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4418" w:rsidRPr="00D8117B" w:rsidP="00D8117B">
      <w:pPr>
        <w:pStyle w:val="PlainText"/>
        <w:rPr>
          <w:rFonts w:ascii="宋体" w:eastAsia="宋体" w:hAnsi="宋体" w:cs="宋体" w:hint="eastAsia"/>
        </w:rPr>
      </w:pPr>
      <w:r w:rsidRPr="00D8117B">
        <w:rPr>
          <w:rFonts w:ascii="宋体" w:eastAsia="宋体" w:hAnsi="宋体" w:cs="宋体" w:hint="eastAsia"/>
        </w:rPr>
        <w:t>　　《中班音乐说课稿》</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中班音乐说课稿（一）：</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中班音乐说课稿：表情歌</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一．说教材</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1．目标定位</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师幼互动是本活动的教法学法的最大特点，期望幼儿带着对音乐教育活动的期盼、带着各种各样的问题和挑战，主动用心地参与到音乐活动中，自由地与音乐交流、大胆地表现自己对音乐的理解与体验获得教师的支持、帮忙与鼓励。为此，我为《表情歌》确定了以下的目标：1、熟悉歌曲的旋律、产生学唱新歌的兴趣。2、能有兴趣的用动作，表情表现自己高兴的样貌，并尝试编唱。</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2．教材分析：《表情歌》这首歌曲是一首旋律生动活泼，节奏感强的幼儿能够表现自我的这样一个音乐教材。每个人都有高兴的时候，每个人又有不同的外在表现方式，有的高兴了就拍手，就大笑，就跳起来，而幼儿处在一个模仿力很强，对刺激很敏感的时期，让他们在学习歌曲时模仿各种动作，幼儿是很有兴趣的，人们常说兴趣是最好的老师，在儿童教育实践中，这一点显得尤其重要。在这首歌曲中还反复出现一个节奏XXXXXX|，因为幼儿刚从小班升入中班，节奏方面的接触还比较少，而幼儿这个年龄对节奏十分敏感，所以这个教材是很贴合幼儿的认知水平和特点的。</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3．活动的重点和难点</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根据目标，活动重点定位是学唱新歌活动难点是尝试编唱</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4．活动准备</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为了更好地服务于本次的活动目标，完成活动资料，我作了以下准备：</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设计自制了笑脸娃娃和XXXXXX|这个节奏型的图谱。</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二．说教法</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如何在你教我学的歌唱活动中发挥孩子的主体性，使枯燥平淡的歌唱教学变得生动活泼和富有儿童情趣，是人们常常遇到的一个问题。本活动意在打破传统单一教学模式，透过师幼互动，运用形象生动的节奏图、以游戏，鼓励、赏识的方法来调动幼儿用心性、主动性和创造性，使幼儿愉快地投入到整个活动中。</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sectPr w:rsidSect="00D8117B">
          <w:pgSz w:w="11906" w:h="16838"/>
          <w:pgMar w:top="1440" w:right="2253" w:bottom="1440" w:left="2253" w:header="851" w:footer="992" w:gutter="0"/>
          <w:cols w:space="425"/>
          <w:docGrid w:type="lines" w:linePitch="312"/>
        </w:sect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1．图谱教学法：是因为这个年龄段的幼儿思维具有明显的具体形象性特点，属于典型的具体形象性思维。从幼儿认识事物的特点和语言本身特点来看，在幼儿园音乐教育中贯彻直观性原则十分重要。以看图谱上形象的图案的形式直接刺激幼儿的视听器官，能使教学有难变易，活动开展得生动活泼，激发幼儿学习的兴趣。</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2．游戏法：在幼儿园的各种活动中游戏是幼儿最喜欢，让幼儿在游戏中得到发展。</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3．提问法是因为提问能引导幼儿有目的地、仔细地观察，启发幼儿用心思维。我运用启发性提问让幼儿将生活经验和看到的具体形象的娃娃图联系在一齐，是解决活动重点和难点的有效方法。</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三．说学法</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遵循由浅入深的教学原则，幼儿在听听、唱唱、看看、想想、动动的简单气氛中掌握活动的重、难点。幼儿将运用观察法，实践法、讨论谈话法等。</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讨论谈话法：是幼儿在讨论、谈话中无拘无束地说出自己的以往生活经验和做法，是幼儿改编歌词的好机会。</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观察法：是幼儿透过视、听觉感官用心参与活动，幼儿透过观看歌曲图谱掌握了相应的节奏。</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四．说活动过程</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1、以看面具开始，引发幼儿兴趣。</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2、熟悉旋律，重点学习节奏XXX|XXX|这个节奏。</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3、熟悉歌曲并请幼儿表演。4、根据动作的不同创编相应的歌词。</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5、复习歌曲《小指勾一勾》</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五．活动后的体会</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在这次教学活动中，幼儿在教学活动中目标到达了所以幼儿能在活动中始终持续愉悦的情绪，饱满的精神和歌唱的兴趣，透过幼儿动听的歌声，准确的节奏，我们一齐享受到了音乐赋予生活的情趣。我想这就是艺术活动最大的乐趣。在教学活动过程中由于发声练习没有做好所以自己在唱第一句的时候也有点跑掉了。我在第二部部分熟悉音乐中提问：歌曲中我高兴时做了什么？当时有小朋友回答说哈哈笑，如果我引导幼儿一齐用哈音唱歌，进行发声练习的话就不会出现这样的状况，也有利于幼儿在接下来的活动中更好的发音。我会在以后的活动中不断改善自己的教学，争取一次比一次做的更好，获得更大的进步</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sectPr w:rsidSect="00D8117B">
          <w:type w:val="nextPage"/>
          <w:pgSz w:w="11906" w:h="16838"/>
          <w:pgMar w:top="1440" w:right="2253" w:bottom="1440" w:left="2253" w:header="851" w:footer="992" w:gutter="0"/>
          <w:pgNumType w:start="2"/>
          <w:cols w:space="425"/>
          <w:titlePg w:val="0"/>
          <w:docGrid w:type="lines" w:linePitch="312"/>
        </w:sectPr>
      </w:pPr>
      <w:r w:rsidRPr="00D8117B">
        <w:rPr>
          <w:rFonts w:ascii="宋体" w:eastAsia="宋体" w:hAnsi="宋体" w:cs="宋体" w:hint="eastAsia"/>
        </w:rPr>
        <w:t>　　中班音乐说课稿（二）：</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中班音乐说课《蓝天蓝天真美丽》</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各位领导，各位老师，这天我说课的题目是中班音乐活动《蓝天蓝天真美丽》。</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孩子的眼中，美丽的蓝天总是充满着生命力。蓝天中的一切事物都可能是他们想象的源泉，为了让孩子插上想象的翅膀，为此我根据中班幼儿年龄特点，即活泼好动，对事物也已经充满了必须的探究和表现欲望，我把活动定位在音乐领域，给孩子带给宽松，和谐的氛围，并在简单愉快的情绪中表现自己。整个活动以生动，搞笑的情景式游戏的形式串联而成。</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孩子发展状况分析及目标设计：</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活动的目标是教育活动的起点和归宿，对活动起着导向作用。根据中班幼儿年龄特点，以及他们必须的表现欲望，确立了认知，情感，潜力三方面的目标，其中既有独立表达的成分，又有相互融合的一面，具体目标为：</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1、用心的参与活动，感知蓝天的美丽；</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2、大胆想象，按自己的意愿自由创编情景动作；</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3、感受音乐活动带来的乐趣。</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根据目标，我把活动重点定位于：幼儿大胆想象，并自由的创编情景动作。</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透过自己尝试，从中获得新的情感体验。</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活动的难点是：幼儿根据自己想象的情景，用动作的形式加以表现。《新纲</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要》中指出应支持幼儿富有个性和创造性的表达，克服过分强调技能技巧和标准化要求的偏向，因此，整个活动都是以幼儿的想象为主体，教师在活动中起一个引导者和支持者的作用。使活动呈现趣味性，游戏性，寓教育于生活情境、游戏之中。为此，我们作了如下活动准备：</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1、经验准备：</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幼儿已对蓝天有了必须的认识；</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2、物质准备：蓝天布景图，以及幼儿事先制作好的蓝天中的物体。</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全方位的准备为活动成功开展带给可能。</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sectPr w:rsidSect="00D8117B">
          <w:type w:val="nextPage"/>
          <w:pgSz w:w="11906" w:h="16838"/>
          <w:pgMar w:top="1440" w:right="2253" w:bottom="1440" w:left="2253" w:header="851" w:footer="992" w:gutter="0"/>
          <w:pgNumType w:start="3"/>
          <w:cols w:space="425"/>
          <w:titlePg w:val="0"/>
          <w:docGrid w:type="lines" w:linePitch="312"/>
        </w:sectPr>
      </w:pPr>
      <w:r w:rsidRPr="00D8117B">
        <w:rPr>
          <w:rFonts w:ascii="宋体" w:eastAsia="宋体" w:hAnsi="宋体" w:cs="宋体" w:hint="eastAsia"/>
        </w:rPr>
        <w:t>　　为完成教学目标，我将活动以观察</w:t>
      </w:r>
      <w:r w:rsidRPr="00D8117B">
        <w:rPr>
          <w:rFonts w:ascii="宋体" w:eastAsia="宋体" w:hAnsi="宋体" w:cs="宋体" w:hint="eastAsia"/>
        </w:rPr>
        <w:t>――</w:t>
      </w:r>
      <w:r w:rsidRPr="00D8117B">
        <w:rPr>
          <w:rFonts w:ascii="宋体" w:eastAsia="宋体" w:hAnsi="宋体" w:cs="宋体" w:hint="eastAsia"/>
        </w:rPr>
        <w:t>猜测</w:t>
      </w:r>
      <w:r w:rsidRPr="00D8117B">
        <w:rPr>
          <w:rFonts w:ascii="宋体" w:eastAsia="宋体" w:hAnsi="宋体" w:cs="宋体" w:hint="eastAsia"/>
        </w:rPr>
        <w:t>――</w:t>
      </w:r>
      <w:r w:rsidRPr="00D8117B">
        <w:rPr>
          <w:rFonts w:ascii="宋体" w:eastAsia="宋体" w:hAnsi="宋体" w:cs="宋体" w:hint="eastAsia"/>
        </w:rPr>
        <w:t>联想</w:t>
      </w:r>
      <w:r w:rsidRPr="00D8117B">
        <w:rPr>
          <w:rFonts w:ascii="宋体" w:eastAsia="宋体" w:hAnsi="宋体" w:cs="宋体" w:hint="eastAsia"/>
        </w:rPr>
        <w:t>――</w:t>
      </w:r>
      <w:r w:rsidRPr="00D8117B">
        <w:rPr>
          <w:rFonts w:ascii="宋体" w:eastAsia="宋体" w:hAnsi="宋体" w:cs="宋体" w:hint="eastAsia"/>
        </w:rPr>
        <w:t>讲述</w:t>
      </w:r>
      <w:r w:rsidRPr="00D8117B">
        <w:rPr>
          <w:rFonts w:ascii="宋体" w:eastAsia="宋体" w:hAnsi="宋体" w:cs="宋体" w:hint="eastAsia"/>
        </w:rPr>
        <w:t>――</w:t>
      </w:r>
      <w:r w:rsidRPr="00D8117B">
        <w:rPr>
          <w:rFonts w:ascii="宋体" w:eastAsia="宋体" w:hAnsi="宋体" w:cs="宋体" w:hint="eastAsia"/>
        </w:rPr>
        <w:t>创编</w:t>
      </w:r>
      <w:r w:rsidRPr="00D8117B">
        <w:rPr>
          <w:rFonts w:ascii="宋体" w:eastAsia="宋体" w:hAnsi="宋体" w:cs="宋体" w:hint="eastAsia"/>
        </w:rPr>
        <w:t>――</w:t>
      </w:r>
    </w:p>
    <w:p w:rsidR="008B4418" w:rsidRPr="00D8117B" w:rsidP="00D8117B">
      <w:pPr>
        <w:pStyle w:val="PlainText"/>
        <w:rPr>
          <w:rFonts w:ascii="宋体" w:eastAsia="宋体" w:hAnsi="宋体" w:cs="宋体" w:hint="eastAsia"/>
        </w:rPr>
      </w:pPr>
      <w:r w:rsidRPr="00D8117B">
        <w:rPr>
          <w:rFonts w:ascii="宋体" w:eastAsia="宋体" w:hAnsi="宋体" w:cs="宋体" w:hint="eastAsia"/>
        </w:rPr>
        <w:t>表演贯穿这一主线线索。具体的活动过程表现为：</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活动的第一部分教师带领幼儿在音乐的伴奏下律动进入活动室，并在律动中透过语言让幼儿一下子便进入到活动的氛围和主题中来，教师带领着幼儿在活动室中随意的坐下，为活动的开展创设了宽松自由的环境。</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进行到活动的第二部分，教师引导幼儿欣赏蓝天中的美丽景色，在活动准备中采用鲜艳的蓝天画面将幼儿从相对疲塌、懒散、松懈的低唤醒状态中唤醒，透过幼儿观察，让幼儿对蓝天有一个感性的认识，感知蓝天的美丽。在感知的基础上，又引导幼儿把自己制作的蓝天里的东西一齐送到蓝天里去，让它变的更美丽。在形式上，资料实质上深深吸引孩子，同时，让幼儿一齐参与到布置蓝天布景的活动中来，增加他们参与活动</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的兴趣。在这一环节，我根据中班幼儿好奇好动的特点，运用皮亚杰的认知发展理论，使孩子在用心主动的姿态中参与活动。</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在第三部分中，教师鼓励幼儿大胆想象，创编情景动作。在这环节中教师让幼儿自己设置情景，并鼓励他们用动作表现出来，既增加了情趣，又使幼儿能顺利迁移已有经验，将更多精力投放到创编个性化的动作上来。在游戏化的活动中更能调动幼儿参与的用心性。之后便是播放音乐让幼儿欣赏，在欣赏的过程中教师和幼儿共同感受和想象音乐中的情节，一方面为下面的共同游戏打下基础，另一方面运用动静交替的原则，让幼儿从自发性学习进入自觉性乐感的构成。最后将幼儿自己创编的动作溶解到音乐里，教师运用儿童化、趣味性的语气；运用丰富的、多彩的表情；做一个简单的引导和提醒，更体现了幼儿的主体地位。并和幼儿共同跟着音乐旋律游戏。整个游戏中贯穿的是幼儿自己创编的动作，这会使幼儿感受到活动给他们带来的成功感和满足感。</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最后是延伸活动，在音乐声中，教师带领幼儿开着小飞机到外面的蓝天世界中游玩，引导幼儿持续不断的对蓝天产生新的认识和情感体验，或许还能够从中生成更有价值的活动。</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整个活动中，每个幼儿在游戏的氛围中用心，用脑，用眼，用身体，用嘴巴，用手，用脚，内化着自己的理解，让幼儿在匹配的音乐刺激下产生表现的激情，再创于各种感官的表演下，此时他们真正和音乐一齐唱，一齐跳，一齐笑，一齐玩，体验学习的乐趣，提高艺术素质，成为真正好处上的学习定义。</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中班音乐说课稿（三）：</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幼儿园中班音乐说课稿《问答歌》</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sectPr w:rsidSect="00D8117B">
          <w:type w:val="nextPage"/>
          <w:pgSz w:w="11906" w:h="16838"/>
          <w:pgMar w:top="1440" w:right="2253" w:bottom="1440" w:left="2253" w:header="851" w:footer="992" w:gutter="0"/>
          <w:pgNumType w:start="4"/>
          <w:cols w:space="425"/>
          <w:titlePg w:val="0"/>
          <w:docGrid w:type="lines" w:linePitch="312"/>
        </w:sect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一、说教材音乐是我们表达思想的一种方式，根据唱歌教学要求幼儿掌握必须的唱歌技能，透过唱歌教学对幼儿进行教育，主要是以歌曲的思想情感影响和感染幼儿，使其构成活泼开朗、用心向上的个性，使幼儿的身心健康成长。本次活动为孩子营造了一种宽松、自由的表达空间，引领幼儿在与教师的互动中，表达自己思想感情的潜力和肢体语言潜力。歌曲是2/4拍节奏，所以本课知识点是：2/4拍节奏的强弱特点及歌曲中运用的节奏型XXX、XXXX、XX。掌握好了这一知识点为整个教学活动的开展奠定了必须的基础。</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（一）教学目标：</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活动的目标是教育活动的起点和归宿，对活动起着导向作用。我根据中班幼儿年龄特点，确立了情感、潜力、认知方面的以下几个目标。</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1、引导幼儿感受和表现歌词资料的变化，在音乐活动中享受快乐体验。2、学习问得清楚、听得明白、答得准确。3、学唱问答歌，学习用歌唱的形式来交流。</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（二）重难点：</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根据目标，我把重点定为：理解歌曲资料初步学会演唱，唱好切分音、休止符。活动难点是：运用肢体动作与同伴交流表现歌曲，并在表演中能有意识的与同伴进行交流与合作。</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〔三〕活动准备：</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为使活动呈现出趣味性、综合性和活动性，为了更好地服务本次的活动，我做了以下准备：音乐磁带、录音机；大象和白兔的毛绒玩具以及其他小动物的玩具。</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二、说教法针对教材资料和纲要精神：音乐教育不是用说理的方法，而是透过幼儿对音乐的审美感受，陶冶情操，丰富幼儿感情，启迪幼儿智慧，培养良好的个性。在教学活动中我主要采取了整体教唱法、情绪感染法和节奏朗诵法。</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第一种方法是节奏朗诵法，主要在学习理解歌词的环节运用。这是帮忙幼儿掌握歌曲节奏和记忆歌词的既简单又有效的方法。首先，我用与歌词一致的节奏来读问句和答句，引导幼儿进行尝试学习。然后再引导幼儿边拍节奏边朗诵歌词。这个过程注重发挥了幼儿的创造性、主动性，让幼儿在主动探索中学习。</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第二种方法整体教唱法，整体教唱是把歌曲作为一个完整的形象呈此刻幼儿面前，幼儿也把它作为一个完整的形象来理解的，这样幼儿容易进入歌曲特定意境，引起幼儿必须的情感体验带着感情演唱。首先在运用整体教唱法时，我个性注意了前期铺垫工作。教师的整首范唱，歌词的学习为整体教唱打下了基础。其次，注意变化形式、灵活运用。由于幼儿的年龄特点注意力集中时间短，整个教学活动要幼儿从头到尾整首学唱，一遍一遍的重复是不贴合纲要精神的，因此，我设计了多种形式，比如无伴奏整体教唱，因为幼儿跟人声学唱比跟乐器学唱容易些，在没有伴奏的状况下幼儿更能听清歌词、曲调的特点。另外还运用了分组表演唱、群众对唱等形式。再针对较难掌握的地方进行分句教唱。这样不会使幼儿感到乏味和疲劳。</w:t>
      </w:r>
    </w:p>
    <w:p w:rsidR="008B4418" w:rsidRPr="00D8117B" w:rsidP="00D8117B">
      <w:pPr>
        <w:pStyle w:val="PlainText"/>
        <w:rPr>
          <w:rFonts w:ascii="宋体" w:eastAsia="宋体" w:hAnsi="宋体" w:cs="宋体" w:hint="eastAsia"/>
        </w:rPr>
        <w:sectPr w:rsidSect="00D8117B">
          <w:type w:val="nextPage"/>
          <w:pgSz w:w="11906" w:h="16838"/>
          <w:pgMar w:top="1440" w:right="2253" w:bottom="1440" w:left="2253" w:header="851" w:footer="992" w:gutter="0"/>
          <w:pgNumType w:start="5"/>
          <w:cols w:space="425"/>
          <w:titlePg w:val="0"/>
          <w:docGrid w:type="lines" w:linePitch="312"/>
        </w:sect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第三种是情绪感染法，幼儿在音乐活动时很容易受到情绪的感染。在范唱时运用动作、表情和声音将歌词问题表现出来，引起幼儿感情上的共鸣。另外，由于这首歌曲本身就具有游戏性，所以教学活动始终都会让幼儿沉浸在游戏和肢体表达的快乐之中。在游戏和肢体表达中让幼儿有更多的机会表现自我，从而尊重了每个孩子的自主发展。</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以上几种教学方法在活动中交替使用、相互补充，使教学活动动静交替。注意发挥了音乐作品的情感教育功能，重视了幼儿活动过程中的情感体验和态度倾向。</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三、说学法在教学活动中主要引导幼儿初步学习整体跟唱的方法。教师整体教唱幼儿整体跟唱是师生的双边活动。整体跟唱的学习方法正是幼儿迫切需要的，这样满足了幼儿的求知欲望，贴合幼儿认知发展规律。唱歌教学容易使幼儿处于被动地位，怎样变被动为用心主动呢？我是这样做的：1、创设自由宽松的教学环境，让幼儿始终处在游戏的愉快中，在游戏中幼儿自由发表意见与想法。2、设计启发性鼓励性的语言，给幼儿带给讨论的机会。3、变换多种形式引导幼儿学唱，如请幼儿领唱，分组表演唱，与同伴表演唱等，在问与答的过程中，能够将小朋友想一想替换成告诉我等。</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另外，我还个性重视引导幼儿尝试运用情感体验去理解学习歌曲的方法。在发展了幼儿音乐创造力的同时引导幼儿能与同伴交流自己的情感体验，在幼儿的自我探索和尝试中突破难点。</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总之，在学法指导中本着以人为本的教育观念，遵循了幼儿是透过自由观察，用心探索进行学习的。这一认知发展规律。为其今后独立思考、独立学习及良好的学习习惯的养成奠定了基础。</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四、教学程序教学分三个部分，活动流程为：游戏，激发兴趣---学唱问答歌---仿编问答歌。第一部分透过游戏：我来问你来答，让幼儿用语言来回答教师提出的问题。小朋友想一想，什么动物鼻子长？教师能够出示大象毛绒玩具，边操作边引导幼儿一齐回答：鼻子长是大象，大象鼻子最最长。小朋友想一想，什么动物耳朵长？教师出示毛绒玩具小白兔，边操作边回答：耳朵长是白兔，白兔耳朵最最长。边唱边引导幼儿做出相应动作，并且注意说话的节奏，为学习演唱歌曲奠定基础。</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sectPr w:rsidSect="00D8117B">
          <w:type w:val="nextPage"/>
          <w:pgSz w:w="11906" w:h="16838"/>
          <w:pgMar w:top="1440" w:right="2253" w:bottom="1440" w:left="2253" w:header="851" w:footer="992" w:gutter="0"/>
          <w:pgNumType w:start="6"/>
          <w:cols w:space="425"/>
          <w:titlePg w:val="0"/>
          <w:docGrid w:type="lines" w:linePitch="312"/>
        </w:sect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教师问：刚才的游戏好玩吗？这个游戏还能够唱出来，这样，自然过度到第二个环节学唱问答歌，包含着四个环节。第一环节欣赏歌曲、情感体验：首先让幼儿完整地欣赏一遍歌曲，请幼儿说出跟刚才玩的问答游戏有什么不同，引导幼儿说出和刚才玩的游戏资料一样，只是把说变成了唱。第二环节节奏朗诵歌词，首先请幼儿透过自己探索学习音乐的节奏。教师用形象的比喻引导幼儿，然后根据歌词资料运用语言节奏朗诵歌词。第三环节整体跟唱，分别采用群众无伴奏跟唱跟唱和分组表演唱的形式。第四环节让幼儿按意愿分成两组，一组当发问者，一组当回答者，合作演唱歌曲。第三部分仿编问答歌，教师首先出示部分动物玩具，问：谁来了？能不能把他们也唱到歌里去呢？首先，教师示范仿编：小朋友想一想，什么动物蹦又跳，引导幼儿将蹦又跳的动物唱到歌曲里面，如：小兔、小青蛙。然后让幼儿尝试仿编问句，向其他幼儿征集答句。</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当一个问句有多个回答时，可引导幼儿讨论怎样回答比较适宜。最后，选取其中大家都很喜欢的问答句，群众学唱。在教学活动中我掌握好宏观调控，调整控制好教学节奏速度，合理分配好时间。在提问时，注意根据问题的难易程度，有针对性地选取不同潜力和水平的幼儿回答。当然，在实际的教学活动中，我设计好的教学方法和教学过程都不是一成不变的，还要根据幼儿的实际反应和理解潜力及时调整，这就需要教师有良好的应变潜力和灵活的教育机制，努力体现以幼儿发展为本的教育理念。</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中班音乐说课稿（四）：</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幼儿园中班音乐说课稿：颠倒歌</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教给幼儿一些简单的唱歌技能是音乐教育的任务之一。我们不能一味追求单纯的技能技巧。我们进行唱歌教学的目的是为了给幼儿带给享受美的机会，使幼儿获得快乐的源泉，掌握表达感情的工具，养成良好的唱歌习惯，使幼儿能在快乐的唱歌活动中得到身心全面健康的发展。</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一、设计意图教给幼儿一些简单的唱歌技能是音乐教育的任务之一。我们不能一味追求单纯的技能技巧。我们进行唱歌教学的目的是为了给幼儿带给享受美的机会，使幼儿获得快乐的源泉，掌握表达感情的工具，养成良好的唱歌习惯，使幼儿能在快乐的唱歌活动中得到身心全面健康的发展。根据以上的指导思想，我设计以下活动。</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二、说教学目标1、在活动中能享受唱歌的乐趣，并初步明白歌曲的名称，理解歌曲的资料。</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2、学习用歌声表达歌曲的幽默、风趣。</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3、教唱歌曲《颠倒歌》，并能跟唱整首歌曲。</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三、说教材《颠倒歌》这首歌曲旋律有个性，歌曲形象、生动，歌词幽默、风趣，词曲结合得比较好，唱起来上口，它十分真实地描述诙谐逗乐的动物场面。幼儿对这些描述既新奇又熟悉，所以很容易理解、掌握，使幼儿在唱歌时感到十分愉快，有利于构成他们乐观、开朗的性格。</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《颠倒歌》音域为6度（1=D）最高音b，歌曲的旋律主要在儿童最感舒适的音域内进行，比较适宜幼儿唱，速度为中速，节拍为2/4拍，节奏平稳，幼儿易于掌握。</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sectPr w:rsidSect="00D8117B">
          <w:type w:val="nextPage"/>
          <w:pgSz w:w="11906" w:h="16838"/>
          <w:pgMar w:top="1440" w:right="2253" w:bottom="1440" w:left="2253" w:header="851" w:footer="992" w:gutter="0"/>
          <w:pgNumType w:start="7"/>
          <w:cols w:space="425"/>
          <w:titlePg w:val="0"/>
          <w:docGrid w:type="lines" w:linePitch="312"/>
        </w:sect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《颠倒歌》的重点在于在活动中能享受唱歌的乐趣。因为我们进行唱歌教学的目的是为了给幼儿带给享受美的机会，使幼儿获得快乐的源泉。使幼儿能在快乐的唱歌活动中得到身心全面健康的发展。</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难点在于学习用歌声表达歌曲的幽默、风趣。要求唱歌时有表情，这种情意的产生应出自幼儿的内心，表此刻幼儿的歌声中。这就要求幼儿不仅仅要理解歌词，掌握歌曲，还要根据自己的理解发自内心的表现出来。这对幼儿有必须的难度。</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四、说教法、学法教歌曲的方法不能公式化，方法要为目标服务，因此根据歌曲的特点及幼儿的具体状况，运用了游戏法和直观法，最终到达教学目的，培养了幼儿音乐感受力，音乐想象力，音乐记忆力。</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游戏法在幼儿学习中起着重要的动力作用。让幼儿在学中玩、玩中学，则不会使幼儿感到枯燥无味，同时让幼儿体验在群众活动中的乐趣。老师透过设置疑问，配以色彩鲜艳的图片，把幼儿带入一个诙谐搞笑的场景中；视听的结合，有助于幼儿理解歌曲的资料，老师的整体教学法及分段教学法加深了幼儿对歌曲的印象，进一步学唱整首歌曲，而在表演歌曲中，老师引导幼儿发挥想象力及感受力，让幼儿透过自己的理解来表现歌曲的风趣，同时也带给给幼儿一个自我表现的机会。中班音乐说课稿</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五、说学具准备贴绒教具：狮子、老鼠、大象、蚂蚁、小鸟、小鱼、公鸡、母鸡。老师出示了颠倒的图片，使幼儿立刻构成鲜明的比较。中班音乐说课稿图片直观形象，提高了幼儿的兴趣。</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六、说教学程序根据大班幼儿学习音乐活动的特点和本活动的目标要求，我设计了以下环节：</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1、导语、引起兴趣（复习律动）兴趣是人们从事任何活动的强有力的动力之一，尤其是幼儿兴趣能够吸引幼儿去参加各种活动，用心学习各种知识，从而发展各种潜力，为了激发幼儿的兴趣，开始部分主要是要吸引幼儿的注意力，引发他的兴趣，为以下的学习带给良好的基础。老师导语：这天森林里发生了一件大事，有好多动物都来参加森林大会，看，第一个跑来参加的是小马。幼儿听音乐做骑马动作进教室。老师：谁第二个来了？幼儿学做小猴子动作。</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2、节奏训练节奏是音乐的生命，是音乐的生命力源泉，因此，我个性强调从节奏入手进行音乐教育，结合语言的节奏、动作的节奏来训练和培养幼儿的节奏感，为学习一首歌曲打下坚实的基础。</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3、练声音优质美是唱歌的基本要求，应从小培养幼儿习惯于用自然的声音唱歌，而练声是最好的方法，它能够让幼儿的声音得到必须的放松及锻炼。</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4、教唱新歌曲《颠倒歌》</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sectPr w:rsidSect="00D8117B">
          <w:type w:val="nextPage"/>
          <w:pgSz w:w="11906" w:h="16838"/>
          <w:pgMar w:top="1440" w:right="2253" w:bottom="1440" w:left="2253" w:header="851" w:footer="992" w:gutter="0"/>
          <w:pgNumType w:start="8"/>
          <w:cols w:space="425"/>
          <w:titlePg w:val="0"/>
          <w:docGrid w:type="lines" w:linePitch="312"/>
        </w:sect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（1）、设疑、提问老师说：森林仙女告诉小动物们，这天森林发生了一件奇怪的事，请小动物仔细听，你们能不能听出哪些地方发生奇怪的事。老师范唱，幼儿回答。激起幼儿听歌曲的情趣，启动幼儿的思维。</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中班音乐说课稿（五）：</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中班音乐说课稿：水草和小鱼</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一.设计思路</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这是主题探索活动鱼中教师预设的一个活动。因为中班有四分之三的幼儿在学习钢琴，他们对音乐所表现出的兴趣是十分热烈的，个性对音乐的节奏、音色、音高等十分敏感，所以，幼儿需要良好的音乐环境用表情、动作、姿态等各种方法表现他们对音乐的感受。</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二.教材分析</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法国作曲家圣桑的《水族馆》具有明显的AB结构特点，便于幼儿听辩，他们能够透过自己特有的表达与表现方式，比较自然地从欣赏中获取各种艺术和非艺术的经验。</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三.活动流程和指导依据</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音乐环境的创设和游戏的性质十分重要，思考到中班年龄段的幼儿主要依靠事物的具体形象、表象以及对表象的联想进行感知和思维，在整个活动中，大致分为以下三个阶段:</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1.创设情境，激发幼儿欣赏兴趣</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2.完整欣赏音乐，幼儿自由选取不同方式表现乐曲的AB结构。</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3.音乐游戏。</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四.活动分析</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预设和生成始终处于交替的变化中，活动的过程凭借幼儿自身对音乐所产生的兴趣。在一个宽松和谐的环境中，幼儿的思维依据带给的材料进行想象和表现后，结合乐曲原有的特质，感受到乐曲中AB两段之间的动态变化。</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五.延伸活动</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幼儿提出疑问:除了小鱼和水草之外，其他的动植物也有自己的音乐吗答案是肯定的，音乐能够表现不同的人物、动物、情境和感情。</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中班音乐说课稿（六）：</w:t>
      </w:r>
    </w:p>
    <w:p w:rsidR="008B4418" w:rsidRPr="00D8117B" w:rsidP="00D8117B">
      <w:pPr>
        <w:pStyle w:val="PlainText"/>
        <w:rPr>
          <w:rFonts w:ascii="宋体" w:eastAsia="宋体" w:hAnsi="宋体" w:cs="宋体" w:hint="eastAsia"/>
        </w:rPr>
        <w:sectPr w:rsidSect="00D8117B">
          <w:type w:val="nextPage"/>
          <w:pgSz w:w="11906" w:h="16838"/>
          <w:pgMar w:top="1440" w:right="2253" w:bottom="1440" w:left="2253" w:header="851" w:footer="992" w:gutter="0"/>
          <w:pgNumType w:start="9"/>
          <w:cols w:space="425"/>
          <w:titlePg w:val="0"/>
          <w:docGrid w:type="lines" w:linePitch="312"/>
        </w:sect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中班音乐说课稿：拔萝卜</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一、教材分析</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音乐是幼儿的天性，幼儿园音乐教学的目的是挖掘和发展人自身潜在的音乐素质和潜力，负有培养幼儿对音乐的兴趣、爱好，萌发幼儿初步感觉美，表现美的重要使命。幼儿园的音乐教育是促进幼儿全面发展的重要教育手段，而兴趣是幼儿学习音乐的首要前提，让幼儿在搞笑的音乐活动中才能更好地实现幼儿园音乐教学的目标。</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中班幼儿活泼、好动，并且富于想象，他们喜欢唱歌，而且对音乐已有初步的概念及欣赏潜力，能逼真形象地扮演其中的主角。他们能用夸张但适宜的语气、语调、动作、表情等去表现主角，能有兴趣地听赏乐曲，能感知不同的节奏；并学会用点头、拍手、跺脚等动作来表示，能用语言和简单的身体动作表现与音乐相应的节奏。在音乐活动中，能做些简单的律动如兔跳、鸭走、大象走等，也能参与跺脚、拍手、捻指等简单节奏型的重复动作。</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拔萝卜》是一首旋律上口易唱，行动活泼，富有动感，反复吟唱，十分适合幼儿的口味。这首歌的音乐材料十分节省，全曲只有六小节，旋律、节奏完全重复。虽然全部用重复的手法展开但是又不感到单调、乏味。歌曲容易上口，唱几遍就能背了。它对孩子个性有吸引力，重复的段落中包含各种形象，这样的歌曲很容易激起孩子参与的热情，引起幼儿不自觉的动作。</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中班幼儿的思维方式以具体形象思维为主，对音乐形象与情绪的感知务必借助于多种感官进行感知，因此，本次活动我采用多通道感知、情境对唱等方式，引导幼儿熟悉歌曲旋律，理解歌曲资料，感受歌曲情绪，激发幼儿用心参与歌唱活动，并能乐意透过想象和模仿歌曲中的各种主角。</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二、活动目标</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活动的目标是教育活动的起点和归宿，对活动起着导向的作用。从中班幼儿的已有学习经验与年龄特点出发，本次教学活动目标从认知、技能、情感三方面制定：</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1、学习歌曲表演《拔萝卜》，并在乐曲句首重音处开始，合拍地做拔萝卜的动作。</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2、想象和模仿歌曲中各个主角的行走动作。</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3、能用心参与歌唱表演活动，体验歌唱表演的快乐。</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从活动目标出发，我把活动重点定位于：理解歌曲资料，掌握歌曲中的主角，能进行歌曲表演。活动的难点是：透过想象能模仿歌曲中各个主角的行走动作。</w:t>
      </w:r>
    </w:p>
    <w:p w:rsidR="008B4418" w:rsidRPr="00D8117B" w:rsidP="00D8117B">
      <w:pPr>
        <w:pStyle w:val="PlainText"/>
        <w:rPr>
          <w:rFonts w:ascii="宋体" w:eastAsia="宋体" w:hAnsi="宋体" w:cs="宋体" w:hint="eastAsia"/>
        </w:rPr>
        <w:sectPr w:rsidSect="00D8117B">
          <w:type w:val="nextPage"/>
          <w:pgSz w:w="11906" w:h="16838"/>
          <w:pgMar w:top="1440" w:right="2253" w:bottom="1440" w:left="2253" w:header="851" w:footer="992" w:gutter="0"/>
          <w:pgNumType w:start="10"/>
          <w:cols w:space="425"/>
          <w:titlePg w:val="0"/>
          <w:docGrid w:type="lines" w:linePitch="312"/>
        </w:sect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三、活动准备</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1、与《拔萝卜》资料相关的课件。</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课件中鲜艳的颜色、丰富的动画资料吸引幼儿的眼球，能把幼儿的兴趣自主地吸引过来，主动集中注意力。</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2、歌曲中各主角的头饰及萝卜的头饰。</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头饰的运用是让幼儿用心参与歌唱表演活动，明确自己扮演的主角，激发幼儿学习的兴趣，提高幼儿的表演欲望。</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四、教学方法</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幼儿园教育指导纲要》中指出：教师应成为幼儿学习活动的支持者、合作者、引导者。活动中应力求构成合作探究式的师生互动、生生互动。因此，活动中除了以用心饱满的情绪影响孩子外，我精选了以下几种教学方法：</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1、视听唱法：引导幼儿在观察生动形象的多媒体课件，充分地刺激幼儿的视觉，用语言和音乐熏陶帮忙他们简单地理解歌曲资料，熟悉歌曲旋律。</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2、情境式教学方法：在教学过程中为幼儿创设一个具体形象、生动的学习情境，用适宜的方式把幼儿完全带入到情境之中，让幼儿在具体情境的连续不断的启发下有效地进行学习。引起幼儿的注意，激发幼儿的兴趣，唤起他们的求知欲。</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此外，根据幼儿年龄特点，我还采用了表演法、游戏教学法等对活动加以整合。让幼儿在活动中不知不觉地学会歌表演《拔萝卜》，体验歌表演给他们带来的快乐。</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教学活动是老师和幼儿共同表演的舞台，而幼儿是学习活动的主体，教师的表演以及活动中所呈现的一切都务必为孩子自然的学习服务。因此，我在本次活动中注重幼儿自身的学习和体验，采用体验学习法和多种感官参与法，引导幼儿在体验中学习，透过看一看、听一听、唱一唱、做一做、、演一演等多种感官的活动，学习表演歌曲。</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五、教学过程</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（一）导入活动：欣赏课件，听故事《拔萝卜》。</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播放课件，合课件画面讲述故事《拔萝卜》。我会将歌词根据节奏说出来编入到故事中。如：拔|萝卜、拔|萝卜，哎|哟哟，哎|哟哟，哎|哟哎|哟，拔不动。欣赏完故事，教师可提问：</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sectPr w:rsidSect="00D8117B">
          <w:type w:val="nextPage"/>
          <w:pgSz w:w="11906" w:h="16838"/>
          <w:pgMar w:top="1440" w:right="2253" w:bottom="1440" w:left="2253" w:header="851" w:footer="992" w:gutter="0"/>
          <w:pgNumType w:start="11"/>
          <w:cols w:space="425"/>
          <w:titlePg w:val="0"/>
          <w:docGrid w:type="lines" w:linePitch="312"/>
        </w:sectPr>
      </w:pPr>
      <w:r w:rsidRPr="00D8117B">
        <w:rPr>
          <w:rFonts w:ascii="宋体" w:eastAsia="宋体" w:hAnsi="宋体" w:cs="宋体" w:hint="eastAsia"/>
        </w:rPr>
        <w:t>　　（1）萝卜拔出来了吗？</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（2）谁来帮忙拔萝卜了？</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（3）谁第一个来拔萝卜？他拔不动的时候请谁来帮忙的？</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（4）谁第二、第三、第四、第五个来拔萝卜？</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（5）谁最后一个来帮忙拔萝卜？</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在这一环节中透过看课件、听故事，幼儿明白了故事情节，对主角的先后出场顺序也有初步的了解。幼儿从一个简短的故事中理解了资料容，对歌曲节奏也有初步的认识，为接下去的环节打下了很好的伏笔、奠定了坚实的基础，</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（二）学唱歌曲。</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1、出示课件中老伯伯在拔萝卜的画面。教师提问：第一个先来拔萝卜的是谁啊？（透过提问再次明确第一个出场的主角。）</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2、教师范唱第一段。</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师：老伯伯可开心啦，他还哼着歌儿呢！</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教师完整示范，边唱边做拔萝卜的动作。</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师：老公公是怎样拔萝卜的？</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让幼儿初步学一学拔萝卜的动作，教师边唱下面的几段歌词边带领幼儿拔萝卜。让幼儿感知在重音处做拔萝卜的动作。</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3、分主角演唱。</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将幼儿分成五个组，每组分别扮演一种主角，轮到哪一个主角就请哪一组的小朋友站起来演唱，边唱边做拔萝卜的动作。</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在这一环节是活动的重点，透过听唱、跟唱、分唱三大方式，幼儿基本会唱本歌曲，并能正确明白主角的出场顺序。幼儿对一种表现方式的兴趣不是十分持久，所以我们能够尝试让幼儿用不同唱的形式来学唱歌曲。在日常的教学活动中，这样变化的方式很受幼儿欢迎。同时，幼儿对这首歌曲的旋律和节奏已经有必须的感知，进行分小组进行主角演唱大大提高了幼儿的用心参与的兴趣，更好地巩固歌曲旋律。</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（三）想象并模仿歌曲中各主角的行走动作</w:t>
      </w:r>
    </w:p>
    <w:p w:rsidR="008B4418" w:rsidRPr="00D8117B" w:rsidP="00D8117B">
      <w:pPr>
        <w:pStyle w:val="PlainText"/>
        <w:rPr>
          <w:rFonts w:ascii="宋体" w:eastAsia="宋体" w:hAnsi="宋体" w:cs="宋体" w:hint="eastAsia"/>
        </w:rPr>
      </w:pPr>
    </w:p>
    <w:p w:rsidR="008B4418" w:rsidRPr="00D8117B" w:rsidP="00D8117B">
      <w:pPr>
        <w:pStyle w:val="PlainText"/>
        <w:rPr>
          <w:rFonts w:ascii="宋体" w:eastAsia="宋体" w:hAnsi="宋体" w:cs="宋体" w:hint="eastAsia"/>
        </w:rPr>
      </w:pPr>
      <w:r w:rsidRPr="00D8117B">
        <w:rPr>
          <w:rFonts w:ascii="宋体" w:eastAsia="宋体" w:hAnsi="宋体" w:cs="宋体" w:hint="eastAsia"/>
        </w:rPr>
        <w:t>　　1、分段练习表演</w:t>
      </w:r>
      <w:r w:rsidRPr="00D8117B">
        <w:rPr>
          <w:rFonts w:ascii="宋体" w:eastAsia="宋体" w:hAnsi="宋体" w:cs="宋体" w:hint="eastAsia"/>
        </w:rPr>
        <w:br/>
      </w:r>
      <w:r w:rsidRPr="00D8117B">
        <w:rPr>
          <w:rFonts w:ascii="宋体" w:eastAsia="宋体" w:hAnsi="宋体" w:cs="宋体" w:hint="eastAsi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https://d.book118.com/118117004013006047</w:t>
        </w:r>
      </w:hyperlink>
    </w:p>
    <w:p w:rsidR="008B4418" w:rsidRPr="00D8117B" w:rsidP="00D8117B">
      <w:pPr>
        <w:pStyle w:val="PlainText"/>
        <w:rPr>
          <w:rFonts w:ascii="宋体" w:eastAsia="宋体" w:hAnsi="宋体" w:cs="宋体" w:hint="eastAsia"/>
        </w:rPr>
      </w:pPr>
    </w:p>
    <w:sectPr w:rsidSect="00D8117B">
      <w:type w:val="nextPage"/>
      <w:pgSz w:w="11906" w:h="16838"/>
      <w:pgMar w:top="1440" w:right="2253" w:bottom="1440" w:left="2253" w:header="851" w:footer="992" w:gutter="0"/>
      <w:pgNumType w:start="12"/>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A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00000003" w:usb1="00000000" w:usb2="00000000" w:usb3="00000000" w:csb0="00000001" w:csb1="00000000"/>
  </w:font>
  <w:font w:name="Calibri">
    <w:panose1 w:val="020F0502020204030204"/>
    <w:charset w:val="00"/>
    <w:family w:val="swiss"/>
    <w:pitch w:val="default"/>
    <w:sig w:usb0="E00002FF" w:usb1="4000ACFF" w:usb2="00000001" w:usb3="00000000" w:csb0="2000019F" w:csb1="00000000"/>
  </w:font>
  <w:font w:name="Wingdings">
    <w:panose1 w:val="05000000000000000000"/>
    <w:charset w:val="02"/>
    <w:family w:val="auto"/>
    <w:pitch w:val="default"/>
    <w:sig w:usb0="00000000" w:usb1="00000000" w:usb2="00000000" w:usb3="00000000" w:csb0="8000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73F6E"/>
    <w:rsid w:val="007C38F1"/>
    <w:rsid w:val="008B4418"/>
    <w:rsid w:val="00D8117B"/>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等线" w:eastAsia="等线" w:hAnsi="等线"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a"/>
    <w:uiPriority w:val="99"/>
    <w:unhideWhenUsed/>
    <w:rsid w:val="00D8117B"/>
    <w:rPr>
      <w:rFonts w:ascii="等线" w:hAnsi="Courier New" w:cs="Courier New"/>
    </w:rPr>
  </w:style>
  <w:style w:type="character" w:customStyle="1" w:styleId="a">
    <w:name w:val="纯文本 字符"/>
    <w:link w:val="PlainText"/>
    <w:uiPriority w:val="99"/>
    <w:rsid w:val="00D8117B"/>
    <w:rPr>
      <w:rFonts w:ascii="等线" w:hAnsi="Courier New" w:cs="Courier New"/>
    </w:rPr>
  </w:style>
  <w:style w:type="paragraph" w:styleId="Header">
    <w:name w:val="header"/>
    <w:basedOn w:val="Normal"/>
    <w:link w:val="a0"/>
    <w:uiPriority w:val="99"/>
    <w:unhideWhenUsed/>
    <w:rsid w:val="007C38F1"/>
    <w:pPr>
      <w:pBdr>
        <w:bottom w:val="single" w:sz="6" w:space="1" w:color="auto"/>
      </w:pBdr>
      <w:tabs>
        <w:tab w:val="center" w:pos="4153"/>
        <w:tab w:val="right" w:pos="8306"/>
      </w:tabs>
      <w:snapToGrid w:val="0"/>
      <w:jc w:val="center"/>
    </w:pPr>
    <w:rPr>
      <w:sz w:val="18"/>
      <w:szCs w:val="18"/>
    </w:rPr>
  </w:style>
  <w:style w:type="character" w:customStyle="1" w:styleId="a0">
    <w:name w:val="页眉 字符"/>
    <w:link w:val="Header"/>
    <w:uiPriority w:val="99"/>
    <w:rsid w:val="007C38F1"/>
    <w:rPr>
      <w:sz w:val="18"/>
      <w:szCs w:val="18"/>
    </w:rPr>
  </w:style>
  <w:style w:type="paragraph" w:styleId="Footer">
    <w:name w:val="footer"/>
    <w:basedOn w:val="Normal"/>
    <w:link w:val="a1"/>
    <w:uiPriority w:val="99"/>
    <w:unhideWhenUsed/>
    <w:rsid w:val="007C38F1"/>
    <w:pPr>
      <w:tabs>
        <w:tab w:val="center" w:pos="4153"/>
        <w:tab w:val="right" w:pos="8306"/>
      </w:tabs>
      <w:snapToGrid w:val="0"/>
      <w:jc w:val="left"/>
    </w:pPr>
    <w:rPr>
      <w:sz w:val="18"/>
      <w:szCs w:val="18"/>
    </w:rPr>
  </w:style>
  <w:style w:type="character" w:customStyle="1" w:styleId="a1">
    <w:name w:val="页脚 字符"/>
    <w:link w:val="Footer"/>
    <w:uiPriority w:val="99"/>
    <w:rsid w:val="007C38F1"/>
    <w:rPr>
      <w:sz w:val="18"/>
      <w:szCs w:val="18"/>
    </w:rPr>
  </w:style>
  <w:style w:type="paragraph" w:customStyle="1" w:styleId="0">
    <w:name w:val="正文_0"/>
    <w:qFormat/>
    <w:pPr>
      <w:widowControl w:val="0"/>
      <w:jc w:val="both"/>
    </w:pPr>
    <w:rPr>
      <w:rFonts w:ascii="Calibri" w:eastAsia="宋体" w:hAnsi="Calibri" w:cs="Times New Roman"/>
      <w:kern w:val="2"/>
      <w:sz w:val="21"/>
      <w:szCs w:val="24"/>
      <w:lang w:val="en-US" w:eastAsia="zh-CN" w:bidi="ar-SA"/>
    </w:rPr>
  </w:style>
  <w:style w:type="paragraph" w:customStyle="1" w:styleId="1">
    <w:name w:val="正文_1"/>
    <w:qFormat/>
    <w:pPr>
      <w:widowControl w:val="0"/>
      <w:jc w:val="both"/>
    </w:pPr>
    <w:rPr>
      <w:rFonts w:ascii="Calibri" w:eastAsia="宋体" w:hAnsi="Calibri" w:cs="Times New Roman"/>
      <w:kern w:val="2"/>
      <w:sz w:val="21"/>
      <w:szCs w:val="24"/>
      <w:lang w:val="en-US" w:eastAsia="zh-CN" w:bidi="ar-SA"/>
    </w:rPr>
  </w:style>
</w:styles>
</file>

<file path=word/webSettings.xml><?xml version="1.0" encoding="utf-8"?>
<w:webSettings xmlns:r="http://schemas.openxmlformats.org/officeDocument/2006/relationships" xmlns:w="http://schemas.openxmlformats.org/wordprocessingml/2006/main">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118117004013006047"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3416</Words>
  <Characters>19476</Characters>
  <Application>Microsoft Office Word</Application>
  <DocSecurity>0</DocSecurity>
  <Lines>162</Lines>
  <Paragraphs>45</Paragraphs>
  <ScaleCrop>false</ScaleCrop>
  <Company/>
  <LinksUpToDate>false</LinksUpToDate>
  <CharactersWithSpaces>22847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kanghua zheng</dc:creator>
  <cp:lastModifiedBy>kanghua zheng</cp:lastModifiedBy>
  <cp:revision>2</cp:revision>
  <dcterms:created xsi:type="dcterms:W3CDTF">2019-04-02T11:50:00Z</dcterms:created>
  <dcterms:modified xsi:type="dcterms:W3CDTF">2019-04-02T11:50:00Z</dcterms:modified>
</cp:coreProperties>
</file>