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抗血吸虫病药项目规划设计方案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22" w:history="1">
        <w:r>
          <w:rPr>
            <w:rFonts w:ascii="仿宋" w:eastAsia="仿宋" w:hAnsi="仿宋" w:cs="仿宋" w:hint="eastAsia"/>
            <w:lang w:eastAsia="zh-CN"/>
          </w:rPr>
          <w:t>概论</w:t>
        </w:r>
        <w:r>
          <w:tab/>
        </w:r>
        <w:r>
          <w:fldChar w:fldCharType="begin"/>
        </w:r>
        <w:r>
          <w:instrText xml:space="preserve"> PAGEREF _Toc3522 \h </w:instrText>
        </w:r>
        <w:r>
          <w:fldChar w:fldCharType="separate"/>
        </w:r>
        <w:r>
          <w:t>3</w:t>
        </w:r>
        <w:r>
          <w:fldChar w:fldCharType="end"/>
        </w:r>
      </w:hyperlink>
    </w:p>
    <w:p>
      <w:pPr>
        <w:pStyle w:val="TOC1"/>
        <w:tabs>
          <w:tab w:val="right" w:leader="dot" w:pos="8306"/>
        </w:tabs>
      </w:pPr>
      <w:hyperlink w:anchor="_Toc6662" w:history="1">
        <w:r>
          <w:rPr>
            <w:rFonts w:ascii="仿宋" w:eastAsia="仿宋" w:hAnsi="仿宋" w:cs="仿宋" w:hint="eastAsia"/>
            <w:lang w:eastAsia="zh-CN"/>
          </w:rPr>
          <w:t>一、抗血吸虫病药项目概论</w:t>
        </w:r>
        <w:r>
          <w:tab/>
        </w:r>
        <w:r>
          <w:fldChar w:fldCharType="begin"/>
        </w:r>
        <w:r>
          <w:instrText xml:space="preserve"> PAGEREF _Toc6662 \h </w:instrText>
        </w:r>
        <w:r>
          <w:fldChar w:fldCharType="separate"/>
        </w:r>
        <w:r>
          <w:t>3</w:t>
        </w:r>
        <w:r>
          <w:fldChar w:fldCharType="end"/>
        </w:r>
      </w:hyperlink>
    </w:p>
    <w:p>
      <w:pPr>
        <w:pStyle w:val="TOC2"/>
        <w:tabs>
          <w:tab w:val="right" w:leader="dot" w:pos="8306"/>
        </w:tabs>
      </w:pPr>
      <w:hyperlink w:anchor="_Toc2639" w:history="1">
        <w:r>
          <w:rPr>
            <w:rFonts w:ascii="仿宋" w:eastAsia="仿宋" w:hAnsi="仿宋" w:cs="仿宋" w:hint="eastAsia"/>
            <w:lang w:eastAsia="zh-CN"/>
          </w:rPr>
          <w:t>(一)、抗血吸虫病药项目概况</w:t>
        </w:r>
        <w:r>
          <w:tab/>
        </w:r>
        <w:r>
          <w:fldChar w:fldCharType="begin"/>
        </w:r>
        <w:r>
          <w:instrText xml:space="preserve"> PAGEREF _Toc2639 \h </w:instrText>
        </w:r>
        <w:r>
          <w:fldChar w:fldCharType="separate"/>
        </w:r>
        <w:r>
          <w:t>3</w:t>
        </w:r>
        <w:r>
          <w:fldChar w:fldCharType="end"/>
        </w:r>
      </w:hyperlink>
    </w:p>
    <w:p>
      <w:pPr>
        <w:pStyle w:val="TOC2"/>
        <w:tabs>
          <w:tab w:val="right" w:leader="dot" w:pos="8306"/>
        </w:tabs>
      </w:pPr>
      <w:hyperlink w:anchor="_Toc22372" w:history="1">
        <w:r>
          <w:rPr>
            <w:rFonts w:ascii="仿宋" w:eastAsia="仿宋" w:hAnsi="仿宋" w:cs="仿宋" w:hint="eastAsia"/>
            <w:lang w:eastAsia="zh-CN"/>
          </w:rPr>
          <w:t>(二)、抗血吸虫病药项目目标</w:t>
        </w:r>
        <w:r>
          <w:tab/>
        </w:r>
        <w:r>
          <w:fldChar w:fldCharType="begin"/>
        </w:r>
        <w:r>
          <w:instrText xml:space="preserve"> PAGEREF _Toc22372 \h </w:instrText>
        </w:r>
        <w:r>
          <w:fldChar w:fldCharType="separate"/>
        </w:r>
        <w:r>
          <w:t>5</w:t>
        </w:r>
        <w:r>
          <w:fldChar w:fldCharType="end"/>
        </w:r>
      </w:hyperlink>
    </w:p>
    <w:p>
      <w:pPr>
        <w:pStyle w:val="TOC2"/>
        <w:tabs>
          <w:tab w:val="right" w:leader="dot" w:pos="8306"/>
        </w:tabs>
      </w:pPr>
      <w:hyperlink w:anchor="_Toc16070" w:history="1">
        <w:r>
          <w:rPr>
            <w:rFonts w:ascii="仿宋" w:eastAsia="仿宋" w:hAnsi="仿宋" w:cs="仿宋" w:hint="eastAsia"/>
            <w:lang w:eastAsia="zh-CN"/>
          </w:rPr>
          <w:t>(三)、抗血吸虫病药项目提出的理由</w:t>
        </w:r>
        <w:r>
          <w:tab/>
        </w:r>
        <w:r>
          <w:fldChar w:fldCharType="begin"/>
        </w:r>
        <w:r>
          <w:instrText xml:space="preserve"> PAGEREF _Toc16070 \h </w:instrText>
        </w:r>
        <w:r>
          <w:fldChar w:fldCharType="separate"/>
        </w:r>
        <w:r>
          <w:t>6</w:t>
        </w:r>
        <w:r>
          <w:fldChar w:fldCharType="end"/>
        </w:r>
      </w:hyperlink>
    </w:p>
    <w:p>
      <w:pPr>
        <w:pStyle w:val="TOC2"/>
        <w:tabs>
          <w:tab w:val="right" w:leader="dot" w:pos="8306"/>
        </w:tabs>
      </w:pPr>
      <w:hyperlink w:anchor="_Toc25452" w:history="1">
        <w:r>
          <w:rPr>
            <w:rFonts w:ascii="仿宋" w:eastAsia="仿宋" w:hAnsi="仿宋" w:cs="仿宋" w:hint="eastAsia"/>
            <w:lang w:eastAsia="zh-CN"/>
          </w:rPr>
          <w:t>(四)、抗血吸虫病药项目意义</w:t>
        </w:r>
        <w:r>
          <w:tab/>
        </w:r>
        <w:r>
          <w:fldChar w:fldCharType="begin"/>
        </w:r>
        <w:r>
          <w:instrText xml:space="preserve"> PAGEREF _Toc25452 \h </w:instrText>
        </w:r>
        <w:r>
          <w:fldChar w:fldCharType="separate"/>
        </w:r>
        <w:r>
          <w:t>8</w:t>
        </w:r>
        <w:r>
          <w:fldChar w:fldCharType="end"/>
        </w:r>
      </w:hyperlink>
    </w:p>
    <w:p>
      <w:pPr>
        <w:pStyle w:val="TOC2"/>
        <w:tabs>
          <w:tab w:val="right" w:leader="dot" w:pos="8306"/>
        </w:tabs>
      </w:pPr>
      <w:hyperlink w:anchor="_Toc20747" w:history="1">
        <w:r>
          <w:rPr>
            <w:rFonts w:ascii="仿宋" w:eastAsia="仿宋" w:hAnsi="仿宋" w:cs="仿宋" w:hint="eastAsia"/>
            <w:lang w:eastAsia="zh-CN"/>
          </w:rPr>
          <w:t>(五)、抗血吸虫病药项目背景</w:t>
        </w:r>
        <w:r>
          <w:tab/>
        </w:r>
        <w:r>
          <w:fldChar w:fldCharType="begin"/>
        </w:r>
        <w:r>
          <w:instrText xml:space="preserve"> PAGEREF _Toc20747 \h </w:instrText>
        </w:r>
        <w:r>
          <w:fldChar w:fldCharType="separate"/>
        </w:r>
        <w:r>
          <w:t>9</w:t>
        </w:r>
        <w:r>
          <w:fldChar w:fldCharType="end"/>
        </w:r>
      </w:hyperlink>
    </w:p>
    <w:p>
      <w:pPr>
        <w:pStyle w:val="TOC1"/>
        <w:tabs>
          <w:tab w:val="right" w:leader="dot" w:pos="8306"/>
        </w:tabs>
      </w:pPr>
      <w:hyperlink w:anchor="_Toc29099" w:history="1">
        <w:r>
          <w:rPr>
            <w:rFonts w:ascii="仿宋" w:eastAsia="仿宋" w:hAnsi="仿宋" w:cs="仿宋" w:hint="eastAsia"/>
            <w:lang w:eastAsia="zh-CN"/>
          </w:rPr>
          <w:t>二、抗血吸虫病药项目选址可行性分析</w:t>
        </w:r>
        <w:r>
          <w:tab/>
        </w:r>
        <w:r>
          <w:fldChar w:fldCharType="begin"/>
        </w:r>
        <w:r>
          <w:instrText xml:space="preserve"> PAGEREF _Toc29099 \h </w:instrText>
        </w:r>
        <w:r>
          <w:fldChar w:fldCharType="separate"/>
        </w:r>
        <w:r>
          <w:t>10</w:t>
        </w:r>
        <w:r>
          <w:fldChar w:fldCharType="end"/>
        </w:r>
      </w:hyperlink>
    </w:p>
    <w:p>
      <w:pPr>
        <w:pStyle w:val="TOC2"/>
        <w:tabs>
          <w:tab w:val="right" w:leader="dot" w:pos="8306"/>
        </w:tabs>
      </w:pPr>
      <w:hyperlink w:anchor="_Toc7878" w:history="1">
        <w:r>
          <w:rPr>
            <w:rFonts w:ascii="仿宋" w:eastAsia="仿宋" w:hAnsi="仿宋" w:cs="仿宋" w:hint="eastAsia"/>
            <w:lang w:eastAsia="zh-CN"/>
          </w:rPr>
          <w:t>(一)、抗血吸虫病药项目选址</w:t>
        </w:r>
        <w:r>
          <w:tab/>
        </w:r>
        <w:r>
          <w:fldChar w:fldCharType="begin"/>
        </w:r>
        <w:r>
          <w:instrText xml:space="preserve"> PAGEREF _Toc7878 \h </w:instrText>
        </w:r>
        <w:r>
          <w:fldChar w:fldCharType="separate"/>
        </w:r>
        <w:r>
          <w:t>10</w:t>
        </w:r>
        <w:r>
          <w:fldChar w:fldCharType="end"/>
        </w:r>
      </w:hyperlink>
    </w:p>
    <w:p>
      <w:pPr>
        <w:pStyle w:val="TOC2"/>
        <w:tabs>
          <w:tab w:val="right" w:leader="dot" w:pos="8306"/>
        </w:tabs>
      </w:pPr>
      <w:hyperlink w:anchor="_Toc18483" w:history="1">
        <w:r>
          <w:rPr>
            <w:rFonts w:ascii="仿宋" w:eastAsia="仿宋" w:hAnsi="仿宋" w:cs="仿宋" w:hint="eastAsia"/>
            <w:lang w:eastAsia="zh-CN"/>
          </w:rPr>
          <w:t>(二)、用地控制指标</w:t>
        </w:r>
        <w:r>
          <w:tab/>
        </w:r>
        <w:r>
          <w:fldChar w:fldCharType="begin"/>
        </w:r>
        <w:r>
          <w:instrText xml:space="preserve"> PAGEREF _Toc18483 \h </w:instrText>
        </w:r>
        <w:r>
          <w:fldChar w:fldCharType="separate"/>
        </w:r>
        <w:r>
          <w:t>10</w:t>
        </w:r>
        <w:r>
          <w:fldChar w:fldCharType="end"/>
        </w:r>
      </w:hyperlink>
    </w:p>
    <w:p>
      <w:pPr>
        <w:pStyle w:val="TOC2"/>
        <w:tabs>
          <w:tab w:val="right" w:leader="dot" w:pos="8306"/>
        </w:tabs>
      </w:pPr>
      <w:hyperlink w:anchor="_Toc24741" w:history="1">
        <w:r>
          <w:rPr>
            <w:rFonts w:ascii="仿宋" w:eastAsia="仿宋" w:hAnsi="仿宋" w:cs="仿宋" w:hint="eastAsia"/>
            <w:lang w:eastAsia="zh-CN"/>
          </w:rPr>
          <w:t>(三)、节约用地措施</w:t>
        </w:r>
        <w:r>
          <w:tab/>
        </w:r>
        <w:r>
          <w:fldChar w:fldCharType="begin"/>
        </w:r>
        <w:r>
          <w:instrText xml:space="preserve"> PAGEREF _Toc24741 \h </w:instrText>
        </w:r>
        <w:r>
          <w:fldChar w:fldCharType="separate"/>
        </w:r>
        <w:r>
          <w:t>12</w:t>
        </w:r>
        <w:r>
          <w:fldChar w:fldCharType="end"/>
        </w:r>
      </w:hyperlink>
    </w:p>
    <w:p>
      <w:pPr>
        <w:pStyle w:val="TOC2"/>
        <w:tabs>
          <w:tab w:val="right" w:leader="dot" w:pos="8306"/>
        </w:tabs>
      </w:pPr>
      <w:hyperlink w:anchor="_Toc9299" w:history="1">
        <w:r>
          <w:rPr>
            <w:rFonts w:ascii="仿宋" w:eastAsia="仿宋" w:hAnsi="仿宋" w:cs="仿宋" w:hint="eastAsia"/>
            <w:lang w:eastAsia="zh-CN"/>
          </w:rPr>
          <w:t>(四)、总图布置方案</w:t>
        </w:r>
        <w:r>
          <w:tab/>
        </w:r>
        <w:r>
          <w:fldChar w:fldCharType="begin"/>
        </w:r>
        <w:r>
          <w:instrText xml:space="preserve"> PAGEREF _Toc9299 \h </w:instrText>
        </w:r>
        <w:r>
          <w:fldChar w:fldCharType="separate"/>
        </w:r>
        <w:r>
          <w:t>13</w:t>
        </w:r>
        <w:r>
          <w:fldChar w:fldCharType="end"/>
        </w:r>
      </w:hyperlink>
    </w:p>
    <w:p>
      <w:pPr>
        <w:pStyle w:val="TOC2"/>
        <w:tabs>
          <w:tab w:val="right" w:leader="dot" w:pos="8306"/>
        </w:tabs>
      </w:pPr>
      <w:hyperlink w:anchor="_Toc4267" w:history="1">
        <w:r>
          <w:rPr>
            <w:rFonts w:ascii="仿宋" w:eastAsia="仿宋" w:hAnsi="仿宋" w:cs="仿宋" w:hint="eastAsia"/>
            <w:lang w:eastAsia="zh-CN"/>
          </w:rPr>
          <w:t>(五)、选址综合评价</w:t>
        </w:r>
        <w:r>
          <w:tab/>
        </w:r>
        <w:r>
          <w:fldChar w:fldCharType="begin"/>
        </w:r>
        <w:r>
          <w:instrText xml:space="preserve"> PAGEREF _Toc4267 \h </w:instrText>
        </w:r>
        <w:r>
          <w:fldChar w:fldCharType="separate"/>
        </w:r>
        <w:r>
          <w:t>14</w:t>
        </w:r>
        <w:r>
          <w:fldChar w:fldCharType="end"/>
        </w:r>
      </w:hyperlink>
    </w:p>
    <w:p>
      <w:pPr>
        <w:pStyle w:val="TOC1"/>
        <w:tabs>
          <w:tab w:val="right" w:leader="dot" w:pos="8306"/>
        </w:tabs>
      </w:pPr>
      <w:hyperlink w:anchor="_Toc18990" w:history="1">
        <w:r>
          <w:rPr>
            <w:rFonts w:ascii="仿宋" w:eastAsia="仿宋" w:hAnsi="仿宋" w:cs="仿宋" w:hint="eastAsia"/>
            <w:lang w:eastAsia="zh-CN"/>
          </w:rPr>
          <w:t>三、工艺说明</w:t>
        </w:r>
        <w:r>
          <w:tab/>
        </w:r>
        <w:r>
          <w:fldChar w:fldCharType="begin"/>
        </w:r>
        <w:r>
          <w:instrText xml:space="preserve"> PAGEREF _Toc18990 \h </w:instrText>
        </w:r>
        <w:r>
          <w:fldChar w:fldCharType="separate"/>
        </w:r>
        <w:r>
          <w:t>15</w:t>
        </w:r>
        <w:r>
          <w:fldChar w:fldCharType="end"/>
        </w:r>
      </w:hyperlink>
    </w:p>
    <w:p>
      <w:pPr>
        <w:pStyle w:val="TOC2"/>
        <w:tabs>
          <w:tab w:val="right" w:leader="dot" w:pos="8306"/>
        </w:tabs>
      </w:pPr>
      <w:hyperlink w:anchor="_Toc29682" w:history="1">
        <w:r>
          <w:rPr>
            <w:rFonts w:ascii="仿宋" w:eastAsia="仿宋" w:hAnsi="仿宋" w:cs="仿宋" w:hint="eastAsia"/>
            <w:lang w:eastAsia="zh-CN"/>
          </w:rPr>
          <w:t>(一)、技术管理特点</w:t>
        </w:r>
        <w:r>
          <w:tab/>
        </w:r>
        <w:r>
          <w:fldChar w:fldCharType="begin"/>
        </w:r>
        <w:r>
          <w:instrText xml:space="preserve"> PAGEREF _Toc29682 \h </w:instrText>
        </w:r>
        <w:r>
          <w:fldChar w:fldCharType="separate"/>
        </w:r>
        <w:r>
          <w:t>15</w:t>
        </w:r>
        <w:r>
          <w:fldChar w:fldCharType="end"/>
        </w:r>
      </w:hyperlink>
    </w:p>
    <w:p>
      <w:pPr>
        <w:pStyle w:val="TOC2"/>
        <w:tabs>
          <w:tab w:val="right" w:leader="dot" w:pos="8306"/>
        </w:tabs>
      </w:pPr>
      <w:hyperlink w:anchor="_Toc15854" w:history="1">
        <w:r>
          <w:rPr>
            <w:rFonts w:ascii="仿宋" w:eastAsia="仿宋" w:hAnsi="仿宋" w:cs="仿宋" w:hint="eastAsia"/>
            <w:lang w:eastAsia="zh-CN"/>
          </w:rPr>
          <w:t>(二)、抗血吸虫病药项目工艺技术设计方案</w:t>
        </w:r>
        <w:r>
          <w:tab/>
        </w:r>
        <w:r>
          <w:fldChar w:fldCharType="begin"/>
        </w:r>
        <w:r>
          <w:instrText xml:space="preserve"> PAGEREF _Toc15854 \h </w:instrText>
        </w:r>
        <w:r>
          <w:fldChar w:fldCharType="separate"/>
        </w:r>
        <w:r>
          <w:t>16</w:t>
        </w:r>
        <w:r>
          <w:fldChar w:fldCharType="end"/>
        </w:r>
      </w:hyperlink>
    </w:p>
    <w:p>
      <w:pPr>
        <w:pStyle w:val="TOC2"/>
        <w:tabs>
          <w:tab w:val="right" w:leader="dot" w:pos="8306"/>
        </w:tabs>
      </w:pPr>
      <w:hyperlink w:anchor="_Toc27534" w:history="1">
        <w:r>
          <w:rPr>
            <w:rFonts w:ascii="仿宋" w:eastAsia="仿宋" w:hAnsi="仿宋" w:cs="仿宋" w:hint="eastAsia"/>
            <w:lang w:eastAsia="zh-CN"/>
          </w:rPr>
          <w:t>(三)、设备选型方案</w:t>
        </w:r>
        <w:r>
          <w:tab/>
        </w:r>
        <w:r>
          <w:fldChar w:fldCharType="begin"/>
        </w:r>
        <w:r>
          <w:instrText xml:space="preserve"> PAGEREF _Toc27534 \h </w:instrText>
        </w:r>
        <w:r>
          <w:fldChar w:fldCharType="separate"/>
        </w:r>
        <w:r>
          <w:t>17</w:t>
        </w:r>
        <w:r>
          <w:fldChar w:fldCharType="end"/>
        </w:r>
      </w:hyperlink>
    </w:p>
    <w:p>
      <w:pPr>
        <w:pStyle w:val="TOC1"/>
        <w:tabs>
          <w:tab w:val="right" w:leader="dot" w:pos="8306"/>
        </w:tabs>
      </w:pPr>
      <w:hyperlink w:anchor="_Toc23460" w:history="1">
        <w:r>
          <w:rPr>
            <w:rFonts w:ascii="仿宋" w:eastAsia="仿宋" w:hAnsi="仿宋" w:cs="仿宋" w:hint="eastAsia"/>
            <w:lang w:eastAsia="zh-CN"/>
          </w:rPr>
          <w:t>四、产品规划分析</w:t>
        </w:r>
        <w:r>
          <w:tab/>
        </w:r>
        <w:r>
          <w:fldChar w:fldCharType="begin"/>
        </w:r>
        <w:r>
          <w:instrText xml:space="preserve"> PAGEREF _Toc23460 \h </w:instrText>
        </w:r>
        <w:r>
          <w:fldChar w:fldCharType="separate"/>
        </w:r>
        <w:r>
          <w:t>19</w:t>
        </w:r>
        <w:r>
          <w:fldChar w:fldCharType="end"/>
        </w:r>
      </w:hyperlink>
    </w:p>
    <w:p>
      <w:pPr>
        <w:pStyle w:val="TOC2"/>
        <w:tabs>
          <w:tab w:val="right" w:leader="dot" w:pos="8306"/>
        </w:tabs>
      </w:pPr>
      <w:hyperlink w:anchor="_Toc3441" w:history="1">
        <w:r>
          <w:rPr>
            <w:rFonts w:ascii="仿宋" w:eastAsia="仿宋" w:hAnsi="仿宋" w:cs="仿宋" w:hint="eastAsia"/>
            <w:lang w:eastAsia="zh-CN"/>
          </w:rPr>
          <w:t>(一)、产品规划</w:t>
        </w:r>
        <w:r>
          <w:tab/>
        </w:r>
        <w:r>
          <w:fldChar w:fldCharType="begin"/>
        </w:r>
        <w:r>
          <w:instrText xml:space="preserve"> PAGEREF _Toc3441 \h </w:instrText>
        </w:r>
        <w:r>
          <w:fldChar w:fldCharType="separate"/>
        </w:r>
        <w:r>
          <w:t>19</w:t>
        </w:r>
        <w:r>
          <w:fldChar w:fldCharType="end"/>
        </w:r>
      </w:hyperlink>
    </w:p>
    <w:p>
      <w:pPr>
        <w:pStyle w:val="TOC2"/>
        <w:tabs>
          <w:tab w:val="right" w:leader="dot" w:pos="8306"/>
        </w:tabs>
      </w:pPr>
      <w:hyperlink w:anchor="_Toc27412" w:history="1">
        <w:r>
          <w:rPr>
            <w:rFonts w:ascii="仿宋" w:eastAsia="仿宋" w:hAnsi="仿宋" w:cs="仿宋" w:hint="eastAsia"/>
            <w:lang w:eastAsia="zh-CN"/>
          </w:rPr>
          <w:t>(二)、建设规模</w:t>
        </w:r>
        <w:r>
          <w:tab/>
        </w:r>
        <w:r>
          <w:fldChar w:fldCharType="begin"/>
        </w:r>
        <w:r>
          <w:instrText xml:space="preserve"> PAGEREF _Toc27412 \h </w:instrText>
        </w:r>
        <w:r>
          <w:fldChar w:fldCharType="separate"/>
        </w:r>
        <w:r>
          <w:t>20</w:t>
        </w:r>
        <w:r>
          <w:fldChar w:fldCharType="end"/>
        </w:r>
      </w:hyperlink>
    </w:p>
    <w:p>
      <w:pPr>
        <w:pStyle w:val="TOC1"/>
        <w:tabs>
          <w:tab w:val="right" w:leader="dot" w:pos="8306"/>
        </w:tabs>
      </w:pPr>
      <w:hyperlink w:anchor="_Toc19836" w:history="1">
        <w:r>
          <w:rPr>
            <w:rFonts w:ascii="仿宋" w:eastAsia="仿宋" w:hAnsi="仿宋" w:cs="仿宋" w:hint="eastAsia"/>
            <w:lang w:eastAsia="zh-CN"/>
          </w:rPr>
          <w:t>五、抗血吸虫病药项目建设背景及必要性分析</w:t>
        </w:r>
        <w:r>
          <w:tab/>
        </w:r>
        <w:r>
          <w:fldChar w:fldCharType="begin"/>
        </w:r>
        <w:r>
          <w:instrText xml:space="preserve"> PAGEREF _Toc19836 \h </w:instrText>
        </w:r>
        <w:r>
          <w:fldChar w:fldCharType="separate"/>
        </w:r>
        <w:r>
          <w:t>21</w:t>
        </w:r>
        <w:r>
          <w:fldChar w:fldCharType="end"/>
        </w:r>
      </w:hyperlink>
    </w:p>
    <w:p>
      <w:pPr>
        <w:pStyle w:val="TOC2"/>
        <w:tabs>
          <w:tab w:val="right" w:leader="dot" w:pos="8306"/>
        </w:tabs>
      </w:pPr>
      <w:hyperlink w:anchor="_Toc30464" w:history="1">
        <w:r>
          <w:rPr>
            <w:rFonts w:ascii="仿宋" w:eastAsia="仿宋" w:hAnsi="仿宋" w:cs="仿宋" w:hint="eastAsia"/>
            <w:lang w:eastAsia="zh-CN"/>
          </w:rPr>
          <w:t>(一)、抗血吸虫病药项目背景分析</w:t>
        </w:r>
        <w:r>
          <w:tab/>
        </w:r>
        <w:r>
          <w:fldChar w:fldCharType="begin"/>
        </w:r>
        <w:r>
          <w:instrText xml:space="preserve"> PAGEREF _Toc30464 \h </w:instrText>
        </w:r>
        <w:r>
          <w:fldChar w:fldCharType="separate"/>
        </w:r>
        <w:r>
          <w:t>21</w:t>
        </w:r>
        <w:r>
          <w:fldChar w:fldCharType="end"/>
        </w:r>
      </w:hyperlink>
    </w:p>
    <w:p>
      <w:pPr>
        <w:pStyle w:val="TOC2"/>
        <w:tabs>
          <w:tab w:val="right" w:leader="dot" w:pos="8306"/>
        </w:tabs>
      </w:pPr>
      <w:hyperlink w:anchor="_Toc43" w:history="1">
        <w:r>
          <w:rPr>
            <w:rFonts w:ascii="仿宋" w:eastAsia="仿宋" w:hAnsi="仿宋" w:cs="仿宋" w:hint="eastAsia"/>
            <w:lang w:eastAsia="zh-CN"/>
          </w:rPr>
          <w:t>(二)、抗血吸虫病药项目建设必要性分析</w:t>
        </w:r>
        <w:r>
          <w:tab/>
        </w:r>
        <w:r>
          <w:fldChar w:fldCharType="begin"/>
        </w:r>
        <w:r>
          <w:instrText xml:space="preserve"> PAGEREF _Toc43 \h </w:instrText>
        </w:r>
        <w:r>
          <w:fldChar w:fldCharType="separate"/>
        </w:r>
        <w:r>
          <w:t>22</w:t>
        </w:r>
        <w:r>
          <w:fldChar w:fldCharType="end"/>
        </w:r>
      </w:hyperlink>
    </w:p>
    <w:p>
      <w:pPr>
        <w:pStyle w:val="TOC1"/>
        <w:tabs>
          <w:tab w:val="right" w:leader="dot" w:pos="8306"/>
        </w:tabs>
      </w:pPr>
      <w:hyperlink w:anchor="_Toc11187" w:history="1">
        <w:r>
          <w:rPr>
            <w:rFonts w:ascii="仿宋" w:eastAsia="仿宋" w:hAnsi="仿宋" w:cs="仿宋" w:hint="eastAsia"/>
            <w:lang w:eastAsia="zh-CN"/>
          </w:rPr>
          <w:t>六、抗血吸虫病药项目危机管理</w:t>
        </w:r>
        <w:r>
          <w:tab/>
        </w:r>
        <w:r>
          <w:fldChar w:fldCharType="begin"/>
        </w:r>
        <w:r>
          <w:instrText xml:space="preserve"> PAGEREF _Toc11187 \h </w:instrText>
        </w:r>
        <w:r>
          <w:fldChar w:fldCharType="separate"/>
        </w:r>
        <w:r>
          <w:t>24</w:t>
        </w:r>
        <w:r>
          <w:fldChar w:fldCharType="end"/>
        </w:r>
      </w:hyperlink>
    </w:p>
    <w:p>
      <w:pPr>
        <w:pStyle w:val="TOC2"/>
        <w:tabs>
          <w:tab w:val="right" w:leader="dot" w:pos="8306"/>
        </w:tabs>
      </w:pPr>
      <w:hyperlink w:anchor="_Toc2934" w:history="1">
        <w:r>
          <w:rPr>
            <w:rFonts w:ascii="仿宋" w:eastAsia="仿宋" w:hAnsi="仿宋" w:cs="仿宋" w:hint="eastAsia"/>
            <w:lang w:eastAsia="zh-CN"/>
          </w:rPr>
          <w:t>(一)、危机预警与识别</w:t>
        </w:r>
        <w:r>
          <w:tab/>
        </w:r>
        <w:r>
          <w:fldChar w:fldCharType="begin"/>
        </w:r>
        <w:r>
          <w:instrText xml:space="preserve"> PAGEREF _Toc2934 \h </w:instrText>
        </w:r>
        <w:r>
          <w:fldChar w:fldCharType="separate"/>
        </w:r>
        <w:r>
          <w:t>24</w:t>
        </w:r>
        <w:r>
          <w:fldChar w:fldCharType="end"/>
        </w:r>
      </w:hyperlink>
    </w:p>
    <w:p>
      <w:pPr>
        <w:pStyle w:val="TOC2"/>
        <w:tabs>
          <w:tab w:val="right" w:leader="dot" w:pos="8306"/>
        </w:tabs>
      </w:pPr>
      <w:hyperlink w:anchor="_Toc24267" w:history="1">
        <w:r>
          <w:rPr>
            <w:rFonts w:ascii="仿宋" w:eastAsia="仿宋" w:hAnsi="仿宋" w:cs="仿宋" w:hint="eastAsia"/>
            <w:lang w:eastAsia="zh-CN"/>
          </w:rPr>
          <w:t>(二)、危机应对与恢复</w:t>
        </w:r>
        <w:r>
          <w:tab/>
        </w:r>
        <w:r>
          <w:fldChar w:fldCharType="begin"/>
        </w:r>
        <w:r>
          <w:instrText xml:space="preserve"> PAGEREF _Toc24267 \h </w:instrText>
        </w:r>
        <w:r>
          <w:fldChar w:fldCharType="separate"/>
        </w:r>
        <w:r>
          <w:t>25</w:t>
        </w:r>
        <w:r>
          <w:fldChar w:fldCharType="end"/>
        </w:r>
      </w:hyperlink>
    </w:p>
    <w:p>
      <w:pPr>
        <w:pStyle w:val="TOC1"/>
        <w:tabs>
          <w:tab w:val="right" w:leader="dot" w:pos="8306"/>
        </w:tabs>
      </w:pPr>
      <w:hyperlink w:anchor="_Toc32733" w:history="1">
        <w:r>
          <w:rPr>
            <w:rFonts w:ascii="仿宋" w:eastAsia="仿宋" w:hAnsi="仿宋" w:cs="仿宋" w:hint="eastAsia"/>
            <w:lang w:eastAsia="zh-CN"/>
          </w:rPr>
          <w:t>七、抗血吸虫病药项目财务管理</w:t>
        </w:r>
        <w:r>
          <w:tab/>
        </w:r>
        <w:r>
          <w:fldChar w:fldCharType="begin"/>
        </w:r>
        <w:r>
          <w:instrText xml:space="preserve"> PAGEREF _Toc32733 \h </w:instrText>
        </w:r>
        <w:r>
          <w:fldChar w:fldCharType="separate"/>
        </w:r>
        <w:r>
          <w:t>26</w:t>
        </w:r>
        <w:r>
          <w:fldChar w:fldCharType="end"/>
        </w:r>
      </w:hyperlink>
    </w:p>
    <w:p>
      <w:pPr>
        <w:pStyle w:val="TOC2"/>
        <w:tabs>
          <w:tab w:val="right" w:leader="dot" w:pos="8306"/>
        </w:tabs>
      </w:pPr>
      <w:hyperlink w:anchor="_Toc12966" w:history="1">
        <w:r>
          <w:rPr>
            <w:rFonts w:ascii="仿宋" w:eastAsia="仿宋" w:hAnsi="仿宋" w:cs="仿宋" w:hint="eastAsia"/>
            <w:lang w:eastAsia="zh-CN"/>
          </w:rPr>
          <w:t>(一)、资金需求大</w:t>
        </w:r>
        <w:r>
          <w:tab/>
        </w:r>
        <w:r>
          <w:fldChar w:fldCharType="begin"/>
        </w:r>
        <w:r>
          <w:instrText xml:space="preserve"> PAGEREF _Toc12966 \h </w:instrText>
        </w:r>
        <w:r>
          <w:fldChar w:fldCharType="separate"/>
        </w:r>
        <w:r>
          <w:t>26</w:t>
        </w:r>
        <w:r>
          <w:fldChar w:fldCharType="end"/>
        </w:r>
      </w:hyperlink>
    </w:p>
    <w:p>
      <w:pPr>
        <w:pStyle w:val="TOC2"/>
        <w:tabs>
          <w:tab w:val="right" w:leader="dot" w:pos="8306"/>
        </w:tabs>
      </w:pPr>
      <w:hyperlink w:anchor="_Toc25276" w:history="1">
        <w:r>
          <w:rPr>
            <w:rFonts w:ascii="仿宋" w:eastAsia="仿宋" w:hAnsi="仿宋" w:cs="仿宋" w:hint="eastAsia"/>
            <w:lang w:eastAsia="zh-CN"/>
          </w:rPr>
          <w:t>(二)、研发周期长</w:t>
        </w:r>
        <w:r>
          <w:tab/>
        </w:r>
        <w:r>
          <w:fldChar w:fldCharType="begin"/>
        </w:r>
        <w:r>
          <w:instrText xml:space="preserve"> PAGEREF _Toc25276 \h </w:instrText>
        </w:r>
        <w:r>
          <w:fldChar w:fldCharType="separate"/>
        </w:r>
        <w:r>
          <w:t>27</w:t>
        </w:r>
        <w:r>
          <w:fldChar w:fldCharType="end"/>
        </w:r>
      </w:hyperlink>
    </w:p>
    <w:p>
      <w:pPr>
        <w:pStyle w:val="TOC2"/>
        <w:tabs>
          <w:tab w:val="right" w:leader="dot" w:pos="8306"/>
        </w:tabs>
      </w:pPr>
      <w:hyperlink w:anchor="_Toc6616" w:history="1">
        <w:r>
          <w:rPr>
            <w:rFonts w:ascii="仿宋" w:eastAsia="仿宋" w:hAnsi="仿宋" w:cs="仿宋" w:hint="eastAsia"/>
            <w:lang w:eastAsia="zh-CN"/>
          </w:rPr>
          <w:t>(三)、市场风险大</w:t>
        </w:r>
        <w:r>
          <w:tab/>
        </w:r>
        <w:r>
          <w:fldChar w:fldCharType="begin"/>
        </w:r>
        <w:r>
          <w:instrText xml:space="preserve"> PAGEREF _Toc6616 \h </w:instrText>
        </w:r>
        <w:r>
          <w:fldChar w:fldCharType="separate"/>
        </w:r>
        <w:r>
          <w:t>29</w:t>
        </w:r>
        <w:r>
          <w:fldChar w:fldCharType="end"/>
        </w:r>
      </w:hyperlink>
    </w:p>
    <w:p>
      <w:pPr>
        <w:pStyle w:val="TOC2"/>
        <w:tabs>
          <w:tab w:val="right" w:leader="dot" w:pos="8306"/>
        </w:tabs>
      </w:pPr>
      <w:hyperlink w:anchor="_Toc31833" w:history="1">
        <w:r>
          <w:rPr>
            <w:rFonts w:ascii="仿宋" w:eastAsia="仿宋" w:hAnsi="仿宋" w:cs="仿宋" w:hint="eastAsia"/>
            <w:lang w:eastAsia="zh-CN"/>
          </w:rPr>
          <w:t>(四)、利润率高</w:t>
        </w:r>
        <w:r>
          <w:tab/>
        </w:r>
        <w:r>
          <w:fldChar w:fldCharType="begin"/>
        </w:r>
        <w:r>
          <w:instrText xml:space="preserve"> PAGEREF _Toc31833 \h </w:instrText>
        </w:r>
        <w:r>
          <w:fldChar w:fldCharType="separate"/>
        </w:r>
        <w:r>
          <w:t>31</w:t>
        </w:r>
        <w:r>
          <w:fldChar w:fldCharType="end"/>
        </w:r>
      </w:hyperlink>
    </w:p>
    <w:p>
      <w:pPr>
        <w:pStyle w:val="TOC1"/>
        <w:tabs>
          <w:tab w:val="right" w:leader="dot" w:pos="8306"/>
        </w:tabs>
      </w:pPr>
      <w:hyperlink w:anchor="_Toc25481" w:history="1">
        <w:r>
          <w:rPr>
            <w:rFonts w:ascii="仿宋" w:eastAsia="仿宋" w:hAnsi="仿宋" w:cs="仿宋" w:hint="eastAsia"/>
            <w:lang w:eastAsia="zh-CN"/>
          </w:rPr>
          <w:t>八、抗血吸虫病药项目社会影响</w:t>
        </w:r>
        <w:r>
          <w:tab/>
        </w:r>
        <w:r>
          <w:fldChar w:fldCharType="begin"/>
        </w:r>
        <w:r>
          <w:instrText xml:space="preserve"> PAGEREF _Toc25481 \h </w:instrText>
        </w:r>
        <w:r>
          <w:fldChar w:fldCharType="separate"/>
        </w:r>
        <w:r>
          <w:t>34</w:t>
        </w:r>
        <w:r>
          <w:fldChar w:fldCharType="end"/>
        </w:r>
      </w:hyperlink>
    </w:p>
    <w:p>
      <w:pPr>
        <w:pStyle w:val="TOC2"/>
        <w:tabs>
          <w:tab w:val="right" w:leader="dot" w:pos="8306"/>
        </w:tabs>
      </w:pPr>
      <w:hyperlink w:anchor="_Toc20300" w:history="1">
        <w:r>
          <w:rPr>
            <w:rFonts w:ascii="仿宋" w:eastAsia="仿宋" w:hAnsi="仿宋" w:cs="仿宋" w:hint="eastAsia"/>
            <w:lang w:eastAsia="zh-CN"/>
          </w:rPr>
          <w:t>(一)、社会责任与义务</w:t>
        </w:r>
        <w:r>
          <w:tab/>
        </w:r>
        <w:r>
          <w:fldChar w:fldCharType="begin"/>
        </w:r>
        <w:r>
          <w:instrText xml:space="preserve"> PAGEREF _Toc20300 \h </w:instrText>
        </w:r>
        <w:r>
          <w:fldChar w:fldCharType="separate"/>
        </w:r>
        <w:r>
          <w:t>34</w:t>
        </w:r>
        <w:r>
          <w:fldChar w:fldCharType="end"/>
        </w:r>
      </w:hyperlink>
    </w:p>
    <w:p>
      <w:pPr>
        <w:pStyle w:val="TOC2"/>
        <w:tabs>
          <w:tab w:val="right" w:leader="dot" w:pos="8306"/>
        </w:tabs>
      </w:pPr>
      <w:hyperlink w:anchor="_Toc32702" w:history="1">
        <w:r>
          <w:rPr>
            <w:rFonts w:ascii="仿宋" w:eastAsia="仿宋" w:hAnsi="仿宋" w:cs="仿宋" w:hint="eastAsia"/>
            <w:lang w:eastAsia="zh-CN"/>
          </w:rPr>
          <w:t>(二)、社会参与与沟通</w:t>
        </w:r>
        <w:r>
          <w:tab/>
        </w:r>
        <w:r>
          <w:fldChar w:fldCharType="begin"/>
        </w:r>
        <w:r>
          <w:instrText xml:space="preserve"> PAGEREF _Toc32702 \h </w:instrText>
        </w:r>
        <w:r>
          <w:fldChar w:fldCharType="separate"/>
        </w:r>
        <w:r>
          <w:t>34</w:t>
        </w:r>
        <w:r>
          <w:fldChar w:fldCharType="end"/>
        </w:r>
      </w:hyperlink>
    </w:p>
    <w:p>
      <w:pPr>
        <w:pStyle w:val="TOC1"/>
        <w:tabs>
          <w:tab w:val="right" w:leader="dot" w:pos="8306"/>
        </w:tabs>
      </w:pPr>
      <w:hyperlink w:anchor="_Toc19498" w:history="1">
        <w:r>
          <w:rPr>
            <w:rFonts w:ascii="仿宋" w:eastAsia="仿宋" w:hAnsi="仿宋" w:cs="仿宋" w:hint="eastAsia"/>
            <w:lang w:eastAsia="zh-CN"/>
          </w:rPr>
          <w:t>九、抗血吸虫病药项目环境影响分析</w:t>
        </w:r>
        <w:r>
          <w:tab/>
        </w:r>
        <w:r>
          <w:fldChar w:fldCharType="begin"/>
        </w:r>
        <w:r>
          <w:instrText xml:space="preserve"> PAGEREF _Toc19498 \h </w:instrText>
        </w:r>
        <w:r>
          <w:fldChar w:fldCharType="separate"/>
        </w:r>
        <w:r>
          <w:t>35</w:t>
        </w:r>
        <w:r>
          <w:fldChar w:fldCharType="end"/>
        </w:r>
      </w:hyperlink>
    </w:p>
    <w:p>
      <w:pPr>
        <w:pStyle w:val="TOC2"/>
        <w:tabs>
          <w:tab w:val="right" w:leader="dot" w:pos="8306"/>
        </w:tabs>
      </w:pPr>
      <w:hyperlink w:anchor="_Toc25292" w:history="1">
        <w:r>
          <w:rPr>
            <w:rFonts w:ascii="仿宋" w:eastAsia="仿宋" w:hAnsi="仿宋" w:cs="仿宋" w:hint="eastAsia"/>
            <w:lang w:eastAsia="zh-CN"/>
          </w:rPr>
          <w:t>(一)、建设区域环境质量现状</w:t>
        </w:r>
        <w:r>
          <w:tab/>
        </w:r>
        <w:r>
          <w:fldChar w:fldCharType="begin"/>
        </w:r>
        <w:r>
          <w:instrText xml:space="preserve"> PAGEREF _Toc25292 \h </w:instrText>
        </w:r>
        <w:r>
          <w:fldChar w:fldCharType="separate"/>
        </w:r>
        <w:r>
          <w:t>35</w:t>
        </w:r>
        <w:r>
          <w:fldChar w:fldCharType="end"/>
        </w:r>
      </w:hyperlink>
    </w:p>
    <w:p>
      <w:pPr>
        <w:pStyle w:val="TOC2"/>
        <w:tabs>
          <w:tab w:val="right" w:leader="dot" w:pos="8306"/>
        </w:tabs>
      </w:pPr>
      <w:hyperlink w:anchor="_Toc11173" w:history="1">
        <w:r>
          <w:rPr>
            <w:rFonts w:ascii="仿宋" w:eastAsia="仿宋" w:hAnsi="仿宋" w:cs="仿宋" w:hint="eastAsia"/>
            <w:lang w:eastAsia="zh-CN"/>
          </w:rPr>
          <w:t>(二)、建设期环境保护</w:t>
        </w:r>
        <w:r>
          <w:tab/>
        </w:r>
        <w:r>
          <w:fldChar w:fldCharType="begin"/>
        </w:r>
        <w:r>
          <w:instrText xml:space="preserve"> PAGEREF _Toc11173 \h </w:instrText>
        </w:r>
        <w:r>
          <w:fldChar w:fldCharType="separate"/>
        </w:r>
        <w:r>
          <w:t>37</w:t>
        </w:r>
        <w:r>
          <w:fldChar w:fldCharType="end"/>
        </w:r>
      </w:hyperlink>
    </w:p>
    <w:p>
      <w:pPr>
        <w:pStyle w:val="TOC2"/>
        <w:tabs>
          <w:tab w:val="right" w:leader="dot" w:pos="8306"/>
        </w:tabs>
      </w:pPr>
      <w:hyperlink w:anchor="_Toc27019" w:history="1">
        <w:r>
          <w:rPr>
            <w:rFonts w:ascii="仿宋" w:eastAsia="仿宋" w:hAnsi="仿宋" w:cs="仿宋" w:hint="eastAsia"/>
            <w:lang w:eastAsia="zh-CN"/>
          </w:rPr>
          <w:t>(三)、运营期环境保护</w:t>
        </w:r>
        <w:r>
          <w:tab/>
        </w:r>
        <w:r>
          <w:fldChar w:fldCharType="begin"/>
        </w:r>
        <w:r>
          <w:instrText xml:space="preserve"> PAGEREF _Toc27019 \h </w:instrText>
        </w:r>
        <w:r>
          <w:fldChar w:fldCharType="separate"/>
        </w:r>
        <w:r>
          <w:t>38</w:t>
        </w:r>
        <w:r>
          <w:fldChar w:fldCharType="end"/>
        </w:r>
      </w:hyperlink>
    </w:p>
    <w:p>
      <w:pPr>
        <w:pStyle w:val="TOC2"/>
        <w:tabs>
          <w:tab w:val="right" w:leader="dot" w:pos="8306"/>
        </w:tabs>
      </w:pPr>
      <w:hyperlink w:anchor="_Toc27255" w:history="1">
        <w:r>
          <w:rPr>
            <w:rFonts w:ascii="仿宋" w:eastAsia="仿宋" w:hAnsi="仿宋" w:cs="仿宋" w:hint="eastAsia"/>
            <w:lang w:eastAsia="zh-CN"/>
          </w:rPr>
          <w:t>(四)、抗血吸虫病药项目建设对区域经济的影响</w:t>
        </w:r>
        <w:r>
          <w:tab/>
        </w:r>
        <w:r>
          <w:fldChar w:fldCharType="begin"/>
        </w:r>
        <w:r>
          <w:instrText xml:space="preserve"> PAGEREF _Toc27255 \h </w:instrText>
        </w:r>
        <w:r>
          <w:fldChar w:fldCharType="separate"/>
        </w:r>
        <w:r>
          <w:t>40</w:t>
        </w:r>
        <w:r>
          <w:fldChar w:fldCharType="end"/>
        </w:r>
      </w:hyperlink>
    </w:p>
    <w:p>
      <w:pPr>
        <w:pStyle w:val="TOC2"/>
        <w:tabs>
          <w:tab w:val="right" w:leader="dot" w:pos="8306"/>
        </w:tabs>
      </w:pPr>
      <w:hyperlink w:anchor="_Toc27655" w:history="1">
        <w:r>
          <w:rPr>
            <w:rFonts w:ascii="仿宋" w:eastAsia="仿宋" w:hAnsi="仿宋" w:cs="仿宋" w:hint="eastAsia"/>
            <w:lang w:eastAsia="zh-CN"/>
          </w:rPr>
          <w:t>(五)、废弃物处理</w:t>
        </w:r>
        <w:r>
          <w:tab/>
        </w:r>
        <w:r>
          <w:fldChar w:fldCharType="begin"/>
        </w:r>
        <w:r>
          <w:instrText xml:space="preserve"> PAGEREF _Toc27655 \h </w:instrText>
        </w:r>
        <w:r>
          <w:fldChar w:fldCharType="separate"/>
        </w:r>
        <w:r>
          <w:t>41</w:t>
        </w:r>
        <w:r>
          <w:fldChar w:fldCharType="end"/>
        </w:r>
      </w:hyperlink>
    </w:p>
    <w:p>
      <w:pPr>
        <w:pStyle w:val="TOC2"/>
        <w:tabs>
          <w:tab w:val="right" w:leader="dot" w:pos="8306"/>
        </w:tabs>
      </w:pPr>
      <w:hyperlink w:anchor="_Toc32208" w:history="1">
        <w:r>
          <w:rPr>
            <w:rFonts w:ascii="仿宋" w:eastAsia="仿宋" w:hAnsi="仿宋" w:cs="仿宋" w:hint="eastAsia"/>
            <w:lang w:eastAsia="zh-CN"/>
          </w:rPr>
          <w:t>(六)、特殊环境影响分析</w:t>
        </w:r>
        <w:r>
          <w:tab/>
        </w:r>
        <w:r>
          <w:fldChar w:fldCharType="begin"/>
        </w:r>
        <w:r>
          <w:instrText xml:space="preserve"> PAGEREF _Toc32208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23" w:history="1">
        <w:r>
          <w:rPr>
            <w:rFonts w:ascii="仿宋" w:eastAsia="仿宋" w:hAnsi="仿宋" w:cs="仿宋" w:hint="eastAsia"/>
            <w:lang w:eastAsia="zh-CN"/>
          </w:rPr>
          <w:t>(七)、清洁生产</w:t>
        </w:r>
        <w:r>
          <w:tab/>
        </w:r>
        <w:r>
          <w:fldChar w:fldCharType="begin"/>
        </w:r>
        <w:r>
          <w:instrText xml:space="preserve"> PAGEREF _Toc23223 \h </w:instrText>
        </w:r>
        <w:r>
          <w:fldChar w:fldCharType="separate"/>
        </w:r>
        <w:r>
          <w:t>44</w:t>
        </w:r>
        <w:r>
          <w:fldChar w:fldCharType="end"/>
        </w:r>
      </w:hyperlink>
    </w:p>
    <w:p>
      <w:pPr>
        <w:pStyle w:val="TOC2"/>
        <w:tabs>
          <w:tab w:val="right" w:leader="dot" w:pos="8306"/>
        </w:tabs>
      </w:pPr>
      <w:hyperlink w:anchor="_Toc25229" w:history="1">
        <w:r>
          <w:rPr>
            <w:rFonts w:ascii="仿宋" w:eastAsia="仿宋" w:hAnsi="仿宋" w:cs="仿宋" w:hint="eastAsia"/>
            <w:lang w:eastAsia="zh-CN"/>
          </w:rPr>
          <w:t>(八)、环境保护综合评价</w:t>
        </w:r>
        <w:r>
          <w:tab/>
        </w:r>
        <w:r>
          <w:fldChar w:fldCharType="begin"/>
        </w:r>
        <w:r>
          <w:instrText xml:space="preserve"> PAGEREF _Toc25229 \h </w:instrText>
        </w:r>
        <w:r>
          <w:fldChar w:fldCharType="separate"/>
        </w:r>
        <w:r>
          <w:t>45</w:t>
        </w:r>
        <w:r>
          <w:fldChar w:fldCharType="end"/>
        </w:r>
      </w:hyperlink>
    </w:p>
    <w:p>
      <w:pPr>
        <w:pStyle w:val="TOC1"/>
        <w:tabs>
          <w:tab w:val="right" w:leader="dot" w:pos="8306"/>
        </w:tabs>
      </w:pPr>
      <w:hyperlink w:anchor="_Toc5537" w:history="1">
        <w:r>
          <w:rPr>
            <w:rFonts w:ascii="仿宋" w:eastAsia="仿宋" w:hAnsi="仿宋" w:cs="仿宋" w:hint="eastAsia"/>
            <w:lang w:eastAsia="zh-CN"/>
          </w:rPr>
          <w:t>十、抗血吸虫病药项目人力资源培养与发展</w:t>
        </w:r>
        <w:r>
          <w:tab/>
        </w:r>
        <w:r>
          <w:fldChar w:fldCharType="begin"/>
        </w:r>
        <w:r>
          <w:instrText xml:space="preserve"> PAGEREF _Toc5537 \h </w:instrText>
        </w:r>
        <w:r>
          <w:fldChar w:fldCharType="separate"/>
        </w:r>
        <w:r>
          <w:t>46</w:t>
        </w:r>
        <w:r>
          <w:fldChar w:fldCharType="end"/>
        </w:r>
      </w:hyperlink>
    </w:p>
    <w:p>
      <w:pPr>
        <w:pStyle w:val="TOC2"/>
        <w:tabs>
          <w:tab w:val="right" w:leader="dot" w:pos="8306"/>
        </w:tabs>
      </w:pPr>
      <w:hyperlink w:anchor="_Toc13911" w:history="1">
        <w:r>
          <w:rPr>
            <w:rFonts w:ascii="仿宋" w:eastAsia="仿宋" w:hAnsi="仿宋" w:cs="仿宋" w:hint="eastAsia"/>
            <w:lang w:eastAsia="zh-CN"/>
          </w:rPr>
          <w:t>(一)、人才需求与规划</w:t>
        </w:r>
        <w:r>
          <w:tab/>
        </w:r>
        <w:r>
          <w:fldChar w:fldCharType="begin"/>
        </w:r>
        <w:r>
          <w:instrText xml:space="preserve"> PAGEREF _Toc13911 \h </w:instrText>
        </w:r>
        <w:r>
          <w:fldChar w:fldCharType="separate"/>
        </w:r>
        <w:r>
          <w:t>46</w:t>
        </w:r>
        <w:r>
          <w:fldChar w:fldCharType="end"/>
        </w:r>
      </w:hyperlink>
    </w:p>
    <w:p>
      <w:pPr>
        <w:pStyle w:val="TOC2"/>
        <w:tabs>
          <w:tab w:val="right" w:leader="dot" w:pos="8306"/>
        </w:tabs>
      </w:pPr>
      <w:hyperlink w:anchor="_Toc4176" w:history="1">
        <w:r>
          <w:rPr>
            <w:rFonts w:ascii="仿宋" w:eastAsia="仿宋" w:hAnsi="仿宋" w:cs="仿宋" w:hint="eastAsia"/>
            <w:lang w:eastAsia="zh-CN"/>
          </w:rPr>
          <w:t>(二)、培训与发展计划</w:t>
        </w:r>
        <w:r>
          <w:tab/>
        </w:r>
        <w:r>
          <w:fldChar w:fldCharType="begin"/>
        </w:r>
        <w:r>
          <w:instrText xml:space="preserve"> PAGEREF _Toc4176 \h </w:instrText>
        </w:r>
        <w:r>
          <w:fldChar w:fldCharType="separate"/>
        </w:r>
        <w:r>
          <w:t>47</w:t>
        </w:r>
        <w:r>
          <w:fldChar w:fldCharType="end"/>
        </w:r>
      </w:hyperlink>
    </w:p>
    <w:p>
      <w:pPr>
        <w:pStyle w:val="TOC1"/>
        <w:tabs>
          <w:tab w:val="right" w:leader="dot" w:pos="8306"/>
        </w:tabs>
      </w:pPr>
      <w:hyperlink w:anchor="_Toc20548" w:history="1">
        <w:r>
          <w:rPr>
            <w:rFonts w:ascii="仿宋" w:eastAsia="仿宋" w:hAnsi="仿宋" w:cs="仿宋" w:hint="eastAsia"/>
            <w:lang w:eastAsia="zh-CN"/>
          </w:rPr>
          <w:t>十一、抗血吸虫病药项目创新与研发</w:t>
        </w:r>
        <w:r>
          <w:tab/>
        </w:r>
        <w:r>
          <w:fldChar w:fldCharType="begin"/>
        </w:r>
        <w:r>
          <w:instrText xml:space="preserve"> PAGEREF _Toc20548 \h </w:instrText>
        </w:r>
        <w:r>
          <w:fldChar w:fldCharType="separate"/>
        </w:r>
        <w:r>
          <w:t>47</w:t>
        </w:r>
        <w:r>
          <w:fldChar w:fldCharType="end"/>
        </w:r>
      </w:hyperlink>
    </w:p>
    <w:p>
      <w:pPr>
        <w:pStyle w:val="TOC2"/>
        <w:tabs>
          <w:tab w:val="right" w:leader="dot" w:pos="8306"/>
        </w:tabs>
      </w:pPr>
      <w:hyperlink w:anchor="_Toc24635" w:history="1">
        <w:r>
          <w:rPr>
            <w:rFonts w:ascii="仿宋" w:eastAsia="仿宋" w:hAnsi="仿宋" w:cs="仿宋" w:hint="eastAsia"/>
            <w:lang w:eastAsia="zh-CN"/>
          </w:rPr>
          <w:t>(一)、创新策略与方向</w:t>
        </w:r>
        <w:r>
          <w:tab/>
        </w:r>
        <w:r>
          <w:fldChar w:fldCharType="begin"/>
        </w:r>
        <w:r>
          <w:instrText xml:space="preserve"> PAGEREF _Toc24635 \h </w:instrText>
        </w:r>
        <w:r>
          <w:fldChar w:fldCharType="separate"/>
        </w:r>
        <w:r>
          <w:t>47</w:t>
        </w:r>
        <w:r>
          <w:fldChar w:fldCharType="end"/>
        </w:r>
      </w:hyperlink>
    </w:p>
    <w:p>
      <w:pPr>
        <w:pStyle w:val="TOC2"/>
        <w:tabs>
          <w:tab w:val="right" w:leader="dot" w:pos="8306"/>
        </w:tabs>
      </w:pPr>
      <w:hyperlink w:anchor="_Toc21651" w:history="1">
        <w:r>
          <w:rPr>
            <w:rFonts w:ascii="仿宋" w:eastAsia="仿宋" w:hAnsi="仿宋" w:cs="仿宋" w:hint="eastAsia"/>
            <w:lang w:eastAsia="zh-CN"/>
          </w:rPr>
          <w:t>(二)、研发规划与投入</w:t>
        </w:r>
        <w:r>
          <w:tab/>
        </w:r>
        <w:r>
          <w:fldChar w:fldCharType="begin"/>
        </w:r>
        <w:r>
          <w:instrText xml:space="preserve"> PAGEREF _Toc21651 \h </w:instrText>
        </w:r>
        <w:r>
          <w:fldChar w:fldCharType="separate"/>
        </w:r>
        <w:r>
          <w:t>49</w:t>
        </w:r>
        <w:r>
          <w:fldChar w:fldCharType="end"/>
        </w:r>
      </w:hyperlink>
    </w:p>
    <w:p>
      <w:pPr>
        <w:pStyle w:val="TOC1"/>
        <w:tabs>
          <w:tab w:val="right" w:leader="dot" w:pos="8306"/>
        </w:tabs>
      </w:pPr>
      <w:hyperlink w:anchor="_Toc4035" w:history="1">
        <w:r>
          <w:rPr>
            <w:rFonts w:ascii="仿宋" w:eastAsia="仿宋" w:hAnsi="仿宋" w:cs="仿宋" w:hint="eastAsia"/>
            <w:lang w:eastAsia="zh-CN"/>
          </w:rPr>
          <w:t>十二、生产安全保护</w:t>
        </w:r>
        <w:r>
          <w:tab/>
        </w:r>
        <w:r>
          <w:fldChar w:fldCharType="begin"/>
        </w:r>
        <w:r>
          <w:instrText xml:space="preserve"> PAGEREF _Toc4035 \h </w:instrText>
        </w:r>
        <w:r>
          <w:fldChar w:fldCharType="separate"/>
        </w:r>
        <w:r>
          <w:t>50</w:t>
        </w:r>
        <w:r>
          <w:fldChar w:fldCharType="end"/>
        </w:r>
      </w:hyperlink>
    </w:p>
    <w:p>
      <w:pPr>
        <w:pStyle w:val="TOC2"/>
        <w:tabs>
          <w:tab w:val="right" w:leader="dot" w:pos="8306"/>
        </w:tabs>
      </w:pPr>
      <w:hyperlink w:anchor="_Toc18100" w:history="1">
        <w:r>
          <w:rPr>
            <w:rFonts w:ascii="仿宋" w:eastAsia="仿宋" w:hAnsi="仿宋" w:cs="仿宋" w:hint="eastAsia"/>
            <w:lang w:eastAsia="zh-CN"/>
          </w:rPr>
          <w:t>(一)、消防安全</w:t>
        </w:r>
        <w:r>
          <w:tab/>
        </w:r>
        <w:r>
          <w:fldChar w:fldCharType="begin"/>
        </w:r>
        <w:r>
          <w:instrText xml:space="preserve"> PAGEREF _Toc18100 \h </w:instrText>
        </w:r>
        <w:r>
          <w:fldChar w:fldCharType="separate"/>
        </w:r>
        <w:r>
          <w:t>50</w:t>
        </w:r>
        <w:r>
          <w:fldChar w:fldCharType="end"/>
        </w:r>
      </w:hyperlink>
    </w:p>
    <w:p>
      <w:pPr>
        <w:pStyle w:val="TOC2"/>
        <w:tabs>
          <w:tab w:val="right" w:leader="dot" w:pos="8306"/>
        </w:tabs>
      </w:pPr>
      <w:hyperlink w:anchor="_Toc5330" w:history="1">
        <w:r>
          <w:rPr>
            <w:rFonts w:ascii="仿宋" w:eastAsia="仿宋" w:hAnsi="仿宋" w:cs="仿宋" w:hint="eastAsia"/>
            <w:lang w:eastAsia="zh-CN"/>
          </w:rPr>
          <w:t>(二)、防火防爆总图布置措施</w:t>
        </w:r>
        <w:r>
          <w:tab/>
        </w:r>
        <w:r>
          <w:fldChar w:fldCharType="begin"/>
        </w:r>
        <w:r>
          <w:instrText xml:space="preserve"> PAGEREF _Toc5330 \h </w:instrText>
        </w:r>
        <w:r>
          <w:fldChar w:fldCharType="separate"/>
        </w:r>
        <w:r>
          <w:t>52</w:t>
        </w:r>
        <w:r>
          <w:fldChar w:fldCharType="end"/>
        </w:r>
      </w:hyperlink>
    </w:p>
    <w:p>
      <w:pPr>
        <w:pStyle w:val="TOC2"/>
        <w:tabs>
          <w:tab w:val="right" w:leader="dot" w:pos="8306"/>
        </w:tabs>
      </w:pPr>
      <w:hyperlink w:anchor="_Toc3162" w:history="1">
        <w:r>
          <w:rPr>
            <w:rFonts w:ascii="仿宋" w:eastAsia="仿宋" w:hAnsi="仿宋" w:cs="仿宋" w:hint="eastAsia"/>
            <w:lang w:eastAsia="zh-CN"/>
          </w:rPr>
          <w:t>(三)、自然灾害防范措施</w:t>
        </w:r>
        <w:r>
          <w:tab/>
        </w:r>
        <w:r>
          <w:fldChar w:fldCharType="begin"/>
        </w:r>
        <w:r>
          <w:instrText xml:space="preserve"> PAGEREF _Toc3162 \h </w:instrText>
        </w:r>
        <w:r>
          <w:fldChar w:fldCharType="separate"/>
        </w:r>
        <w:r>
          <w:t>53</w:t>
        </w:r>
        <w:r>
          <w:fldChar w:fldCharType="end"/>
        </w:r>
      </w:hyperlink>
    </w:p>
    <w:p>
      <w:pPr>
        <w:pStyle w:val="TOC2"/>
        <w:tabs>
          <w:tab w:val="right" w:leader="dot" w:pos="8306"/>
        </w:tabs>
      </w:pPr>
      <w:hyperlink w:anchor="_Toc4103" w:history="1">
        <w:r>
          <w:rPr>
            <w:rFonts w:ascii="仿宋" w:eastAsia="仿宋" w:hAnsi="仿宋" w:cs="仿宋" w:hint="eastAsia"/>
            <w:lang w:eastAsia="zh-CN"/>
          </w:rPr>
          <w:t>(四)、安全色及安全标志使用要求</w:t>
        </w:r>
        <w:r>
          <w:tab/>
        </w:r>
        <w:r>
          <w:fldChar w:fldCharType="begin"/>
        </w:r>
        <w:r>
          <w:instrText xml:space="preserve"> PAGEREF _Toc4103 \h </w:instrText>
        </w:r>
        <w:r>
          <w:fldChar w:fldCharType="separate"/>
        </w:r>
        <w:r>
          <w:t>54</w:t>
        </w:r>
        <w:r>
          <w:fldChar w:fldCharType="end"/>
        </w:r>
      </w:hyperlink>
    </w:p>
    <w:p>
      <w:pPr>
        <w:pStyle w:val="TOC2"/>
        <w:tabs>
          <w:tab w:val="right" w:leader="dot" w:pos="8306"/>
        </w:tabs>
      </w:pPr>
      <w:hyperlink w:anchor="_Toc22109" w:history="1">
        <w:r>
          <w:rPr>
            <w:rFonts w:ascii="仿宋" w:eastAsia="仿宋" w:hAnsi="仿宋" w:cs="仿宋" w:hint="eastAsia"/>
            <w:lang w:eastAsia="zh-CN"/>
          </w:rPr>
          <w:t>(五)、防尘防毒措施</w:t>
        </w:r>
        <w:r>
          <w:tab/>
        </w:r>
        <w:r>
          <w:fldChar w:fldCharType="begin"/>
        </w:r>
        <w:r>
          <w:instrText xml:space="preserve"> PAGEREF _Toc22109 \h </w:instrText>
        </w:r>
        <w:r>
          <w:fldChar w:fldCharType="separate"/>
        </w:r>
        <w:r>
          <w:t>55</w:t>
        </w:r>
        <w:r>
          <w:fldChar w:fldCharType="end"/>
        </w:r>
      </w:hyperlink>
    </w:p>
    <w:p>
      <w:pPr>
        <w:pStyle w:val="TOC2"/>
        <w:tabs>
          <w:tab w:val="right" w:leader="dot" w:pos="8306"/>
        </w:tabs>
      </w:pPr>
      <w:hyperlink w:anchor="_Toc7861" w:history="1">
        <w:r>
          <w:rPr>
            <w:rFonts w:ascii="仿宋" w:eastAsia="仿宋" w:hAnsi="仿宋" w:cs="仿宋" w:hint="eastAsia"/>
            <w:lang w:eastAsia="zh-CN"/>
          </w:rPr>
          <w:t>(六)、防静电、触电防护及防雷措施</w:t>
        </w:r>
        <w:r>
          <w:tab/>
        </w:r>
        <w:r>
          <w:fldChar w:fldCharType="begin"/>
        </w:r>
        <w:r>
          <w:instrText xml:space="preserve"> PAGEREF _Toc7861 \h </w:instrText>
        </w:r>
        <w:r>
          <w:fldChar w:fldCharType="separate"/>
        </w:r>
        <w:r>
          <w:t>56</w:t>
        </w:r>
        <w:r>
          <w:fldChar w:fldCharType="end"/>
        </w:r>
      </w:hyperlink>
    </w:p>
    <w:p>
      <w:pPr>
        <w:pStyle w:val="TOC2"/>
        <w:tabs>
          <w:tab w:val="right" w:leader="dot" w:pos="8306"/>
        </w:tabs>
      </w:pPr>
      <w:hyperlink w:anchor="_Toc1365" w:history="1">
        <w:r>
          <w:rPr>
            <w:rFonts w:ascii="仿宋" w:eastAsia="仿宋" w:hAnsi="仿宋" w:cs="仿宋" w:hint="eastAsia"/>
            <w:lang w:eastAsia="zh-CN"/>
          </w:rPr>
          <w:t>(七)、机械设备安全保障措施</w:t>
        </w:r>
        <w:r>
          <w:tab/>
        </w:r>
        <w:r>
          <w:fldChar w:fldCharType="begin"/>
        </w:r>
        <w:r>
          <w:instrText xml:space="preserve"> PAGEREF _Toc1365 \h </w:instrText>
        </w:r>
        <w:r>
          <w:fldChar w:fldCharType="separate"/>
        </w:r>
        <w:r>
          <w:t>57</w:t>
        </w:r>
        <w:r>
          <w:fldChar w:fldCharType="end"/>
        </w:r>
      </w:hyperlink>
    </w:p>
    <w:p>
      <w:pPr>
        <w:pStyle w:val="TOC1"/>
        <w:tabs>
          <w:tab w:val="right" w:leader="dot" w:pos="8306"/>
        </w:tabs>
      </w:pPr>
      <w:hyperlink w:anchor="_Toc7539" w:history="1">
        <w:r>
          <w:rPr>
            <w:rFonts w:ascii="仿宋" w:eastAsia="仿宋" w:hAnsi="仿宋" w:cs="仿宋" w:hint="eastAsia"/>
            <w:lang w:eastAsia="zh-CN"/>
          </w:rPr>
          <w:t>十三、营销与推广策略</w:t>
        </w:r>
        <w:r>
          <w:tab/>
        </w:r>
        <w:r>
          <w:fldChar w:fldCharType="begin"/>
        </w:r>
        <w:r>
          <w:instrText xml:space="preserve"> PAGEREF _Toc7539 \h </w:instrText>
        </w:r>
        <w:r>
          <w:fldChar w:fldCharType="separate"/>
        </w:r>
        <w:r>
          <w:t>59</w:t>
        </w:r>
        <w:r>
          <w:fldChar w:fldCharType="end"/>
        </w:r>
      </w:hyperlink>
    </w:p>
    <w:p>
      <w:pPr>
        <w:pStyle w:val="TOC2"/>
        <w:tabs>
          <w:tab w:val="right" w:leader="dot" w:pos="8306"/>
        </w:tabs>
      </w:pPr>
      <w:hyperlink w:anchor="_Toc4174" w:history="1">
        <w:r>
          <w:rPr>
            <w:rFonts w:ascii="仿宋" w:eastAsia="仿宋" w:hAnsi="仿宋" w:cs="仿宋" w:hint="eastAsia"/>
            <w:lang w:eastAsia="zh-CN"/>
          </w:rPr>
          <w:t>(一)、产品/服务定位与特点</w:t>
        </w:r>
        <w:r>
          <w:tab/>
        </w:r>
        <w:r>
          <w:fldChar w:fldCharType="begin"/>
        </w:r>
        <w:r>
          <w:instrText xml:space="preserve"> PAGEREF _Toc4174 \h </w:instrText>
        </w:r>
        <w:r>
          <w:fldChar w:fldCharType="separate"/>
        </w:r>
        <w:r>
          <w:t>59</w:t>
        </w:r>
        <w:r>
          <w:fldChar w:fldCharType="end"/>
        </w:r>
      </w:hyperlink>
    </w:p>
    <w:p>
      <w:pPr>
        <w:pStyle w:val="TOC2"/>
        <w:tabs>
          <w:tab w:val="right" w:leader="dot" w:pos="8306"/>
        </w:tabs>
      </w:pPr>
      <w:hyperlink w:anchor="_Toc26763" w:history="1">
        <w:r>
          <w:rPr>
            <w:rFonts w:ascii="仿宋" w:eastAsia="仿宋" w:hAnsi="仿宋" w:cs="仿宋" w:hint="eastAsia"/>
            <w:lang w:eastAsia="zh-CN"/>
          </w:rPr>
          <w:t>(二)、市场定位与竞争分析</w:t>
        </w:r>
        <w:r>
          <w:tab/>
        </w:r>
        <w:r>
          <w:fldChar w:fldCharType="begin"/>
        </w:r>
        <w:r>
          <w:instrText xml:space="preserve"> PAGEREF _Toc26763 \h </w:instrText>
        </w:r>
        <w:r>
          <w:fldChar w:fldCharType="separate"/>
        </w:r>
        <w:r>
          <w:t>60</w:t>
        </w:r>
        <w:r>
          <w:fldChar w:fldCharType="end"/>
        </w:r>
      </w:hyperlink>
    </w:p>
    <w:p>
      <w:pPr>
        <w:pStyle w:val="TOC2"/>
        <w:tabs>
          <w:tab w:val="right" w:leader="dot" w:pos="8306"/>
        </w:tabs>
      </w:pPr>
      <w:hyperlink w:anchor="_Toc26137" w:history="1">
        <w:r>
          <w:rPr>
            <w:rFonts w:ascii="仿宋" w:eastAsia="仿宋" w:hAnsi="仿宋" w:cs="仿宋" w:hint="eastAsia"/>
            <w:lang w:eastAsia="zh-CN"/>
          </w:rPr>
          <w:t>(三)、营销渠道与策略</w:t>
        </w:r>
        <w:r>
          <w:tab/>
        </w:r>
        <w:r>
          <w:fldChar w:fldCharType="begin"/>
        </w:r>
        <w:r>
          <w:instrText xml:space="preserve"> PAGEREF _Toc26137 \h </w:instrText>
        </w:r>
        <w:r>
          <w:fldChar w:fldCharType="separate"/>
        </w:r>
        <w:r>
          <w:t>61</w:t>
        </w:r>
        <w:r>
          <w:fldChar w:fldCharType="end"/>
        </w:r>
      </w:hyperlink>
    </w:p>
    <w:p>
      <w:pPr>
        <w:pStyle w:val="TOC2"/>
        <w:tabs>
          <w:tab w:val="right" w:leader="dot" w:pos="8306"/>
        </w:tabs>
      </w:pPr>
      <w:hyperlink w:anchor="_Toc20625" w:history="1">
        <w:r>
          <w:rPr>
            <w:rFonts w:ascii="仿宋" w:eastAsia="仿宋" w:hAnsi="仿宋" w:cs="仿宋" w:hint="eastAsia"/>
            <w:lang w:eastAsia="zh-CN"/>
          </w:rPr>
          <w:t>(四)、推广与宣传活动</w:t>
        </w:r>
        <w:r>
          <w:tab/>
        </w:r>
        <w:r>
          <w:fldChar w:fldCharType="begin"/>
        </w:r>
        <w:r>
          <w:instrText xml:space="preserve"> PAGEREF _Toc20625 \h </w:instrText>
        </w:r>
        <w:r>
          <w:fldChar w:fldCharType="separate"/>
        </w:r>
        <w:r>
          <w:t>62</w:t>
        </w:r>
        <w:r>
          <w:fldChar w:fldCharType="end"/>
        </w:r>
      </w:hyperlink>
    </w:p>
    <w:p>
      <w:pPr>
        <w:pStyle w:val="TOC1"/>
        <w:tabs>
          <w:tab w:val="right" w:leader="dot" w:pos="8306"/>
        </w:tabs>
      </w:pPr>
      <w:hyperlink w:anchor="_Toc17907" w:history="1">
        <w:r>
          <w:rPr>
            <w:rFonts w:ascii="仿宋" w:eastAsia="仿宋" w:hAnsi="仿宋" w:cs="仿宋" w:hint="eastAsia"/>
            <w:lang w:eastAsia="zh-CN"/>
          </w:rPr>
          <w:t>十四、利益相关者分析与沟通计划</w:t>
        </w:r>
        <w:r>
          <w:tab/>
        </w:r>
        <w:r>
          <w:fldChar w:fldCharType="begin"/>
        </w:r>
        <w:r>
          <w:instrText xml:space="preserve"> PAGEREF _Toc17907 \h </w:instrText>
        </w:r>
        <w:r>
          <w:fldChar w:fldCharType="separate"/>
        </w:r>
        <w:r>
          <w:t>68</w:t>
        </w:r>
        <w:r>
          <w:fldChar w:fldCharType="end"/>
        </w:r>
      </w:hyperlink>
    </w:p>
    <w:p>
      <w:pPr>
        <w:pStyle w:val="TOC2"/>
        <w:tabs>
          <w:tab w:val="right" w:leader="dot" w:pos="8306"/>
        </w:tabs>
      </w:pPr>
      <w:hyperlink w:anchor="_Toc27868" w:history="1">
        <w:r>
          <w:rPr>
            <w:rFonts w:ascii="仿宋" w:eastAsia="仿宋" w:hAnsi="仿宋" w:cs="仿宋" w:hint="eastAsia"/>
            <w:lang w:eastAsia="zh-CN"/>
          </w:rPr>
          <w:t>(一)、利益相关者分析</w:t>
        </w:r>
        <w:r>
          <w:tab/>
        </w:r>
        <w:r>
          <w:fldChar w:fldCharType="begin"/>
        </w:r>
        <w:r>
          <w:instrText xml:space="preserve"> PAGEREF _Toc27868 \h </w:instrText>
        </w:r>
        <w:r>
          <w:fldChar w:fldCharType="separate"/>
        </w:r>
        <w:r>
          <w:t>68</w:t>
        </w:r>
        <w:r>
          <w:fldChar w:fldCharType="end"/>
        </w:r>
      </w:hyperlink>
    </w:p>
    <w:p>
      <w:pPr>
        <w:pStyle w:val="TOC2"/>
        <w:tabs>
          <w:tab w:val="right" w:leader="dot" w:pos="8306"/>
        </w:tabs>
      </w:pPr>
      <w:hyperlink w:anchor="_Toc12960" w:history="1">
        <w:r>
          <w:rPr>
            <w:rFonts w:ascii="仿宋" w:eastAsia="仿宋" w:hAnsi="仿宋" w:cs="仿宋" w:hint="eastAsia"/>
            <w:lang w:eastAsia="zh-CN"/>
          </w:rPr>
          <w:t>(二)、沟通计划</w:t>
        </w:r>
        <w:r>
          <w:tab/>
        </w:r>
        <w:r>
          <w:fldChar w:fldCharType="begin"/>
        </w:r>
        <w:r>
          <w:instrText xml:space="preserve"> PAGEREF _Toc12960 \h </w:instrText>
        </w:r>
        <w:r>
          <w:fldChar w:fldCharType="separate"/>
        </w:r>
        <w:r>
          <w:t>69</w:t>
        </w:r>
        <w:r>
          <w:fldChar w:fldCharType="end"/>
        </w:r>
      </w:hyperlink>
    </w:p>
    <w:p>
      <w:pPr>
        <w:pStyle w:val="TOC1"/>
        <w:tabs>
          <w:tab w:val="right" w:leader="dot" w:pos="8306"/>
        </w:tabs>
      </w:pPr>
      <w:hyperlink w:anchor="_Toc711" w:history="1">
        <w:r>
          <w:rPr>
            <w:rFonts w:ascii="仿宋" w:eastAsia="仿宋" w:hAnsi="仿宋" w:cs="仿宋" w:hint="eastAsia"/>
            <w:lang w:eastAsia="zh-CN"/>
          </w:rPr>
          <w:t>十五、质量管理体系</w:t>
        </w:r>
        <w:r>
          <w:tab/>
        </w:r>
        <w:r>
          <w:fldChar w:fldCharType="begin"/>
        </w:r>
        <w:r>
          <w:instrText xml:space="preserve"> PAGEREF _Toc711 \h </w:instrText>
        </w:r>
        <w:r>
          <w:fldChar w:fldCharType="separate"/>
        </w:r>
        <w:r>
          <w:t>70</w:t>
        </w:r>
        <w:r>
          <w:fldChar w:fldCharType="end"/>
        </w:r>
      </w:hyperlink>
    </w:p>
    <w:p>
      <w:pPr>
        <w:pStyle w:val="TOC2"/>
        <w:tabs>
          <w:tab w:val="right" w:leader="dot" w:pos="8306"/>
        </w:tabs>
      </w:pPr>
      <w:hyperlink w:anchor="_Toc31535" w:history="1">
        <w:r>
          <w:rPr>
            <w:rFonts w:ascii="仿宋" w:eastAsia="仿宋" w:hAnsi="仿宋" w:cs="仿宋" w:hint="eastAsia"/>
            <w:lang w:eastAsia="zh-CN"/>
          </w:rPr>
          <w:t>(一)、质量目标与方针</w:t>
        </w:r>
        <w:r>
          <w:tab/>
        </w:r>
        <w:r>
          <w:fldChar w:fldCharType="begin"/>
        </w:r>
        <w:r>
          <w:instrText xml:space="preserve"> PAGEREF _Toc31535 \h </w:instrText>
        </w:r>
        <w:r>
          <w:fldChar w:fldCharType="separate"/>
        </w:r>
        <w:r>
          <w:t>70</w:t>
        </w:r>
        <w:r>
          <w:fldChar w:fldCharType="end"/>
        </w:r>
      </w:hyperlink>
    </w:p>
    <w:p>
      <w:pPr>
        <w:pStyle w:val="TOC2"/>
        <w:tabs>
          <w:tab w:val="right" w:leader="dot" w:pos="8306"/>
        </w:tabs>
      </w:pPr>
      <w:hyperlink w:anchor="_Toc12244" w:history="1">
        <w:r>
          <w:rPr>
            <w:rFonts w:ascii="仿宋" w:eastAsia="仿宋" w:hAnsi="仿宋" w:cs="仿宋" w:hint="eastAsia"/>
            <w:lang w:eastAsia="zh-CN"/>
          </w:rPr>
          <w:t>(二)、质量管理责任</w:t>
        </w:r>
        <w:r>
          <w:tab/>
        </w:r>
        <w:r>
          <w:fldChar w:fldCharType="begin"/>
        </w:r>
        <w:r>
          <w:instrText xml:space="preserve"> PAGEREF _Toc12244 \h </w:instrText>
        </w:r>
        <w:r>
          <w:fldChar w:fldCharType="separate"/>
        </w:r>
        <w:r>
          <w:t>71</w:t>
        </w:r>
        <w:r>
          <w:fldChar w:fldCharType="end"/>
        </w:r>
      </w:hyperlink>
    </w:p>
    <w:p>
      <w:pPr>
        <w:pStyle w:val="TOC2"/>
        <w:tabs>
          <w:tab w:val="right" w:leader="dot" w:pos="8306"/>
        </w:tabs>
      </w:pPr>
      <w:hyperlink w:anchor="_Toc28410" w:history="1">
        <w:r>
          <w:rPr>
            <w:rFonts w:ascii="仿宋" w:eastAsia="仿宋" w:hAnsi="仿宋" w:cs="仿宋" w:hint="eastAsia"/>
            <w:lang w:eastAsia="zh-CN"/>
          </w:rPr>
          <w:t>(三)、质量管理体系文件</w:t>
        </w:r>
        <w:r>
          <w:tab/>
        </w:r>
        <w:r>
          <w:fldChar w:fldCharType="begin"/>
        </w:r>
        <w:r>
          <w:instrText xml:space="preserve"> PAGEREF _Toc28410 \h </w:instrText>
        </w:r>
        <w:r>
          <w:fldChar w:fldCharType="separate"/>
        </w:r>
        <w:r>
          <w:t>72</w:t>
        </w:r>
        <w:r>
          <w:fldChar w:fldCharType="end"/>
        </w:r>
      </w:hyperlink>
    </w:p>
    <w:p>
      <w:pPr>
        <w:pStyle w:val="TOC2"/>
        <w:tabs>
          <w:tab w:val="right" w:leader="dot" w:pos="8306"/>
        </w:tabs>
      </w:pPr>
      <w:hyperlink w:anchor="_Toc13878" w:history="1">
        <w:r>
          <w:rPr>
            <w:rFonts w:ascii="仿宋" w:eastAsia="仿宋" w:hAnsi="仿宋" w:cs="仿宋" w:hint="eastAsia"/>
            <w:lang w:eastAsia="zh-CN"/>
          </w:rPr>
          <w:t>(四)、质量培训与教育</w:t>
        </w:r>
        <w:r>
          <w:tab/>
        </w:r>
        <w:r>
          <w:fldChar w:fldCharType="begin"/>
        </w:r>
        <w:r>
          <w:instrText xml:space="preserve"> PAGEREF _Toc13878 \h </w:instrText>
        </w:r>
        <w:r>
          <w:fldChar w:fldCharType="separate"/>
        </w:r>
        <w:r>
          <w:t>75</w:t>
        </w:r>
        <w:r>
          <w:fldChar w:fldCharType="end"/>
        </w:r>
      </w:hyperlink>
    </w:p>
    <w:p>
      <w:pPr>
        <w:pStyle w:val="TOC2"/>
        <w:tabs>
          <w:tab w:val="right" w:leader="dot" w:pos="8306"/>
        </w:tabs>
      </w:pPr>
      <w:hyperlink w:anchor="_Toc16042" w:history="1">
        <w:r>
          <w:rPr>
            <w:rFonts w:ascii="仿宋" w:eastAsia="仿宋" w:hAnsi="仿宋" w:cs="仿宋" w:hint="eastAsia"/>
            <w:lang w:eastAsia="zh-CN"/>
          </w:rPr>
          <w:t>(五)、质量审核与评价</w:t>
        </w:r>
        <w:r>
          <w:tab/>
        </w:r>
        <w:r>
          <w:fldChar w:fldCharType="begin"/>
        </w:r>
        <w:r>
          <w:instrText xml:space="preserve"> PAGEREF _Toc16042 \h </w:instrText>
        </w:r>
        <w:r>
          <w:fldChar w:fldCharType="separate"/>
        </w:r>
        <w:r>
          <w:t>76</w:t>
        </w:r>
        <w:r>
          <w:fldChar w:fldCharType="end"/>
        </w:r>
      </w:hyperlink>
    </w:p>
    <w:p>
      <w:pPr>
        <w:pStyle w:val="TOC2"/>
        <w:tabs>
          <w:tab w:val="right" w:leader="dot" w:pos="8306"/>
        </w:tabs>
      </w:pPr>
      <w:hyperlink w:anchor="_Toc1604" w:history="1">
        <w:r>
          <w:rPr>
            <w:rFonts w:ascii="仿宋" w:eastAsia="仿宋" w:hAnsi="仿宋" w:cs="仿宋" w:hint="eastAsia"/>
            <w:lang w:eastAsia="zh-CN"/>
          </w:rPr>
          <w:t>(六)、不符合与纠正措施</w:t>
        </w:r>
        <w:r>
          <w:tab/>
        </w:r>
        <w:r>
          <w:fldChar w:fldCharType="begin"/>
        </w:r>
        <w:r>
          <w:instrText xml:space="preserve"> PAGEREF _Toc1604 \h </w:instrText>
        </w:r>
        <w:r>
          <w:fldChar w:fldCharType="separate"/>
        </w:r>
        <w:r>
          <w:t>77</w:t>
        </w:r>
        <w:r>
          <w:fldChar w:fldCharType="end"/>
        </w:r>
      </w:hyperlink>
    </w:p>
    <w:p>
      <w:pPr>
        <w:pStyle w:val="TOC1"/>
        <w:tabs>
          <w:tab w:val="right" w:leader="dot" w:pos="8306"/>
        </w:tabs>
      </w:pPr>
      <w:hyperlink w:anchor="_Toc23104" w:history="1">
        <w:r>
          <w:rPr>
            <w:rFonts w:ascii="仿宋" w:eastAsia="仿宋" w:hAnsi="仿宋" w:cs="仿宋" w:hint="eastAsia"/>
            <w:lang w:eastAsia="zh-CN"/>
          </w:rPr>
          <w:t>十六、供应链管理</w:t>
        </w:r>
        <w:r>
          <w:tab/>
        </w:r>
        <w:r>
          <w:fldChar w:fldCharType="begin"/>
        </w:r>
        <w:r>
          <w:instrText xml:space="preserve"> PAGEREF _Toc23104 \h </w:instrText>
        </w:r>
        <w:r>
          <w:fldChar w:fldCharType="separate"/>
        </w:r>
        <w:r>
          <w:t>78</w:t>
        </w:r>
        <w:r>
          <w:fldChar w:fldCharType="end"/>
        </w:r>
      </w:hyperlink>
    </w:p>
    <w:p>
      <w:pPr>
        <w:pStyle w:val="TOC2"/>
        <w:tabs>
          <w:tab w:val="right" w:leader="dot" w:pos="8306"/>
        </w:tabs>
      </w:pPr>
      <w:hyperlink w:anchor="_Toc13538" w:history="1">
        <w:r>
          <w:rPr>
            <w:rFonts w:ascii="仿宋" w:eastAsia="仿宋" w:hAnsi="仿宋" w:cs="仿宋" w:hint="eastAsia"/>
            <w:lang w:eastAsia="zh-CN"/>
          </w:rPr>
          <w:t>(一)、供应链战略规划</w:t>
        </w:r>
        <w:r>
          <w:tab/>
        </w:r>
        <w:r>
          <w:fldChar w:fldCharType="begin"/>
        </w:r>
        <w:r>
          <w:instrText xml:space="preserve"> PAGEREF _Toc13538 \h </w:instrText>
        </w:r>
        <w:r>
          <w:fldChar w:fldCharType="separate"/>
        </w:r>
        <w:r>
          <w:t>78</w:t>
        </w:r>
        <w:r>
          <w:fldChar w:fldCharType="end"/>
        </w:r>
      </w:hyperlink>
    </w:p>
    <w:p>
      <w:pPr>
        <w:pStyle w:val="TOC2"/>
        <w:tabs>
          <w:tab w:val="right" w:leader="dot" w:pos="8306"/>
        </w:tabs>
      </w:pPr>
      <w:hyperlink w:anchor="_Toc23661" w:history="1">
        <w:r>
          <w:rPr>
            <w:rFonts w:ascii="仿宋" w:eastAsia="仿宋" w:hAnsi="仿宋" w:cs="仿宋" w:hint="eastAsia"/>
            <w:lang w:eastAsia="zh-CN"/>
          </w:rPr>
          <w:t>(二)、供应商选择与合作</w:t>
        </w:r>
        <w:r>
          <w:tab/>
        </w:r>
        <w:r>
          <w:fldChar w:fldCharType="begin"/>
        </w:r>
        <w:r>
          <w:instrText xml:space="preserve"> PAGEREF _Toc23661 \h </w:instrText>
        </w:r>
        <w:r>
          <w:fldChar w:fldCharType="separate"/>
        </w:r>
        <w:r>
          <w:t>80</w:t>
        </w:r>
        <w:r>
          <w:fldChar w:fldCharType="end"/>
        </w:r>
      </w:hyperlink>
    </w:p>
    <w:p>
      <w:pPr>
        <w:pStyle w:val="TOC2"/>
        <w:tabs>
          <w:tab w:val="right" w:leader="dot" w:pos="8306"/>
        </w:tabs>
      </w:pPr>
      <w:hyperlink w:anchor="_Toc19946" w:history="1">
        <w:r>
          <w:rPr>
            <w:rFonts w:ascii="仿宋" w:eastAsia="仿宋" w:hAnsi="仿宋" w:cs="仿宋" w:hint="eastAsia"/>
            <w:lang w:eastAsia="zh-CN"/>
          </w:rPr>
          <w:t>(三)、物流与库存管理</w:t>
        </w:r>
        <w:r>
          <w:tab/>
        </w:r>
        <w:r>
          <w:fldChar w:fldCharType="begin"/>
        </w:r>
        <w:r>
          <w:instrText xml:space="preserve"> PAGEREF _Toc19946 \h </w:instrText>
        </w:r>
        <w:r>
          <w:fldChar w:fldCharType="separate"/>
        </w:r>
        <w:r>
          <w:t>81</w:t>
        </w:r>
        <w:r>
          <w:fldChar w:fldCharType="end"/>
        </w:r>
      </w:hyperlink>
    </w:p>
    <w:p>
      <w:pPr>
        <w:pStyle w:val="TOC1"/>
        <w:tabs>
          <w:tab w:val="right" w:leader="dot" w:pos="8306"/>
        </w:tabs>
      </w:pPr>
      <w:hyperlink w:anchor="_Toc21962" w:history="1">
        <w:r>
          <w:rPr>
            <w:rFonts w:ascii="仿宋" w:eastAsia="仿宋" w:hAnsi="仿宋" w:cs="仿宋" w:hint="eastAsia"/>
            <w:lang w:eastAsia="zh-CN"/>
          </w:rPr>
          <w:t>十七、抗血吸虫病药项目变更管理</w:t>
        </w:r>
        <w:r>
          <w:tab/>
        </w:r>
        <w:r>
          <w:fldChar w:fldCharType="begin"/>
        </w:r>
        <w:r>
          <w:instrText xml:space="preserve"> PAGEREF _Toc21962 \h </w:instrText>
        </w:r>
        <w:r>
          <w:fldChar w:fldCharType="separate"/>
        </w:r>
        <w:r>
          <w:t>82</w:t>
        </w:r>
        <w:r>
          <w:fldChar w:fldCharType="end"/>
        </w:r>
      </w:hyperlink>
    </w:p>
    <w:p>
      <w:pPr>
        <w:pStyle w:val="TOC2"/>
        <w:tabs>
          <w:tab w:val="right" w:leader="dot" w:pos="8306"/>
        </w:tabs>
      </w:pPr>
      <w:hyperlink w:anchor="_Toc11027" w:history="1">
        <w:r>
          <w:rPr>
            <w:rFonts w:ascii="仿宋" w:eastAsia="仿宋" w:hAnsi="仿宋" w:cs="仿宋" w:hint="eastAsia"/>
            <w:lang w:eastAsia="zh-CN"/>
          </w:rPr>
          <w:t>(一)、变更申请与评估</w:t>
        </w:r>
        <w:r>
          <w:tab/>
        </w:r>
        <w:r>
          <w:fldChar w:fldCharType="begin"/>
        </w:r>
        <w:r>
          <w:instrText xml:space="preserve"> PAGEREF _Toc11027 \h </w:instrText>
        </w:r>
        <w:r>
          <w:fldChar w:fldCharType="separate"/>
        </w:r>
        <w:r>
          <w:t>82</w:t>
        </w:r>
        <w:r>
          <w:fldChar w:fldCharType="end"/>
        </w:r>
      </w:hyperlink>
    </w:p>
    <w:p>
      <w:pPr>
        <w:pStyle w:val="TOC2"/>
        <w:tabs>
          <w:tab w:val="right" w:leader="dot" w:pos="8306"/>
        </w:tabs>
      </w:pPr>
      <w:hyperlink w:anchor="_Toc7852" w:history="1">
        <w:r>
          <w:rPr>
            <w:rFonts w:ascii="仿宋" w:eastAsia="仿宋" w:hAnsi="仿宋" w:cs="仿宋" w:hint="eastAsia"/>
            <w:lang w:eastAsia="zh-CN"/>
          </w:rPr>
          <w:t>(二)、变更实施与控制</w:t>
        </w:r>
        <w:r>
          <w:tab/>
        </w:r>
        <w:r>
          <w:fldChar w:fldCharType="begin"/>
        </w:r>
        <w:r>
          <w:instrText xml:space="preserve"> PAGEREF _Toc7852 \h </w:instrText>
        </w:r>
        <w:r>
          <w:fldChar w:fldCharType="separate"/>
        </w:r>
        <w:r>
          <w:t>83</w:t>
        </w:r>
        <w:r>
          <w:fldChar w:fldCharType="end"/>
        </w:r>
      </w:hyperlink>
    </w:p>
    <w:p>
      <w:pPr>
        <w:pStyle w:val="TOC1"/>
        <w:tabs>
          <w:tab w:val="right" w:leader="dot" w:pos="8306"/>
        </w:tabs>
      </w:pPr>
      <w:hyperlink w:anchor="_Toc31474" w:history="1">
        <w:r>
          <w:rPr>
            <w:rFonts w:ascii="仿宋" w:eastAsia="仿宋" w:hAnsi="仿宋" w:cs="仿宋" w:hint="eastAsia"/>
            <w:lang w:eastAsia="zh-CN"/>
          </w:rPr>
          <w:t>十八、抗血吸虫病药项目实施时间节点</w:t>
        </w:r>
        <w:r>
          <w:tab/>
        </w:r>
        <w:r>
          <w:fldChar w:fldCharType="begin"/>
        </w:r>
        <w:r>
          <w:instrText xml:space="preserve"> PAGEREF _Toc31474 \h </w:instrText>
        </w:r>
        <w:r>
          <w:fldChar w:fldCharType="separate"/>
        </w:r>
        <w:r>
          <w:t>83</w:t>
        </w:r>
        <w:r>
          <w:fldChar w:fldCharType="end"/>
        </w:r>
      </w:hyperlink>
    </w:p>
    <w:p>
      <w:pPr>
        <w:pStyle w:val="TOC2"/>
        <w:tabs>
          <w:tab w:val="right" w:leader="dot" w:pos="8306"/>
        </w:tabs>
      </w:pPr>
      <w:hyperlink w:anchor="_Toc19617" w:history="1">
        <w:r>
          <w:rPr>
            <w:rFonts w:ascii="仿宋" w:eastAsia="仿宋" w:hAnsi="仿宋" w:cs="仿宋" w:hint="eastAsia"/>
            <w:lang w:eastAsia="zh-CN"/>
          </w:rPr>
          <w:t>(一)、抗血吸虫病药项目启动阶段时间节点</w:t>
        </w:r>
        <w:r>
          <w:tab/>
        </w:r>
        <w:r>
          <w:fldChar w:fldCharType="begin"/>
        </w:r>
        <w:r>
          <w:instrText xml:space="preserve"> PAGEREF _Toc19617 \h </w:instrText>
        </w:r>
        <w:r>
          <w:fldChar w:fldCharType="separate"/>
        </w:r>
        <w:r>
          <w:t>83</w:t>
        </w:r>
        <w:r>
          <w:fldChar w:fldCharType="end"/>
        </w:r>
      </w:hyperlink>
    </w:p>
    <w:p>
      <w:pPr>
        <w:pStyle w:val="TOC2"/>
        <w:tabs>
          <w:tab w:val="right" w:leader="dot" w:pos="8306"/>
        </w:tabs>
      </w:pPr>
      <w:hyperlink w:anchor="_Toc16636" w:history="1">
        <w:r>
          <w:rPr>
            <w:rFonts w:ascii="仿宋" w:eastAsia="仿宋" w:hAnsi="仿宋" w:cs="仿宋" w:hint="eastAsia"/>
            <w:lang w:eastAsia="zh-CN"/>
          </w:rPr>
          <w:t>(二)、抗血吸虫病药项目执行阶段时间节点</w:t>
        </w:r>
        <w:r>
          <w:tab/>
        </w:r>
        <w:r>
          <w:fldChar w:fldCharType="begin"/>
        </w:r>
        <w:r>
          <w:instrText xml:space="preserve"> PAGEREF _Toc16636 \h </w:instrText>
        </w:r>
        <w:r>
          <w:fldChar w:fldCharType="separate"/>
        </w:r>
        <w:r>
          <w:t>85</w:t>
        </w:r>
        <w:r>
          <w:fldChar w:fldCharType="end"/>
        </w:r>
      </w:hyperlink>
    </w:p>
    <w:p>
      <w:pPr>
        <w:pStyle w:val="TOC2"/>
        <w:tabs>
          <w:tab w:val="right" w:leader="dot" w:pos="8306"/>
        </w:tabs>
      </w:pPr>
      <w:hyperlink w:anchor="_Toc4322" w:history="1">
        <w:r>
          <w:rPr>
            <w:rFonts w:ascii="仿宋" w:eastAsia="仿宋" w:hAnsi="仿宋" w:cs="仿宋" w:hint="eastAsia"/>
            <w:lang w:eastAsia="zh-CN"/>
          </w:rPr>
          <w:t>(三)、抗血吸虫病药项目完成阶段时间节点</w:t>
        </w:r>
        <w:r>
          <w:tab/>
        </w:r>
        <w:r>
          <w:fldChar w:fldCharType="begin"/>
        </w:r>
        <w:r>
          <w:instrText xml:space="preserve"> PAGEREF _Toc4322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2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662"/>
      <w:r>
        <w:rPr>
          <w:rFonts w:ascii="仿宋" w:eastAsia="仿宋" w:hAnsi="仿宋" w:cs="仿宋" w:hint="eastAsia"/>
          <w:sz w:val="28"/>
          <w:lang w:eastAsia="zh-CN"/>
        </w:rPr>
        <w:t>一、抗血吸虫病药项目概论</w:t>
      </w:r>
      <w:bookmarkEnd w:id="2"/>
    </w:p>
    <w:p>
      <w:pPr>
        <w:pStyle w:val="Heading2"/>
        <w:rPr>
          <w:rFonts w:ascii="仿宋" w:eastAsia="仿宋" w:hAnsi="仿宋" w:cs="仿宋" w:hint="eastAsia"/>
          <w:lang w:eastAsia="zh-CN"/>
        </w:rPr>
      </w:pPr>
      <w:bookmarkStart w:id="3" w:name="_Toc2639"/>
      <w:r>
        <w:rPr>
          <w:rFonts w:ascii="仿宋" w:eastAsia="仿宋" w:hAnsi="仿宋" w:cs="仿宋" w:hint="eastAsia"/>
          <w:lang w:eastAsia="zh-CN"/>
        </w:rPr>
        <w:t>(一)、抗血吸虫病药项目概况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血吸虫病药项目的起源追溯至对市场的深入洞察。市场的不断演变与变革为抗血吸虫病药项目提供了难得的机遇。当前市场存在的需求缺口和变革的大环境共同构成了抗血吸虫病药项目的背景。这个抗血吸虫病药项目旨在充分利用市场机遇，填补行业中尚未满足的需求，为客户提供全新的解决方案。市场的变革和需求的增长使得这个抗血吸虫病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抗血吸虫病药项目名称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抗血吸虫病药项目正式命名为抗血吸虫病药。这个名称不仅仅是一个标识，更代表了抗血吸虫病药项目的核心理念和愿景。它蕴含着抗血吸虫病药项目所要解决问题的关键字，具有强烈的表达和辨识度，为抗血吸虫病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抗血吸虫病药项目目标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抗血吸虫病药项目的核心目标是提供一种全新、高效的解决方案，满足客户日益增长的需求。抗血吸虫病药项目追求的不仅仅是满足市场需求，更是在市场中获得卓越的竞争优势。通过不断提升产品或服务的质量和创新水平，抗血吸虫病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抗血吸虫病药项目范围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抗血吸虫病药项目全面涵盖了产品研发、制造、市场推广和售后服务，确保从产品设计到最终用户体验的全方位关注。这一全面的抗血吸虫病药项目范围是为了确保抗血吸虫病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抗血吸虫病药项目时间表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抗血吸虫病药项目计划在未来18个月内完成，包括研发、测试、市场试点和正式推出等不同阶段。这个时间表的合理设计是为了确保抗血吸虫病药项目各个阶段的顺利推进，以便按时交付高质量的成果。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抗血吸虫病药项目预算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抗血吸虫病药项目总预算估算为XX百万美元，主要分配在研发、市场推广、人员培训和运营等方面。这一充足的预算为抗血吸虫病药项目提供了充足的资源，确保抗血吸虫病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抗血吸虫病药项目风险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血吸虫病药项目可能面临的风险包括市场接受度低、技术难题、竞争激烈等。抗血吸虫病药项目团队已经制定了相应的风险应对计划，通过前瞻性的风险管理，确保抗血吸虫病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抗血吸虫病药项目团队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抗血吸虫病药项目汇聚了一支经验丰富、多领域专业素养的核心团队，确保抗血吸虫病药项目在各个方面都能拥有高水平的执行力。团队的协同作战是抗血吸虫病药项目成功的关键因素之一。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抗血吸虫病药项目背景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抗血吸虫病药项目的背景根植于市场对更高效、创新产品的渴望，同时也受到科技发展对行业格局的深刻改变的影响。这为抗血吸虫病药项目提供了广阔的发展空间和市场需求。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抗血吸虫病药项目现状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截至目前，抗血吸虫病药项目已完成市场调研和技术验证，取得了初步的成功。这为抗血吸虫病药项目在未来的发展奠定了坚实的基础，为更远大的目标打下了坚实的基石。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2372"/>
      <w:r>
        <w:rPr>
          <w:rFonts w:ascii="仿宋" w:eastAsia="仿宋" w:hAnsi="仿宋" w:cs="仿宋" w:hint="eastAsia"/>
          <w:sz w:val="28"/>
          <w:lang w:eastAsia="zh-CN"/>
        </w:rPr>
        <w:t>(二)、抗血吸虫病药项目目标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keyword》抗血吸虫病药项目首要业务目标是在市场中占据有利地位，实现产品/服务的成功推广和销售。通过不断提升产品质量、创新性，抗血吸虫病药项目追求成为行业中的领导者，赢得更多客户的青睐。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在科技迅速发展的时代，抗血吸虫病药项目着眼于技术创新。通过持续的研发和技术升级，抗血吸虫病药项目旨在推出更具创新性的产品或服务，以满足市场对新鲜、先进解决方案的需求。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为了建立可持续的客户关系，抗血吸虫病药项目设定了客户满意度目标。通过提供卓越的产品质量和优质的客户服务，抗血吸虫病药项目追求赢得客户的信任和忠诚度，确保他们的满意度达到行业领先水平。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抗血吸虫病药项目注重社会责任和可持续发展。通过实施环保、社会责任抗血吸虫病药项目，抗血吸虫病药项目致力于在经济发展的同时保护环境，促进社会公平，实现可持续经营。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抗血吸虫病药项目的团队是实现目标的核心驱动力。因此，抗血吸虫病药项目设定了团队发展目标，包括提升团队成员的专业技能、培养领导力，以及搭建协同高效的团队工作氛围。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6070"/>
      <w:r>
        <w:rPr>
          <w:rFonts w:ascii="仿宋" w:eastAsia="仿宋" w:hAnsi="仿宋" w:cs="仿宋" w:hint="eastAsia"/>
          <w:sz w:val="28"/>
          <w:lang w:eastAsia="zh-CN"/>
        </w:rPr>
        <w:t>(三)、抗血吸虫病药项目提出的理由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抗血吸虫病药项目提出的理由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抗血吸虫病药项目的提出源于对市场机遇的深刻洞察。当前市场中存在的需求缺口和行业发展趋势表明，有巨大的商业机会等待被开发。通过准确捕捉市场机遇，抗血吸虫病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血吸虫病药项目的理念基于对技术创新的信仰。通过持续的研发和技术投入，抗血吸虫病药项目有望推出更具创新性的产品或服务。在科技飞速发展的当下，抗血吸虫病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抗血吸虫病药项目的提出是为了增强企业的行业竞争力。通过提升产品或服务的质量和独特性，抗血吸虫病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抗血吸虫病药项目响应了消费者需求的变化。随着社会和科技的不断发展，消费者对产品和服务的需求也在发生变化。通过深入了解并及时回应消费者的新需求，抗血吸虫病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抗血吸虫病药项目的提出是企业战略发展规划的一部分。在面对日益激烈的市场竞争和不断变化的商业环境中，抗血吸虫病药项目作为企业战略的一环，旨在为企业开辟新的增长领域，巩固企业在行业中的地位。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抗血吸虫病药项目的提出不仅仅是基于商业考量，还注重社会责任。通过推出环保、社会责任等方面的抗血吸虫病药项目，抗血吸虫病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抗血吸虫病药项目的提出反映了对利益相关者期望的关注。包括客户、员工、投资者等利益相关者在企业发展中都有着各自的期望，抗血吸虫病药项目力求在满足这些期望的同时，取得更大的共赢。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5452"/>
      <w:r>
        <w:rPr>
          <w:rFonts w:ascii="仿宋" w:eastAsia="仿宋" w:hAnsi="仿宋" w:cs="仿宋" w:hint="eastAsia"/>
          <w:sz w:val="28"/>
          <w:lang w:eastAsia="zh-CN"/>
        </w:rPr>
        <w:t>(四)、抗血吸虫病药项目意义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在实施抗血吸虫病药项目的过程中，我们不仅仅是在追逐商业成功，更是为企业和社会的多个层面创造了深远的意义。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抗血吸虫病药项目的首要意义在于提升企业的市场竞争力。通过持续的创新和对产品质量的高标准要求，抗血吸虫病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抗血吸虫病药项目的推进将促使行业技术水平的提升。通过引入先进技术和创新性解决方案，抗血吸虫病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抗血吸虫病药项目不仅创造了大量就业机会，提高了就业水平，还注重社会责任和环保。通过参与社会公益事业和推动环保抗血吸虫病药项目，抗血吸虫病药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综合而言，抗血吸虫病药项目意义重大，不仅推动了企业的发展，也为行业和社会的进步贡献了积极力量。这是一个全面而深刻的影响，将在未来产生可持续的正面效应。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0747"/>
      <w:r>
        <w:rPr>
          <w:rFonts w:ascii="仿宋" w:eastAsia="仿宋" w:hAnsi="仿宋" w:cs="仿宋" w:hint="eastAsia"/>
          <w:sz w:val="28"/>
          <w:lang w:eastAsia="zh-CN"/>
        </w:rPr>
        <w:t>(五)、抗血吸虫病药项目背景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在当今迅猛发展的商业环境中，抗血吸虫病药项目的动因根植于对多方面因素的审慎考量。这个抗血吸虫病药项目的提出并非孤立的决策，而是对企业所处背景深入思考的产物。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抗血吸虫病药项目背后的首要原因。科技的迅速发展和全球市场的快速变化使得企业必须灵活应对。抗血吸虫病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竞争的激烈程度也是抗血吸虫病药项目背景中不可忽视的一环。企业需要在激烈竞争中脱颖而出，为此，抗血吸虫病药项目致力于打破常规，提供独特的价值主张，以吸引客户并确保市场份额的增长。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技术的迅速发展为企业带来了机遇与挑战。作为抗血吸虫病药项目启动的背景之一，对新兴技术的应用将有助于提升企业的技术水平，使其在不断演进的商业环境中保持竞争优势。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此外，社会对企业责任的期望也在逐渐升高。抗血吸虫病药项目充分融入了社会责任的理念，通过可持续经营和社会公益抗血吸虫病药项目，企图为社会贡献一份力量，在商业成功的同时关注社会价值。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9099"/>
      <w:r>
        <w:rPr>
          <w:rFonts w:ascii="仿宋" w:eastAsia="仿宋" w:hAnsi="仿宋" w:cs="仿宋" w:hint="eastAsia"/>
          <w:sz w:val="28"/>
          <w:lang w:eastAsia="zh-CN"/>
        </w:rPr>
        <w:t>二、抗血吸虫病药项目选址可行性分析</w:t>
      </w:r>
      <w:bookmarkEnd w:id="8"/>
    </w:p>
    <w:p>
      <w:pPr>
        <w:pStyle w:val="Heading2"/>
        <w:rPr>
          <w:rFonts w:ascii="仿宋" w:eastAsia="仿宋" w:hAnsi="仿宋" w:cs="仿宋" w:hint="eastAsia"/>
          <w:lang w:eastAsia="zh-CN"/>
        </w:rPr>
      </w:pPr>
      <w:bookmarkStart w:id="9" w:name="_Toc7878"/>
      <w:r>
        <w:rPr>
          <w:rFonts w:ascii="仿宋" w:eastAsia="仿宋" w:hAnsi="仿宋" w:cs="仿宋" w:hint="eastAsia"/>
          <w:lang w:eastAsia="zh-CN"/>
        </w:rPr>
        <w:t>(一)、抗血吸虫病药项目选址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该抗血吸虫病药项目选址位于XX省XX市XX区XXX街道</w:t>
      </w:r>
    </w:p>
    <w:p>
      <w:pPr>
        <w:pStyle w:val="Heading2"/>
        <w:ind w:firstLine="560" w:firstLineChars="200"/>
        <w:rPr>
          <w:rFonts w:ascii="仿宋" w:eastAsia="仿宋" w:hAnsi="仿宋" w:cs="仿宋" w:hint="eastAsia"/>
          <w:sz w:val="28"/>
          <w:lang w:eastAsia="zh-CN"/>
        </w:rPr>
      </w:pPr>
      <w:bookmarkStart w:id="10" w:name="_Toc18483"/>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抗血吸虫病药项目的征地面积将根据抗血吸虫病药项目的实际规模和需求进行精确规划。具体面积XXX平方米，旨在确保抗血吸虫病药项目不仅能够满足当前的发展需求，还能够预留空间以适应未来的扩展。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净用地面积是在征地面积基础上去除不可利用面积后的实际可开发用地。具体面积XXX平方米，考虑到环保、交通、安全等多方面因素，以确保抗血吸虫病药项目在整体利用效率上达到最优。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抗血吸虫病药项目计划建设的建筑总规模具体面积XXX平方米。这一规模的确定综合考虑了抗血吸虫病药项目的性质、规模，以及城市规划的相关要求，确保建筑布局与周边环境协调一致。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绿地率是抗血吸虫病药项目用地中被规划为绿地的比例。具体面积XXX平方米，旨在通过合理规划绿地，改善抗血吸虫病药项目周边环境，提升居民生活质量，并符合城市整体绿化规划。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容积率是用地上可以建设的建筑总体积与用地面积之比。具体面积XXX，通过合理的容积率规划，确保抗血吸虫病药项目建筑规模与周边环境和谐共生。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抗血吸虫病药项目选址与当地城市规划相一致，具体面积XXX平方米。通过与城市规划部门深入沟通，确保抗血吸虫病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抗血吸虫病药项目选址符合当地产业政策，具体面积XXX平方米。这包括抗血吸虫病药项目对当地经济的促进作用，以及对相关产业的带动效应，确保抗血吸虫病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用地总体要求必须符合环保和可持续发展的原则，具体面积XXX平方米。通过采用绿色建筑设计、节能减排等措施，确保抗血吸虫病药项目在建设和运营过程中对环境的影响最小化，达到可持续发展的要求。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确保抗血吸虫病药项目选址具备必要的公共设施配套，具体面积XXX平方米。这包括交通便利性、教育、医疗等基础设施，以提高居民生活品质，使得抗血吸虫病药项目选址更具吸引力。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考虑用地总体要求对当地社会稳定性的影响，具体面积XXX平方米。通过深入了解当地社区反馈，确保抗血吸虫病药项目的选址和建设过程对当地社会和谐稳定产生积极作用。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抗血吸虫病药项目选址不仅符合法规和规划，还在实际操作中具有可行性。这一全面规划将为抗血吸虫病药项目的成功实施提供坚实的基础，确保抗血吸虫病药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4741"/>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血吸虫病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抗血吸虫病药项目的设备规划和空间设计中，我们将采取灵活设备布局的措施。设备布局将根据实际需求进行灵活设计，避免不必要的浪费。通过合理规划设备摆放位置，我们将提高设备的利用率，减少设备间距，以确保抗血吸虫病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抗血吸虫病药项目内部引入共享设施的概念，例如共享会议室、办公区等。通过这种方式，我们可以减少对资源的重复建设，提高资源共享效率，从而减小抗血吸虫病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9299"/>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抗血吸虫病药项目的总图布置中，我们将不同功能区域进行明确的规划，以最大程度满足抗血吸虫病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4267"/>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抗血吸虫病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抗血吸虫病药项目对环境的影响是综合评价的重要因素之一。我们将详细考虑选址周边的自然环境、生态保护区、水源地等情况，确保抗血吸虫病药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对选址的评价还需充分考虑当地政府的产业政策和法规。我们将详细了解抗血吸虫病药项目所在地的相关政策，确保抗血吸虫病药项目的规划和运营与当地法规相符，降低不必要的法律风险。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考虑到社会稳定性对企业运营的重要性，我们将评估选址地区的社会安全情况、劳工关系、社区反馈等方面，以确保抗血吸虫病药项目的建设和运营不会受到社会稳定性的负面影响。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最后，我们将综合考虑用地成本，包括土地购置费用、土地开发成本等。通过对用地成本的详细评估，我们能够做出更为精确的经济效益分析，为抗血吸虫病药项目的投资决策提供有力支持。</w:t>
      </w:r>
    </w:p>
    <w:p>
      <w:pPr>
        <w:pStyle w:val="Heading1"/>
        <w:ind w:firstLine="560" w:firstLineChars="200"/>
        <w:rPr>
          <w:rFonts w:ascii="仿宋" w:eastAsia="仿宋" w:hAnsi="仿宋" w:cs="仿宋" w:hint="eastAsia"/>
          <w:sz w:val="28"/>
          <w:lang w:eastAsia="zh-CN"/>
        </w:rPr>
      </w:pPr>
      <w:bookmarkStart w:id="14" w:name="_Toc18990"/>
      <w:r>
        <w:rPr>
          <w:rFonts w:ascii="仿宋" w:eastAsia="仿宋" w:hAnsi="仿宋" w:cs="仿宋" w:hint="eastAsia"/>
          <w:sz w:val="28"/>
          <w:lang w:eastAsia="zh-CN"/>
        </w:rPr>
        <w:t>三、工艺说明</w:t>
      </w:r>
      <w:bookmarkEnd w:id="14"/>
    </w:p>
    <w:p>
      <w:pPr>
        <w:pStyle w:val="Heading2"/>
        <w:rPr>
          <w:rFonts w:ascii="仿宋" w:eastAsia="仿宋" w:hAnsi="仿宋" w:cs="仿宋" w:hint="eastAsia"/>
          <w:lang w:eastAsia="zh-CN"/>
        </w:rPr>
      </w:pPr>
      <w:bookmarkStart w:id="15" w:name="_Toc29682"/>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抗血吸虫病药项目的技术管理特点体现在其创新导向。通过引入最先进的技术趋势和解决方案，抗血吸虫病药项目致力于提升科技含量、提高质量和效率水平。这意味着我们将采用最新的工具和方法，确保抗血吸虫病药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整合性策略是抗血吸虫病药项目技术管理的显著特征。通过整合不同领域的技术资源，我们实现了跨学科的协同工作。这有助于优化技术架构，提高整体效能。此外，整合性策略还促进了不同技术团队之间的紧密沟通和高效合作，确保抗血吸虫病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抗血吸虫病药项目所采用的技术。通过不断优化技术方案，抗血吸虫病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抗血吸虫病药项目团队将在抗血吸虫病药项目初期识别可能的技术风险，并采取相应的预防和应对措施。通过建立健全的风险评估机制，抗血吸虫病药项目能够在实施过程中及时发现并解决潜在的技术问题，保障抗血吸虫病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抗血吸虫病药项目中，技术将成为抗血吸虫病药项目成功的有力支持。这一深度剖析揭示了技术管理在抗血吸虫病药项目实施中的关键作用，为抗血吸虫病药项目的技术基础奠定了坚实的基础。</w:t>
      </w:r>
    </w:p>
    <w:p>
      <w:pPr>
        <w:pStyle w:val="Heading2"/>
        <w:ind w:firstLine="560" w:firstLineChars="200"/>
        <w:rPr>
          <w:rFonts w:ascii="仿宋" w:eastAsia="仿宋" w:hAnsi="仿宋" w:cs="仿宋" w:hint="eastAsia"/>
          <w:sz w:val="28"/>
          <w:lang w:eastAsia="zh-CN"/>
        </w:rPr>
      </w:pPr>
      <w:bookmarkStart w:id="16" w:name="_Toc15854"/>
      <w:r>
        <w:rPr>
          <w:rFonts w:ascii="仿宋" w:eastAsia="仿宋" w:hAnsi="仿宋" w:cs="仿宋" w:hint="eastAsia"/>
          <w:sz w:val="28"/>
          <w:lang w:eastAsia="zh-CN"/>
        </w:rPr>
        <w:t>(二)、抗血吸虫病药项目工艺技术设计方案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抗血吸虫病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https://d.book118.com/118117143046006044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抗血吸虫病药项目规划设计方案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抗血吸虫病药项目规划设计方案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抗血吸虫病药项目规划设计方案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抗血吸虫病药项目规划设计方案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抗血吸虫病药项目规划设计方案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抗血吸虫病药项目规划设计方案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抗血吸虫病药项目规划设计方案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抗血吸虫病药项目规划设计方案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抗血吸虫病药项目规划设计方案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抗血吸虫病药项目规划设计方案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抗血吸虫病药项目规划设计方案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抗血吸虫病药项目规划设计方案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抗血吸虫病药项目规划设计方案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抗血吸虫病药项目规划设计方案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抗血吸虫病药项目规划设计方案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抗血吸虫病药项目规划设计方案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抗血吸虫病药项目规划设计方案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8E2D0A"/>
    <w:rsid w:val="088E2D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8117143046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2024-02-27T05:54:00Z</dcterms:created>
  <dcterms:modified xsi:type="dcterms:W3CDTF">2024-02-27T05:54:32Z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139E6CD78B0340BD86B3348F6E396F38_11</vt:lpwstr>
  </property>
  <property fmtid="{D5CDD505-2E9C-101B-9397-08002B2CF9AE}" pid="3" name="KSOProductBuildVer">
    <vt:lpwstr>2052-12.1.0.16388</vt:lpwstr>
  </property>
</Properties>
</file>