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rPr>
          <w:rFonts w:ascii="仿宋" w:eastAsia="仿宋" w:hAnsi="仿宋" w:cs="仿宋" w:hint="eastAsia"/>
          <w:b/>
          <w:sz w:val="40"/>
        </w:rPr>
      </w:pPr>
    </w:p>
    <w:p>
      <w:pPr>
        <w:rPr>
          <w:rFonts w:ascii="仿宋" w:eastAsia="仿宋" w:hAnsi="仿宋" w:cs="仿宋" w:hint="eastAsia"/>
          <w:b/>
          <w:sz w:val="40"/>
        </w:rPr>
      </w:pPr>
    </w:p>
    <w:p>
      <w:pPr>
        <w:rPr>
          <w:rFonts w:ascii="仿宋" w:eastAsia="仿宋" w:hAnsi="仿宋" w:cs="仿宋" w:hint="eastAsia"/>
          <w:b/>
          <w:sz w:val="40"/>
        </w:rPr>
      </w:pPr>
    </w:p>
    <w:p>
      <w:pPr>
        <w:rPr>
          <w:rFonts w:ascii="宋体" w:eastAsia="宋体" w:hAnsi="宋体" w:cs="宋体" w:hint="eastAsia"/>
          <w:b/>
          <w:sz w:val="60"/>
        </w:rPr>
        <w:sectPr>
          <w:headerReference w:type="default" r:id="rId4"/>
          <w:footerReference w:type="default" r:id="rId5"/>
          <w:pgSz w:w="11906" w:h="16838"/>
          <w:pgMar w:top="1440" w:right="1800" w:bottom="1440" w:left="1800" w:header="851" w:footer="992" w:gutter="0"/>
          <w:cols w:num="1" w:space="425"/>
          <w:docGrid w:type="lines" w:linePitch="312" w:charSpace="0"/>
        </w:sectPr>
      </w:pPr>
      <w:r>
        <w:rPr>
          <w:rFonts w:ascii="宋体" w:eastAsia="宋体" w:hAnsi="宋体" w:cs="宋体" w:hint="eastAsia"/>
          <w:b/>
          <w:sz w:val="60"/>
          <w:lang w:eastAsia="zh-CN"/>
        </w:rPr>
        <w:t>电子烟行业商业计划书</w:t>
      </w:r>
    </w:p>
    <w:p>
      <w:pPr>
        <w:jc w:val="center"/>
        <w:rPr>
          <w:rFonts w:ascii="仿宋" w:eastAsia="仿宋" w:hAnsi="仿宋" w:cs="仿宋" w:hint="eastAsia"/>
          <w:b/>
          <w:sz w:val="40"/>
        </w:rPr>
      </w:pPr>
      <w:r>
        <w:rPr>
          <w:rFonts w:ascii="仿宋" w:eastAsia="仿宋" w:hAnsi="仿宋" w:cs="仿宋" w:hint="eastAsia"/>
          <w:b/>
          <w:sz w:val="40"/>
          <w:lang w:eastAsia="zh-CN"/>
        </w:rPr>
        <w:t>目录</w:t>
      </w:r>
    </w:p>
    <w:p>
      <w:pPr>
        <w:pStyle w:val="TOC1"/>
        <w:tabs>
          <w:tab w:val="right" w:leader="dot" w:pos="8306"/>
        </w:tabs>
      </w:pPr>
      <w:r>
        <w:fldChar w:fldCharType="begin"/>
      </w:r>
      <w:r>
        <w:instrText>TOC \h \z</w:instrText>
      </w:r>
      <w:r>
        <w:fldChar w:fldCharType="separate"/>
      </w:r>
      <w:hyperlink w:anchor="_Toc14887" w:history="1">
        <w:r>
          <w:rPr>
            <w:rFonts w:ascii="仿宋" w:eastAsia="仿宋" w:hAnsi="仿宋" w:cs="仿宋" w:hint="eastAsia"/>
            <w:lang w:eastAsia="zh-CN"/>
          </w:rPr>
          <w:t>前言</w:t>
        </w:r>
        <w:r>
          <w:tab/>
        </w:r>
        <w:r>
          <w:fldChar w:fldCharType="begin"/>
        </w:r>
        <w:r>
          <w:instrText xml:space="preserve"> PAGEREF _Toc14887 \h </w:instrText>
        </w:r>
        <w:r>
          <w:fldChar w:fldCharType="separate"/>
        </w:r>
        <w:r>
          <w:t>3</w:t>
        </w:r>
        <w:r>
          <w:fldChar w:fldCharType="end"/>
        </w:r>
      </w:hyperlink>
    </w:p>
    <w:p>
      <w:pPr>
        <w:pStyle w:val="TOC1"/>
        <w:tabs>
          <w:tab w:val="right" w:leader="dot" w:pos="8306"/>
        </w:tabs>
      </w:pPr>
      <w:hyperlink w:anchor="_Toc24486" w:history="1">
        <w:r>
          <w:rPr>
            <w:rFonts w:ascii="仿宋" w:eastAsia="仿宋" w:hAnsi="仿宋" w:cs="仿宋" w:hint="eastAsia"/>
            <w:lang w:eastAsia="zh-CN"/>
          </w:rPr>
          <w:t>一、建设规模与产品方案</w:t>
        </w:r>
        <w:r>
          <w:tab/>
        </w:r>
        <w:r>
          <w:fldChar w:fldCharType="begin"/>
        </w:r>
        <w:r>
          <w:instrText xml:space="preserve"> PAGEREF _Toc24486 \h </w:instrText>
        </w:r>
        <w:r>
          <w:fldChar w:fldCharType="separate"/>
        </w:r>
        <w:r>
          <w:t>3</w:t>
        </w:r>
        <w:r>
          <w:fldChar w:fldCharType="end"/>
        </w:r>
      </w:hyperlink>
    </w:p>
    <w:p>
      <w:pPr>
        <w:pStyle w:val="TOC2"/>
        <w:tabs>
          <w:tab w:val="right" w:leader="dot" w:pos="8306"/>
        </w:tabs>
      </w:pPr>
      <w:hyperlink w:anchor="_Toc15061" w:history="1">
        <w:r>
          <w:rPr>
            <w:rFonts w:ascii="仿宋" w:eastAsia="仿宋" w:hAnsi="仿宋" w:cs="仿宋" w:hint="eastAsia"/>
            <w:lang w:eastAsia="zh-CN"/>
          </w:rPr>
          <w:t>(一)、建设规模及主要建设内容</w:t>
        </w:r>
        <w:r>
          <w:tab/>
        </w:r>
        <w:r>
          <w:fldChar w:fldCharType="begin"/>
        </w:r>
        <w:r>
          <w:instrText xml:space="preserve"> PAGEREF _Toc15061 \h </w:instrText>
        </w:r>
        <w:r>
          <w:fldChar w:fldCharType="separate"/>
        </w:r>
        <w:r>
          <w:t>3</w:t>
        </w:r>
        <w:r>
          <w:fldChar w:fldCharType="end"/>
        </w:r>
      </w:hyperlink>
    </w:p>
    <w:p>
      <w:pPr>
        <w:pStyle w:val="TOC2"/>
        <w:tabs>
          <w:tab w:val="right" w:leader="dot" w:pos="8306"/>
        </w:tabs>
      </w:pPr>
      <w:hyperlink w:anchor="_Toc23601" w:history="1">
        <w:r>
          <w:rPr>
            <w:rFonts w:ascii="仿宋" w:eastAsia="仿宋" w:hAnsi="仿宋" w:cs="仿宋" w:hint="eastAsia"/>
            <w:lang w:eastAsia="zh-CN"/>
          </w:rPr>
          <w:t>(二)、产品规划方案及生产纲领</w:t>
        </w:r>
        <w:r>
          <w:tab/>
        </w:r>
        <w:r>
          <w:fldChar w:fldCharType="begin"/>
        </w:r>
        <w:r>
          <w:instrText xml:space="preserve"> PAGEREF _Toc23601 \h </w:instrText>
        </w:r>
        <w:r>
          <w:fldChar w:fldCharType="separate"/>
        </w:r>
        <w:r>
          <w:t>4</w:t>
        </w:r>
        <w:r>
          <w:fldChar w:fldCharType="end"/>
        </w:r>
      </w:hyperlink>
    </w:p>
    <w:p>
      <w:pPr>
        <w:pStyle w:val="TOC1"/>
        <w:tabs>
          <w:tab w:val="right" w:leader="dot" w:pos="8306"/>
        </w:tabs>
      </w:pPr>
      <w:hyperlink w:anchor="_Toc23952" w:history="1">
        <w:r>
          <w:rPr>
            <w:rFonts w:ascii="仿宋" w:eastAsia="仿宋" w:hAnsi="仿宋" w:cs="仿宋" w:hint="eastAsia"/>
            <w:lang w:eastAsia="zh-CN"/>
          </w:rPr>
          <w:t>二、运营模式分析</w:t>
        </w:r>
        <w:r>
          <w:tab/>
        </w:r>
        <w:r>
          <w:fldChar w:fldCharType="begin"/>
        </w:r>
        <w:r>
          <w:instrText xml:space="preserve"> PAGEREF _Toc23952 \h </w:instrText>
        </w:r>
        <w:r>
          <w:fldChar w:fldCharType="separate"/>
        </w:r>
        <w:r>
          <w:t>5</w:t>
        </w:r>
        <w:r>
          <w:fldChar w:fldCharType="end"/>
        </w:r>
      </w:hyperlink>
    </w:p>
    <w:p>
      <w:pPr>
        <w:pStyle w:val="TOC2"/>
        <w:tabs>
          <w:tab w:val="right" w:leader="dot" w:pos="8306"/>
        </w:tabs>
      </w:pPr>
      <w:hyperlink w:anchor="_Toc28301" w:history="1">
        <w:r>
          <w:rPr>
            <w:rFonts w:ascii="仿宋" w:eastAsia="仿宋" w:hAnsi="仿宋" w:cs="仿宋" w:hint="eastAsia"/>
            <w:lang w:eastAsia="zh-CN"/>
          </w:rPr>
          <w:t>(一)、公司经营宗旨</w:t>
        </w:r>
        <w:r>
          <w:tab/>
        </w:r>
        <w:r>
          <w:fldChar w:fldCharType="begin"/>
        </w:r>
        <w:r>
          <w:instrText xml:space="preserve"> PAGEREF _Toc28301 \h </w:instrText>
        </w:r>
        <w:r>
          <w:fldChar w:fldCharType="separate"/>
        </w:r>
        <w:r>
          <w:t>5</w:t>
        </w:r>
        <w:r>
          <w:fldChar w:fldCharType="end"/>
        </w:r>
      </w:hyperlink>
    </w:p>
    <w:p>
      <w:pPr>
        <w:pStyle w:val="TOC2"/>
        <w:tabs>
          <w:tab w:val="right" w:leader="dot" w:pos="8306"/>
        </w:tabs>
      </w:pPr>
      <w:hyperlink w:anchor="_Toc27644" w:history="1">
        <w:r>
          <w:rPr>
            <w:rFonts w:ascii="仿宋" w:eastAsia="仿宋" w:hAnsi="仿宋" w:cs="仿宋" w:hint="eastAsia"/>
            <w:lang w:eastAsia="zh-CN"/>
          </w:rPr>
          <w:t>(二)、公司的目标、主要职责</w:t>
        </w:r>
        <w:r>
          <w:tab/>
        </w:r>
        <w:r>
          <w:fldChar w:fldCharType="begin"/>
        </w:r>
        <w:r>
          <w:instrText xml:space="preserve"> PAGEREF _Toc27644 \h </w:instrText>
        </w:r>
        <w:r>
          <w:fldChar w:fldCharType="separate"/>
        </w:r>
        <w:r>
          <w:t>5</w:t>
        </w:r>
        <w:r>
          <w:fldChar w:fldCharType="end"/>
        </w:r>
      </w:hyperlink>
    </w:p>
    <w:p>
      <w:pPr>
        <w:pStyle w:val="TOC2"/>
        <w:tabs>
          <w:tab w:val="right" w:leader="dot" w:pos="8306"/>
        </w:tabs>
      </w:pPr>
      <w:hyperlink w:anchor="_Toc21353" w:history="1">
        <w:r>
          <w:rPr>
            <w:rFonts w:ascii="仿宋" w:eastAsia="仿宋" w:hAnsi="仿宋" w:cs="仿宋" w:hint="eastAsia"/>
            <w:lang w:eastAsia="zh-CN"/>
          </w:rPr>
          <w:t>(三)、各部门职责及权限</w:t>
        </w:r>
        <w:r>
          <w:tab/>
        </w:r>
        <w:r>
          <w:fldChar w:fldCharType="begin"/>
        </w:r>
        <w:r>
          <w:instrText xml:space="preserve"> PAGEREF _Toc21353 \h </w:instrText>
        </w:r>
        <w:r>
          <w:fldChar w:fldCharType="separate"/>
        </w:r>
        <w:r>
          <w:t>7</w:t>
        </w:r>
        <w:r>
          <w:fldChar w:fldCharType="end"/>
        </w:r>
      </w:hyperlink>
    </w:p>
    <w:p>
      <w:pPr>
        <w:pStyle w:val="TOC2"/>
        <w:tabs>
          <w:tab w:val="right" w:leader="dot" w:pos="8306"/>
        </w:tabs>
      </w:pPr>
      <w:hyperlink w:anchor="_Toc27428" w:history="1">
        <w:r>
          <w:rPr>
            <w:rFonts w:ascii="仿宋" w:eastAsia="仿宋" w:hAnsi="仿宋" w:cs="仿宋" w:hint="eastAsia"/>
            <w:lang w:eastAsia="zh-CN"/>
          </w:rPr>
          <w:t>(四)、财务会计制度</w:t>
        </w:r>
        <w:r>
          <w:tab/>
        </w:r>
        <w:r>
          <w:fldChar w:fldCharType="begin"/>
        </w:r>
        <w:r>
          <w:instrText xml:space="preserve"> PAGEREF _Toc27428 \h </w:instrText>
        </w:r>
        <w:r>
          <w:fldChar w:fldCharType="separate"/>
        </w:r>
        <w:r>
          <w:t>10</w:t>
        </w:r>
        <w:r>
          <w:fldChar w:fldCharType="end"/>
        </w:r>
      </w:hyperlink>
    </w:p>
    <w:p>
      <w:pPr>
        <w:pStyle w:val="TOC1"/>
        <w:tabs>
          <w:tab w:val="right" w:leader="dot" w:pos="8306"/>
        </w:tabs>
      </w:pPr>
      <w:hyperlink w:anchor="_Toc12890" w:history="1">
        <w:r>
          <w:rPr>
            <w:rFonts w:ascii="仿宋" w:eastAsia="仿宋" w:hAnsi="仿宋" w:cs="仿宋" w:hint="eastAsia"/>
            <w:lang w:eastAsia="zh-CN"/>
          </w:rPr>
          <w:t>三、电子烟项目绪论</w:t>
        </w:r>
        <w:r>
          <w:tab/>
        </w:r>
        <w:r>
          <w:fldChar w:fldCharType="begin"/>
        </w:r>
        <w:r>
          <w:instrText xml:space="preserve"> PAGEREF _Toc12890 \h </w:instrText>
        </w:r>
        <w:r>
          <w:fldChar w:fldCharType="separate"/>
        </w:r>
        <w:r>
          <w:t>15</w:t>
        </w:r>
        <w:r>
          <w:fldChar w:fldCharType="end"/>
        </w:r>
      </w:hyperlink>
    </w:p>
    <w:p>
      <w:pPr>
        <w:pStyle w:val="TOC2"/>
        <w:tabs>
          <w:tab w:val="right" w:leader="dot" w:pos="8306"/>
        </w:tabs>
      </w:pPr>
      <w:hyperlink w:anchor="_Toc2102" w:history="1">
        <w:r>
          <w:rPr>
            <w:rFonts w:ascii="仿宋" w:eastAsia="仿宋" w:hAnsi="仿宋" w:cs="仿宋" w:hint="eastAsia"/>
            <w:lang w:eastAsia="zh-CN"/>
          </w:rPr>
          <w:t>(一)、电子烟项目名称及建设性质</w:t>
        </w:r>
        <w:r>
          <w:tab/>
        </w:r>
        <w:r>
          <w:fldChar w:fldCharType="begin"/>
        </w:r>
        <w:r>
          <w:instrText xml:space="preserve"> PAGEREF _Toc2102 \h </w:instrText>
        </w:r>
        <w:r>
          <w:fldChar w:fldCharType="separate"/>
        </w:r>
        <w:r>
          <w:t>15</w:t>
        </w:r>
        <w:r>
          <w:fldChar w:fldCharType="end"/>
        </w:r>
      </w:hyperlink>
    </w:p>
    <w:p>
      <w:pPr>
        <w:pStyle w:val="TOC2"/>
        <w:tabs>
          <w:tab w:val="right" w:leader="dot" w:pos="8306"/>
        </w:tabs>
      </w:pPr>
      <w:hyperlink w:anchor="_Toc16407" w:history="1">
        <w:r>
          <w:rPr>
            <w:rFonts w:ascii="仿宋" w:eastAsia="仿宋" w:hAnsi="仿宋" w:cs="仿宋" w:hint="eastAsia"/>
            <w:lang w:eastAsia="zh-CN"/>
          </w:rPr>
          <w:t>(二)、电子烟项目承办单位</w:t>
        </w:r>
        <w:r>
          <w:tab/>
        </w:r>
        <w:r>
          <w:fldChar w:fldCharType="begin"/>
        </w:r>
        <w:r>
          <w:instrText xml:space="preserve"> PAGEREF _Toc16407 \h </w:instrText>
        </w:r>
        <w:r>
          <w:fldChar w:fldCharType="separate"/>
        </w:r>
        <w:r>
          <w:t>15</w:t>
        </w:r>
        <w:r>
          <w:fldChar w:fldCharType="end"/>
        </w:r>
      </w:hyperlink>
    </w:p>
    <w:p>
      <w:pPr>
        <w:pStyle w:val="TOC2"/>
        <w:tabs>
          <w:tab w:val="right" w:leader="dot" w:pos="8306"/>
        </w:tabs>
      </w:pPr>
      <w:hyperlink w:anchor="_Toc30790" w:history="1">
        <w:r>
          <w:rPr>
            <w:rFonts w:ascii="仿宋" w:eastAsia="仿宋" w:hAnsi="仿宋" w:cs="仿宋" w:hint="eastAsia"/>
            <w:lang w:eastAsia="zh-CN"/>
          </w:rPr>
          <w:t>(三)、电子烟项目定位及建设理由</w:t>
        </w:r>
        <w:r>
          <w:tab/>
        </w:r>
        <w:r>
          <w:fldChar w:fldCharType="begin"/>
        </w:r>
        <w:r>
          <w:instrText xml:space="preserve"> PAGEREF _Toc30790 \h </w:instrText>
        </w:r>
        <w:r>
          <w:fldChar w:fldCharType="separate"/>
        </w:r>
        <w:r>
          <w:t>16</w:t>
        </w:r>
        <w:r>
          <w:fldChar w:fldCharType="end"/>
        </w:r>
      </w:hyperlink>
    </w:p>
    <w:p>
      <w:pPr>
        <w:pStyle w:val="TOC2"/>
        <w:tabs>
          <w:tab w:val="right" w:leader="dot" w:pos="8306"/>
        </w:tabs>
      </w:pPr>
      <w:hyperlink w:anchor="_Toc19383" w:history="1">
        <w:r>
          <w:rPr>
            <w:rFonts w:ascii="仿宋" w:eastAsia="仿宋" w:hAnsi="仿宋" w:cs="仿宋" w:hint="eastAsia"/>
            <w:lang w:eastAsia="zh-CN"/>
          </w:rPr>
          <w:t>(四)、报告编制说明</w:t>
        </w:r>
        <w:r>
          <w:tab/>
        </w:r>
        <w:r>
          <w:fldChar w:fldCharType="begin"/>
        </w:r>
        <w:r>
          <w:instrText xml:space="preserve"> PAGEREF _Toc19383 \h </w:instrText>
        </w:r>
        <w:r>
          <w:fldChar w:fldCharType="separate"/>
        </w:r>
        <w:r>
          <w:t>17</w:t>
        </w:r>
        <w:r>
          <w:fldChar w:fldCharType="end"/>
        </w:r>
      </w:hyperlink>
    </w:p>
    <w:p>
      <w:pPr>
        <w:pStyle w:val="TOC2"/>
        <w:tabs>
          <w:tab w:val="right" w:leader="dot" w:pos="8306"/>
        </w:tabs>
      </w:pPr>
      <w:hyperlink w:anchor="_Toc19223" w:history="1">
        <w:r>
          <w:rPr>
            <w:rFonts w:ascii="仿宋" w:eastAsia="仿宋" w:hAnsi="仿宋" w:cs="仿宋" w:hint="eastAsia"/>
            <w:lang w:eastAsia="zh-CN"/>
          </w:rPr>
          <w:t>(五)、电子烟项目建设选址</w:t>
        </w:r>
        <w:r>
          <w:tab/>
        </w:r>
        <w:r>
          <w:fldChar w:fldCharType="begin"/>
        </w:r>
        <w:r>
          <w:instrText xml:space="preserve"> PAGEREF _Toc19223 \h </w:instrText>
        </w:r>
        <w:r>
          <w:fldChar w:fldCharType="separate"/>
        </w:r>
        <w:r>
          <w:t>19</w:t>
        </w:r>
        <w:r>
          <w:fldChar w:fldCharType="end"/>
        </w:r>
      </w:hyperlink>
    </w:p>
    <w:p>
      <w:pPr>
        <w:pStyle w:val="TOC2"/>
        <w:tabs>
          <w:tab w:val="right" w:leader="dot" w:pos="8306"/>
        </w:tabs>
      </w:pPr>
      <w:hyperlink w:anchor="_Toc22228" w:history="1">
        <w:r>
          <w:rPr>
            <w:rFonts w:ascii="仿宋" w:eastAsia="仿宋" w:hAnsi="仿宋" w:cs="仿宋" w:hint="eastAsia"/>
            <w:lang w:eastAsia="zh-CN"/>
          </w:rPr>
          <w:t>(六)、电子烟项目生产规模</w:t>
        </w:r>
        <w:r>
          <w:tab/>
        </w:r>
        <w:r>
          <w:fldChar w:fldCharType="begin"/>
        </w:r>
        <w:r>
          <w:instrText xml:space="preserve"> PAGEREF _Toc22228 \h </w:instrText>
        </w:r>
        <w:r>
          <w:fldChar w:fldCharType="separate"/>
        </w:r>
        <w:r>
          <w:t>20</w:t>
        </w:r>
        <w:r>
          <w:fldChar w:fldCharType="end"/>
        </w:r>
      </w:hyperlink>
    </w:p>
    <w:p>
      <w:pPr>
        <w:pStyle w:val="TOC2"/>
        <w:tabs>
          <w:tab w:val="right" w:leader="dot" w:pos="8306"/>
        </w:tabs>
      </w:pPr>
      <w:hyperlink w:anchor="_Toc28980" w:history="1">
        <w:r>
          <w:rPr>
            <w:rFonts w:ascii="仿宋" w:eastAsia="仿宋" w:hAnsi="仿宋" w:cs="仿宋" w:hint="eastAsia"/>
            <w:lang w:eastAsia="zh-CN"/>
          </w:rPr>
          <w:t>(七)、建筑物建设规模</w:t>
        </w:r>
        <w:r>
          <w:tab/>
        </w:r>
        <w:r>
          <w:fldChar w:fldCharType="begin"/>
        </w:r>
        <w:r>
          <w:instrText xml:space="preserve"> PAGEREF _Toc28980 \h </w:instrText>
        </w:r>
        <w:r>
          <w:fldChar w:fldCharType="separate"/>
        </w:r>
        <w:r>
          <w:t>20</w:t>
        </w:r>
        <w:r>
          <w:fldChar w:fldCharType="end"/>
        </w:r>
      </w:hyperlink>
    </w:p>
    <w:p>
      <w:pPr>
        <w:pStyle w:val="TOC2"/>
        <w:tabs>
          <w:tab w:val="right" w:leader="dot" w:pos="8306"/>
        </w:tabs>
      </w:pPr>
      <w:hyperlink w:anchor="_Toc6073" w:history="1">
        <w:r>
          <w:rPr>
            <w:rFonts w:ascii="仿宋" w:eastAsia="仿宋" w:hAnsi="仿宋" w:cs="仿宋" w:hint="eastAsia"/>
            <w:lang w:eastAsia="zh-CN"/>
          </w:rPr>
          <w:t>(八)、环境影响</w:t>
        </w:r>
        <w:r>
          <w:tab/>
        </w:r>
        <w:r>
          <w:fldChar w:fldCharType="begin"/>
        </w:r>
        <w:r>
          <w:instrText xml:space="preserve"> PAGEREF _Toc6073 \h </w:instrText>
        </w:r>
        <w:r>
          <w:fldChar w:fldCharType="separate"/>
        </w:r>
        <w:r>
          <w:t>20</w:t>
        </w:r>
        <w:r>
          <w:fldChar w:fldCharType="end"/>
        </w:r>
      </w:hyperlink>
    </w:p>
    <w:p>
      <w:pPr>
        <w:pStyle w:val="TOC2"/>
        <w:tabs>
          <w:tab w:val="right" w:leader="dot" w:pos="8306"/>
        </w:tabs>
      </w:pPr>
      <w:hyperlink w:anchor="_Toc30700" w:history="1">
        <w:r>
          <w:rPr>
            <w:rFonts w:ascii="仿宋" w:eastAsia="仿宋" w:hAnsi="仿宋" w:cs="仿宋" w:hint="eastAsia"/>
            <w:lang w:eastAsia="zh-CN"/>
          </w:rPr>
          <w:t>(九)、电子烟项目总投资及资金构成</w:t>
        </w:r>
        <w:r>
          <w:tab/>
        </w:r>
        <w:r>
          <w:fldChar w:fldCharType="begin"/>
        </w:r>
        <w:r>
          <w:instrText xml:space="preserve"> PAGEREF _Toc30700 \h </w:instrText>
        </w:r>
        <w:r>
          <w:fldChar w:fldCharType="separate"/>
        </w:r>
        <w:r>
          <w:t>21</w:t>
        </w:r>
        <w:r>
          <w:fldChar w:fldCharType="end"/>
        </w:r>
      </w:hyperlink>
    </w:p>
    <w:p>
      <w:pPr>
        <w:pStyle w:val="TOC2"/>
        <w:tabs>
          <w:tab w:val="right" w:leader="dot" w:pos="8306"/>
        </w:tabs>
      </w:pPr>
      <w:hyperlink w:anchor="_Toc32258" w:history="1">
        <w:r>
          <w:rPr>
            <w:rFonts w:ascii="仿宋" w:eastAsia="仿宋" w:hAnsi="仿宋" w:cs="仿宋" w:hint="eastAsia"/>
            <w:lang w:eastAsia="zh-CN"/>
          </w:rPr>
          <w:t>(十)、资金筹措方案</w:t>
        </w:r>
        <w:r>
          <w:tab/>
        </w:r>
        <w:r>
          <w:fldChar w:fldCharType="begin"/>
        </w:r>
        <w:r>
          <w:instrText xml:space="preserve"> PAGEREF _Toc32258 \h </w:instrText>
        </w:r>
        <w:r>
          <w:fldChar w:fldCharType="separate"/>
        </w:r>
        <w:r>
          <w:t>22</w:t>
        </w:r>
        <w:r>
          <w:fldChar w:fldCharType="end"/>
        </w:r>
      </w:hyperlink>
    </w:p>
    <w:p>
      <w:pPr>
        <w:pStyle w:val="TOC2"/>
        <w:tabs>
          <w:tab w:val="right" w:leader="dot" w:pos="8306"/>
        </w:tabs>
      </w:pPr>
      <w:hyperlink w:anchor="_Toc20957" w:history="1">
        <w:r>
          <w:rPr>
            <w:rFonts w:ascii="仿宋" w:eastAsia="仿宋" w:hAnsi="仿宋" w:cs="仿宋" w:hint="eastAsia"/>
            <w:lang w:eastAsia="zh-CN"/>
          </w:rPr>
          <w:t>(十一)、电子烟项目预期经济效益规划目标</w:t>
        </w:r>
        <w:r>
          <w:tab/>
        </w:r>
        <w:r>
          <w:fldChar w:fldCharType="begin"/>
        </w:r>
        <w:r>
          <w:instrText xml:space="preserve"> PAGEREF _Toc20957 \h </w:instrText>
        </w:r>
        <w:r>
          <w:fldChar w:fldCharType="separate"/>
        </w:r>
        <w:r>
          <w:t>22</w:t>
        </w:r>
        <w:r>
          <w:fldChar w:fldCharType="end"/>
        </w:r>
      </w:hyperlink>
    </w:p>
    <w:p>
      <w:pPr>
        <w:pStyle w:val="TOC2"/>
        <w:tabs>
          <w:tab w:val="right" w:leader="dot" w:pos="8306"/>
        </w:tabs>
      </w:pPr>
      <w:hyperlink w:anchor="_Toc21860" w:history="1">
        <w:r>
          <w:rPr>
            <w:rFonts w:ascii="仿宋" w:eastAsia="仿宋" w:hAnsi="仿宋" w:cs="仿宋" w:hint="eastAsia"/>
            <w:lang w:eastAsia="zh-CN"/>
          </w:rPr>
          <w:t>(十二)、电子烟项目建设进度规划</w:t>
        </w:r>
        <w:r>
          <w:tab/>
        </w:r>
        <w:r>
          <w:fldChar w:fldCharType="begin"/>
        </w:r>
        <w:r>
          <w:instrText xml:space="preserve"> PAGEREF _Toc21860 \h </w:instrText>
        </w:r>
        <w:r>
          <w:fldChar w:fldCharType="separate"/>
        </w:r>
        <w:r>
          <w:t>22</w:t>
        </w:r>
        <w:r>
          <w:fldChar w:fldCharType="end"/>
        </w:r>
      </w:hyperlink>
    </w:p>
    <w:p>
      <w:pPr>
        <w:pStyle w:val="TOC2"/>
        <w:tabs>
          <w:tab w:val="right" w:leader="dot" w:pos="8306"/>
        </w:tabs>
      </w:pPr>
      <w:hyperlink w:anchor="_Toc31033" w:history="1">
        <w:r>
          <w:rPr>
            <w:rFonts w:ascii="仿宋" w:eastAsia="仿宋" w:hAnsi="仿宋" w:cs="仿宋" w:hint="eastAsia"/>
            <w:lang w:eastAsia="zh-CN"/>
          </w:rPr>
          <w:t>(十三)、电子烟项目综合评价</w:t>
        </w:r>
        <w:r>
          <w:tab/>
        </w:r>
        <w:r>
          <w:fldChar w:fldCharType="begin"/>
        </w:r>
        <w:r>
          <w:instrText xml:space="preserve"> PAGEREF _Toc31033 \h </w:instrText>
        </w:r>
        <w:r>
          <w:fldChar w:fldCharType="separate"/>
        </w:r>
        <w:r>
          <w:t>23</w:t>
        </w:r>
        <w:r>
          <w:fldChar w:fldCharType="end"/>
        </w:r>
      </w:hyperlink>
    </w:p>
    <w:p>
      <w:pPr>
        <w:pStyle w:val="TOC1"/>
        <w:tabs>
          <w:tab w:val="right" w:leader="dot" w:pos="8306"/>
        </w:tabs>
      </w:pPr>
      <w:hyperlink w:anchor="_Toc16235" w:history="1">
        <w:r>
          <w:rPr>
            <w:rFonts w:ascii="仿宋" w:eastAsia="仿宋" w:hAnsi="仿宋" w:cs="仿宋" w:hint="eastAsia"/>
            <w:lang w:eastAsia="zh-CN"/>
          </w:rPr>
          <w:t>四、建筑工程可行性分析</w:t>
        </w:r>
        <w:r>
          <w:tab/>
        </w:r>
        <w:r>
          <w:fldChar w:fldCharType="begin"/>
        </w:r>
        <w:r>
          <w:instrText xml:space="preserve"> PAGEREF _Toc16235 \h </w:instrText>
        </w:r>
        <w:r>
          <w:fldChar w:fldCharType="separate"/>
        </w:r>
        <w:r>
          <w:t>24</w:t>
        </w:r>
        <w:r>
          <w:fldChar w:fldCharType="end"/>
        </w:r>
      </w:hyperlink>
    </w:p>
    <w:p>
      <w:pPr>
        <w:pStyle w:val="TOC2"/>
        <w:tabs>
          <w:tab w:val="right" w:leader="dot" w:pos="8306"/>
        </w:tabs>
      </w:pPr>
      <w:hyperlink w:anchor="_Toc24819" w:history="1">
        <w:r>
          <w:rPr>
            <w:rFonts w:ascii="仿宋" w:eastAsia="仿宋" w:hAnsi="仿宋" w:cs="仿宋" w:hint="eastAsia"/>
            <w:lang w:eastAsia="zh-CN"/>
          </w:rPr>
          <w:t>(一)、电子烟项目工程设计总体要求</w:t>
        </w:r>
        <w:r>
          <w:tab/>
        </w:r>
        <w:r>
          <w:fldChar w:fldCharType="begin"/>
        </w:r>
        <w:r>
          <w:instrText xml:space="preserve"> PAGEREF _Toc24819 \h </w:instrText>
        </w:r>
        <w:r>
          <w:fldChar w:fldCharType="separate"/>
        </w:r>
        <w:r>
          <w:t>24</w:t>
        </w:r>
        <w:r>
          <w:fldChar w:fldCharType="end"/>
        </w:r>
      </w:hyperlink>
    </w:p>
    <w:p>
      <w:pPr>
        <w:pStyle w:val="TOC2"/>
        <w:tabs>
          <w:tab w:val="right" w:leader="dot" w:pos="8306"/>
        </w:tabs>
      </w:pPr>
      <w:hyperlink w:anchor="_Toc17522" w:history="1">
        <w:r>
          <w:rPr>
            <w:rFonts w:ascii="仿宋" w:eastAsia="仿宋" w:hAnsi="仿宋" w:cs="仿宋" w:hint="eastAsia"/>
            <w:lang w:eastAsia="zh-CN"/>
          </w:rPr>
          <w:t>(二)、建设方案</w:t>
        </w:r>
        <w:r>
          <w:tab/>
        </w:r>
        <w:r>
          <w:fldChar w:fldCharType="begin"/>
        </w:r>
        <w:r>
          <w:instrText xml:space="preserve"> PAGEREF _Toc17522 \h </w:instrText>
        </w:r>
        <w:r>
          <w:fldChar w:fldCharType="separate"/>
        </w:r>
        <w:r>
          <w:t>24</w:t>
        </w:r>
        <w:r>
          <w:fldChar w:fldCharType="end"/>
        </w:r>
      </w:hyperlink>
    </w:p>
    <w:p>
      <w:pPr>
        <w:pStyle w:val="TOC2"/>
        <w:tabs>
          <w:tab w:val="right" w:leader="dot" w:pos="8306"/>
        </w:tabs>
      </w:pPr>
      <w:hyperlink w:anchor="_Toc5222" w:history="1">
        <w:r>
          <w:rPr>
            <w:rFonts w:ascii="仿宋" w:eastAsia="仿宋" w:hAnsi="仿宋" w:cs="仿宋" w:hint="eastAsia"/>
            <w:lang w:eastAsia="zh-CN"/>
          </w:rPr>
          <w:t>(三)、建筑工程建设指标</w:t>
        </w:r>
        <w:r>
          <w:tab/>
        </w:r>
        <w:r>
          <w:fldChar w:fldCharType="begin"/>
        </w:r>
        <w:r>
          <w:instrText xml:space="preserve"> PAGEREF _Toc5222 \h </w:instrText>
        </w:r>
        <w:r>
          <w:fldChar w:fldCharType="separate"/>
        </w:r>
        <w:r>
          <w:t>26</w:t>
        </w:r>
        <w:r>
          <w:fldChar w:fldCharType="end"/>
        </w:r>
      </w:hyperlink>
    </w:p>
    <w:p>
      <w:pPr>
        <w:pStyle w:val="TOC1"/>
        <w:tabs>
          <w:tab w:val="right" w:leader="dot" w:pos="8306"/>
        </w:tabs>
      </w:pPr>
      <w:hyperlink w:anchor="_Toc32038" w:history="1">
        <w:r>
          <w:rPr>
            <w:rFonts w:ascii="仿宋" w:eastAsia="仿宋" w:hAnsi="仿宋" w:cs="仿宋" w:hint="eastAsia"/>
            <w:lang w:eastAsia="zh-CN"/>
          </w:rPr>
          <w:t>五、原辅材料及成品分析</w:t>
        </w:r>
        <w:r>
          <w:tab/>
        </w:r>
        <w:r>
          <w:fldChar w:fldCharType="begin"/>
        </w:r>
        <w:r>
          <w:instrText xml:space="preserve"> PAGEREF _Toc32038 \h </w:instrText>
        </w:r>
        <w:r>
          <w:fldChar w:fldCharType="separate"/>
        </w:r>
        <w:r>
          <w:t>26</w:t>
        </w:r>
        <w:r>
          <w:fldChar w:fldCharType="end"/>
        </w:r>
      </w:hyperlink>
    </w:p>
    <w:p>
      <w:pPr>
        <w:pStyle w:val="TOC2"/>
        <w:tabs>
          <w:tab w:val="right" w:leader="dot" w:pos="8306"/>
        </w:tabs>
      </w:pPr>
      <w:hyperlink w:anchor="_Toc8512" w:history="1">
        <w:r>
          <w:rPr>
            <w:rFonts w:ascii="仿宋" w:eastAsia="仿宋" w:hAnsi="仿宋" w:cs="仿宋" w:hint="eastAsia"/>
            <w:lang w:eastAsia="zh-CN"/>
          </w:rPr>
          <w:t>(一)、电子烟项目建设期原辅材料供应情况</w:t>
        </w:r>
        <w:r>
          <w:tab/>
        </w:r>
        <w:r>
          <w:fldChar w:fldCharType="begin"/>
        </w:r>
        <w:r>
          <w:instrText xml:space="preserve"> PAGEREF _Toc8512 \h </w:instrText>
        </w:r>
        <w:r>
          <w:fldChar w:fldCharType="separate"/>
        </w:r>
        <w:r>
          <w:t>26</w:t>
        </w:r>
        <w:r>
          <w:fldChar w:fldCharType="end"/>
        </w:r>
      </w:hyperlink>
    </w:p>
    <w:p>
      <w:pPr>
        <w:pStyle w:val="TOC2"/>
        <w:tabs>
          <w:tab w:val="right" w:leader="dot" w:pos="8306"/>
        </w:tabs>
      </w:pPr>
      <w:hyperlink w:anchor="_Toc8528" w:history="1">
        <w:r>
          <w:rPr>
            <w:rFonts w:ascii="仿宋" w:eastAsia="仿宋" w:hAnsi="仿宋" w:cs="仿宋" w:hint="eastAsia"/>
            <w:lang w:eastAsia="zh-CN"/>
          </w:rPr>
          <w:t>(二)、电子烟项目运营期原辅材料供应及质量管理</w:t>
        </w:r>
        <w:r>
          <w:tab/>
        </w:r>
        <w:r>
          <w:fldChar w:fldCharType="begin"/>
        </w:r>
        <w:r>
          <w:instrText xml:space="preserve"> PAGEREF _Toc8528 \h </w:instrText>
        </w:r>
        <w:r>
          <w:fldChar w:fldCharType="separate"/>
        </w:r>
        <w:r>
          <w:t>27</w:t>
        </w:r>
        <w:r>
          <w:fldChar w:fldCharType="end"/>
        </w:r>
      </w:hyperlink>
    </w:p>
    <w:p>
      <w:pPr>
        <w:pStyle w:val="TOC1"/>
        <w:tabs>
          <w:tab w:val="right" w:leader="dot" w:pos="8306"/>
        </w:tabs>
      </w:pPr>
      <w:hyperlink w:anchor="_Toc1461" w:history="1">
        <w:r>
          <w:rPr>
            <w:rFonts w:ascii="仿宋" w:eastAsia="仿宋" w:hAnsi="仿宋" w:cs="仿宋" w:hint="eastAsia"/>
            <w:lang w:eastAsia="zh-CN"/>
          </w:rPr>
          <w:t>六、S W O T 分 析</w:t>
        </w:r>
        <w:r>
          <w:tab/>
        </w:r>
        <w:r>
          <w:fldChar w:fldCharType="begin"/>
        </w:r>
        <w:r>
          <w:instrText xml:space="preserve"> PAGEREF _Toc1461 \h </w:instrText>
        </w:r>
        <w:r>
          <w:fldChar w:fldCharType="separate"/>
        </w:r>
        <w:r>
          <w:t>28</w:t>
        </w:r>
        <w:r>
          <w:fldChar w:fldCharType="end"/>
        </w:r>
      </w:hyperlink>
    </w:p>
    <w:p>
      <w:pPr>
        <w:pStyle w:val="TOC2"/>
        <w:tabs>
          <w:tab w:val="right" w:leader="dot" w:pos="8306"/>
        </w:tabs>
      </w:pPr>
      <w:hyperlink w:anchor="_Toc28091" w:history="1">
        <w:r>
          <w:rPr>
            <w:rFonts w:ascii="仿宋" w:eastAsia="仿宋" w:hAnsi="仿宋" w:cs="仿宋" w:hint="eastAsia"/>
            <w:lang w:eastAsia="zh-CN"/>
          </w:rPr>
          <w:t>(一)、优势分析(S)</w:t>
        </w:r>
        <w:r>
          <w:tab/>
        </w:r>
        <w:r>
          <w:fldChar w:fldCharType="begin"/>
        </w:r>
        <w:r>
          <w:instrText xml:space="preserve"> PAGEREF _Toc28091 \h </w:instrText>
        </w:r>
        <w:r>
          <w:fldChar w:fldCharType="separate"/>
        </w:r>
        <w:r>
          <w:t>28</w:t>
        </w:r>
        <w:r>
          <w:fldChar w:fldCharType="end"/>
        </w:r>
      </w:hyperlink>
    </w:p>
    <w:p>
      <w:pPr>
        <w:pStyle w:val="TOC2"/>
        <w:tabs>
          <w:tab w:val="right" w:leader="dot" w:pos="8306"/>
        </w:tabs>
      </w:pPr>
      <w:hyperlink w:anchor="_Toc27965" w:history="1">
        <w:r>
          <w:rPr>
            <w:rFonts w:ascii="仿宋" w:eastAsia="仿宋" w:hAnsi="仿宋" w:cs="仿宋" w:hint="eastAsia"/>
            <w:lang w:eastAsia="zh-CN"/>
          </w:rPr>
          <w:t>(二)、劣势分析(W)</w:t>
        </w:r>
        <w:r>
          <w:tab/>
        </w:r>
        <w:r>
          <w:fldChar w:fldCharType="begin"/>
        </w:r>
        <w:r>
          <w:instrText xml:space="preserve"> PAGEREF _Toc27965 \h </w:instrText>
        </w:r>
        <w:r>
          <w:fldChar w:fldCharType="separate"/>
        </w:r>
        <w:r>
          <w:t>30</w:t>
        </w:r>
        <w:r>
          <w:fldChar w:fldCharType="end"/>
        </w:r>
      </w:hyperlink>
    </w:p>
    <w:p>
      <w:pPr>
        <w:pStyle w:val="TOC2"/>
        <w:tabs>
          <w:tab w:val="right" w:leader="dot" w:pos="8306"/>
        </w:tabs>
      </w:pPr>
      <w:hyperlink w:anchor="_Toc8810" w:history="1">
        <w:r>
          <w:rPr>
            <w:rFonts w:ascii="仿宋" w:eastAsia="仿宋" w:hAnsi="仿宋" w:cs="仿宋" w:hint="eastAsia"/>
            <w:lang w:eastAsia="zh-CN"/>
          </w:rPr>
          <w:t>(三)、机会分析(O)</w:t>
        </w:r>
        <w:r>
          <w:tab/>
        </w:r>
        <w:r>
          <w:fldChar w:fldCharType="begin"/>
        </w:r>
        <w:r>
          <w:instrText xml:space="preserve"> PAGEREF _Toc8810 \h </w:instrText>
        </w:r>
        <w:r>
          <w:fldChar w:fldCharType="separate"/>
        </w:r>
        <w:r>
          <w:t>31</w:t>
        </w:r>
        <w:r>
          <w:fldChar w:fldCharType="end"/>
        </w:r>
      </w:hyperlink>
    </w:p>
    <w:p>
      <w:pPr>
        <w:pStyle w:val="TOC2"/>
        <w:tabs>
          <w:tab w:val="right" w:leader="dot" w:pos="8306"/>
        </w:tabs>
      </w:pPr>
      <w:hyperlink w:anchor="_Toc6263" w:history="1">
        <w:r>
          <w:rPr>
            <w:rFonts w:ascii="仿宋" w:eastAsia="仿宋" w:hAnsi="仿宋" w:cs="仿宋" w:hint="eastAsia"/>
            <w:lang w:eastAsia="zh-CN"/>
          </w:rPr>
          <w:t>(四)、威胁分析(T)</w:t>
        </w:r>
        <w:r>
          <w:tab/>
        </w:r>
        <w:r>
          <w:fldChar w:fldCharType="begin"/>
        </w:r>
        <w:r>
          <w:instrText xml:space="preserve"> PAGEREF _Toc6263 \h </w:instrText>
        </w:r>
        <w:r>
          <w:fldChar w:fldCharType="separate"/>
        </w:r>
        <w:r>
          <w:t>32</w:t>
        </w:r>
        <w:r>
          <w:fldChar w:fldCharType="end"/>
        </w:r>
      </w:hyperlink>
    </w:p>
    <w:p>
      <w:pPr>
        <w:pStyle w:val="TOC1"/>
        <w:tabs>
          <w:tab w:val="right" w:leader="dot" w:pos="8306"/>
        </w:tabs>
      </w:pPr>
      <w:hyperlink w:anchor="_Toc9094" w:history="1">
        <w:r>
          <w:rPr>
            <w:rFonts w:ascii="仿宋" w:eastAsia="仿宋" w:hAnsi="仿宋" w:cs="仿宋" w:hint="eastAsia"/>
            <w:lang w:eastAsia="zh-CN"/>
          </w:rPr>
          <w:t>七、组织架构分析</w:t>
        </w:r>
        <w:r>
          <w:tab/>
        </w:r>
        <w:r>
          <w:fldChar w:fldCharType="begin"/>
        </w:r>
        <w:r>
          <w:instrText xml:space="preserve"> PAGEREF _Toc9094 \h </w:instrText>
        </w:r>
        <w:r>
          <w:fldChar w:fldCharType="separate"/>
        </w:r>
        <w:r>
          <w:t>34</w:t>
        </w:r>
        <w:r>
          <w:fldChar w:fldCharType="end"/>
        </w:r>
      </w:hyperlink>
    </w:p>
    <w:p>
      <w:pPr>
        <w:pStyle w:val="TOC2"/>
        <w:tabs>
          <w:tab w:val="right" w:leader="dot" w:pos="8306"/>
        </w:tabs>
      </w:pPr>
      <w:hyperlink w:anchor="_Toc28897" w:history="1">
        <w:r>
          <w:rPr>
            <w:rFonts w:ascii="仿宋" w:eastAsia="仿宋" w:hAnsi="仿宋" w:cs="仿宋" w:hint="eastAsia"/>
            <w:lang w:eastAsia="zh-CN"/>
          </w:rPr>
          <w:t>(一)、人力资源配</w:t>
        </w:r>
        <w:r>
          <w:tab/>
        </w:r>
        <w:r>
          <w:fldChar w:fldCharType="begin"/>
        </w:r>
        <w:r>
          <w:instrText xml:space="preserve"> PAGEREF _Toc28897 \h </w:instrText>
        </w:r>
        <w:r>
          <w:fldChar w:fldCharType="separate"/>
        </w:r>
        <w:r>
          <w:t>34</w:t>
        </w:r>
        <w:r>
          <w:fldChar w:fldCharType="end"/>
        </w:r>
      </w:hyperlink>
    </w:p>
    <w:p>
      <w:pPr>
        <w:pStyle w:val="TOC2"/>
        <w:tabs>
          <w:tab w:val="right" w:leader="dot" w:pos="8306"/>
        </w:tabs>
      </w:pPr>
      <w:hyperlink w:anchor="_Toc23208" w:history="1">
        <w:r>
          <w:rPr>
            <w:rFonts w:ascii="仿宋" w:eastAsia="仿宋" w:hAnsi="仿宋" w:cs="仿宋" w:hint="eastAsia"/>
            <w:lang w:eastAsia="zh-CN"/>
          </w:rPr>
          <w:t>(二)、员工技能培训</w:t>
        </w:r>
        <w:r>
          <w:tab/>
        </w:r>
        <w:r>
          <w:fldChar w:fldCharType="begin"/>
        </w:r>
        <w:r>
          <w:instrText xml:space="preserve"> PAGEREF _Toc23208 \h </w:instrText>
        </w:r>
        <w:r>
          <w:fldChar w:fldCharType="separate"/>
        </w:r>
        <w:r>
          <w:t>34</w:t>
        </w:r>
        <w:r>
          <w:fldChar w:fldCharType="end"/>
        </w:r>
      </w:hyperlink>
    </w:p>
    <w:p>
      <w:pPr>
        <w:pStyle w:val="TOC1"/>
        <w:tabs>
          <w:tab w:val="right" w:leader="dot" w:pos="8306"/>
        </w:tabs>
      </w:pPr>
      <w:hyperlink w:anchor="_Toc3968" w:history="1">
        <w:r>
          <w:rPr>
            <w:rFonts w:ascii="仿宋" w:eastAsia="仿宋" w:hAnsi="仿宋" w:cs="仿宋" w:hint="eastAsia"/>
            <w:lang w:eastAsia="zh-CN"/>
          </w:rPr>
          <w:t>八、电子烟市场营销策略</w:t>
        </w:r>
        <w:r>
          <w:tab/>
        </w:r>
        <w:r>
          <w:fldChar w:fldCharType="begin"/>
        </w:r>
        <w:r>
          <w:instrText xml:space="preserve"> PAGEREF _Toc3968 \h </w:instrText>
        </w:r>
        <w:r>
          <w:fldChar w:fldCharType="separate"/>
        </w:r>
        <w:r>
          <w:t>36</w:t>
        </w:r>
        <w:r>
          <w:fldChar w:fldCharType="end"/>
        </w:r>
      </w:hyperlink>
    </w:p>
    <w:p>
      <w:pPr>
        <w:pStyle w:val="TOC2"/>
        <w:tabs>
          <w:tab w:val="right" w:leader="dot" w:pos="8306"/>
        </w:tabs>
      </w:pPr>
      <w:hyperlink w:anchor="_Toc9057" w:history="1">
        <w:r>
          <w:rPr>
            <w:rFonts w:ascii="仿宋" w:eastAsia="仿宋" w:hAnsi="仿宋" w:cs="仿宋" w:hint="eastAsia"/>
            <w:lang w:eastAsia="zh-CN"/>
          </w:rPr>
          <w:t>(一)、电子烟市场营销总体思路</w:t>
        </w:r>
        <w:r>
          <w:tab/>
        </w:r>
        <w:r>
          <w:fldChar w:fldCharType="begin"/>
        </w:r>
        <w:r>
          <w:instrText xml:space="preserve"> PAGEREF _Toc9057 \h </w:instrText>
        </w:r>
        <w:r>
          <w:fldChar w:fldCharType="separate"/>
        </w:r>
        <w:r>
          <w:t>36</w:t>
        </w:r>
        <w:r>
          <w:fldChar w:fldCharType="end"/>
        </w:r>
      </w:hyperlink>
    </w:p>
    <w:p>
      <w:pPr>
        <w:pStyle w:val="TOC2"/>
        <w:tabs>
          <w:tab w:val="right" w:leader="dot" w:pos="8306"/>
        </w:tabs>
      </w:pPr>
      <w:hyperlink w:anchor="_Toc30135" w:history="1">
        <w:r>
          <w:rPr>
            <w:rFonts w:ascii="仿宋" w:eastAsia="仿宋" w:hAnsi="仿宋" w:cs="仿宋" w:hint="eastAsia"/>
            <w:lang w:eastAsia="zh-CN"/>
          </w:rPr>
          <w:t>(二)、电子烟市场地位与竞争战略</w:t>
        </w:r>
        <w:r>
          <w:tab/>
        </w:r>
        <w:r>
          <w:fldChar w:fldCharType="begin"/>
        </w:r>
        <w:r>
          <w:instrText xml:space="preserve"> PAGEREF _Toc30135 \h </w:instrText>
        </w:r>
        <w:r>
          <w:fldChar w:fldCharType="separate"/>
        </w:r>
        <w:r>
          <w:t>38</w:t>
        </w:r>
        <w:r>
          <w:fldChar w:fldCharType="end"/>
        </w:r>
      </w:hyperlink>
    </w:p>
    <w:p>
      <w:pPr>
        <w:pStyle w:val="TOC2"/>
        <w:tabs>
          <w:tab w:val="right" w:leader="dot" w:pos="8306"/>
        </w:tabs>
        <w:sectPr>
          <w:headerReference w:type="default" r:id="rId6"/>
          <w:footerReference w:type="default" r:id="rId7"/>
          <w:type w:val="nextPage"/>
          <w:pgSz w:w="11906" w:h="16838"/>
          <w:pgMar w:top="1440" w:right="1800" w:bottom="1440" w:left="1800" w:header="851" w:footer="992" w:gutter="0"/>
          <w:pgNumType w:start="2"/>
          <w:cols w:num="1" w:space="425"/>
          <w:titlePg w:val="0"/>
          <w:docGrid w:type="lines" w:linePitch="312" w:charSpace="0"/>
        </w:sectPr>
      </w:pPr>
      <w:hyperlink w:anchor="_Toc9528" w:history="1">
        <w:r>
          <w:rPr>
            <w:rFonts w:ascii="仿宋" w:eastAsia="仿宋" w:hAnsi="仿宋" w:cs="仿宋" w:hint="eastAsia"/>
            <w:lang w:eastAsia="zh-CN"/>
          </w:rPr>
          <w:t>(三)、电子烟消费者市场分析</w:t>
        </w:r>
        <w:r>
          <w:tab/>
        </w:r>
        <w:r>
          <w:fldChar w:fldCharType="begin"/>
        </w:r>
        <w:r>
          <w:instrText xml:space="preserve"> PAGEREF _Toc9528 \h </w:instrText>
        </w:r>
        <w:r>
          <w:fldChar w:fldCharType="separate"/>
        </w:r>
        <w:r>
          <w:t>39</w:t>
        </w:r>
        <w:r>
          <w:fldChar w:fldCharType="end"/>
        </w:r>
      </w:hyperlink>
    </w:p>
    <w:p>
      <w:pPr>
        <w:pStyle w:val="TOC2"/>
        <w:tabs>
          <w:tab w:val="right" w:leader="dot" w:pos="8306"/>
        </w:tabs>
      </w:pPr>
      <w:hyperlink w:anchor="_Toc29144" w:history="1">
        <w:r>
          <w:rPr>
            <w:rFonts w:ascii="仿宋" w:eastAsia="仿宋" w:hAnsi="仿宋" w:cs="仿宋" w:hint="eastAsia"/>
            <w:lang w:eastAsia="zh-CN"/>
          </w:rPr>
          <w:t>(四)、电子烟组织市场分析</w:t>
        </w:r>
        <w:r>
          <w:tab/>
        </w:r>
        <w:r>
          <w:fldChar w:fldCharType="begin"/>
        </w:r>
        <w:r>
          <w:instrText xml:space="preserve"> PAGEREF _Toc29144 \h </w:instrText>
        </w:r>
        <w:r>
          <w:fldChar w:fldCharType="separate"/>
        </w:r>
        <w:r>
          <w:t>41</w:t>
        </w:r>
        <w:r>
          <w:fldChar w:fldCharType="end"/>
        </w:r>
      </w:hyperlink>
    </w:p>
    <w:p>
      <w:pPr>
        <w:pStyle w:val="TOC2"/>
        <w:tabs>
          <w:tab w:val="right" w:leader="dot" w:pos="8306"/>
        </w:tabs>
      </w:pPr>
      <w:hyperlink w:anchor="_Toc20093" w:history="1">
        <w:r>
          <w:rPr>
            <w:rFonts w:ascii="仿宋" w:eastAsia="仿宋" w:hAnsi="仿宋" w:cs="仿宋" w:hint="eastAsia"/>
            <w:lang w:eastAsia="zh-CN"/>
          </w:rPr>
          <w:t>(五)、电子烟促销策略</w:t>
        </w:r>
        <w:r>
          <w:tab/>
        </w:r>
        <w:r>
          <w:fldChar w:fldCharType="begin"/>
        </w:r>
        <w:r>
          <w:instrText xml:space="preserve"> PAGEREF _Toc20093 \h </w:instrText>
        </w:r>
        <w:r>
          <w:fldChar w:fldCharType="separate"/>
        </w:r>
        <w:r>
          <w:t>42</w:t>
        </w:r>
        <w:r>
          <w:fldChar w:fldCharType="end"/>
        </w:r>
      </w:hyperlink>
    </w:p>
    <w:p>
      <w:pPr>
        <w:pStyle w:val="TOC2"/>
        <w:tabs>
          <w:tab w:val="right" w:leader="dot" w:pos="8306"/>
        </w:tabs>
      </w:pPr>
      <w:hyperlink w:anchor="_Toc13619" w:history="1">
        <w:r>
          <w:rPr>
            <w:rFonts w:ascii="仿宋" w:eastAsia="仿宋" w:hAnsi="仿宋" w:cs="仿宋" w:hint="eastAsia"/>
            <w:lang w:eastAsia="zh-CN"/>
          </w:rPr>
          <w:t>(六)、电子烟品牌策略</w:t>
        </w:r>
        <w:r>
          <w:tab/>
        </w:r>
        <w:r>
          <w:fldChar w:fldCharType="begin"/>
        </w:r>
        <w:r>
          <w:instrText xml:space="preserve"> PAGEREF _Toc13619 \h </w:instrText>
        </w:r>
        <w:r>
          <w:fldChar w:fldCharType="separate"/>
        </w:r>
        <w:r>
          <w:t>44</w:t>
        </w:r>
        <w:r>
          <w:fldChar w:fldCharType="end"/>
        </w:r>
      </w:hyperlink>
    </w:p>
    <w:p>
      <w:pPr>
        <w:pStyle w:val="TOC2"/>
        <w:tabs>
          <w:tab w:val="right" w:leader="dot" w:pos="8306"/>
        </w:tabs>
      </w:pPr>
      <w:hyperlink w:anchor="_Toc32399" w:history="1">
        <w:r>
          <w:rPr>
            <w:rFonts w:ascii="仿宋" w:eastAsia="仿宋" w:hAnsi="仿宋" w:cs="仿宋" w:hint="eastAsia"/>
            <w:lang w:eastAsia="zh-CN"/>
          </w:rPr>
          <w:t>(七)、电子烟整合营销</w:t>
        </w:r>
        <w:r>
          <w:tab/>
        </w:r>
        <w:r>
          <w:fldChar w:fldCharType="begin"/>
        </w:r>
        <w:r>
          <w:instrText xml:space="preserve"> PAGEREF _Toc32399 \h </w:instrText>
        </w:r>
        <w:r>
          <w:fldChar w:fldCharType="separate"/>
        </w:r>
        <w:r>
          <w:t>46</w:t>
        </w:r>
        <w:r>
          <w:fldChar w:fldCharType="end"/>
        </w:r>
      </w:hyperlink>
    </w:p>
    <w:p>
      <w:pPr>
        <w:pStyle w:val="TOC1"/>
        <w:tabs>
          <w:tab w:val="right" w:leader="dot" w:pos="8306"/>
        </w:tabs>
      </w:pPr>
      <w:hyperlink w:anchor="_Toc4019" w:history="1">
        <w:r>
          <w:rPr>
            <w:rFonts w:ascii="仿宋" w:eastAsia="仿宋" w:hAnsi="仿宋" w:cs="仿宋" w:hint="eastAsia"/>
            <w:lang w:eastAsia="zh-CN"/>
          </w:rPr>
          <w:t>九、市场预测</w:t>
        </w:r>
        <w:r>
          <w:tab/>
        </w:r>
        <w:r>
          <w:fldChar w:fldCharType="begin"/>
        </w:r>
        <w:r>
          <w:instrText xml:space="preserve"> PAGEREF _Toc4019 \h </w:instrText>
        </w:r>
        <w:r>
          <w:fldChar w:fldCharType="separate"/>
        </w:r>
        <w:r>
          <w:t>50</w:t>
        </w:r>
        <w:r>
          <w:fldChar w:fldCharType="end"/>
        </w:r>
      </w:hyperlink>
    </w:p>
    <w:p>
      <w:pPr>
        <w:pStyle w:val="TOC2"/>
        <w:tabs>
          <w:tab w:val="right" w:leader="dot" w:pos="8306"/>
        </w:tabs>
      </w:pPr>
      <w:hyperlink w:anchor="_Toc9105" w:history="1">
        <w:r>
          <w:rPr>
            <w:rFonts w:ascii="仿宋" w:eastAsia="仿宋" w:hAnsi="仿宋" w:cs="仿宋" w:hint="eastAsia"/>
            <w:lang w:eastAsia="zh-CN"/>
          </w:rPr>
          <w:t>(一)、增强资金保障能力</w:t>
        </w:r>
        <w:r>
          <w:tab/>
        </w:r>
        <w:r>
          <w:fldChar w:fldCharType="begin"/>
        </w:r>
        <w:r>
          <w:instrText xml:space="preserve"> PAGEREF _Toc9105 \h </w:instrText>
        </w:r>
        <w:r>
          <w:fldChar w:fldCharType="separate"/>
        </w:r>
        <w:r>
          <w:t>50</w:t>
        </w:r>
        <w:r>
          <w:fldChar w:fldCharType="end"/>
        </w:r>
      </w:hyperlink>
    </w:p>
    <w:p>
      <w:pPr>
        <w:pStyle w:val="TOC2"/>
        <w:tabs>
          <w:tab w:val="right" w:leader="dot" w:pos="8306"/>
        </w:tabs>
      </w:pPr>
      <w:hyperlink w:anchor="_Toc9542" w:history="1">
        <w:r>
          <w:rPr>
            <w:rFonts w:ascii="仿宋" w:eastAsia="仿宋" w:hAnsi="仿宋" w:cs="仿宋" w:hint="eastAsia"/>
            <w:lang w:eastAsia="zh-CN"/>
          </w:rPr>
          <w:t>(二)、营造良好投资氛围</w:t>
        </w:r>
        <w:r>
          <w:tab/>
        </w:r>
        <w:r>
          <w:fldChar w:fldCharType="begin"/>
        </w:r>
        <w:r>
          <w:instrText xml:space="preserve"> PAGEREF _Toc9542 \h </w:instrText>
        </w:r>
        <w:r>
          <w:fldChar w:fldCharType="separate"/>
        </w:r>
        <w:r>
          <w:t>52</w:t>
        </w:r>
        <w:r>
          <w:fldChar w:fldCharType="end"/>
        </w:r>
      </w:hyperlink>
    </w:p>
    <w:p>
      <w:pPr>
        <w:pStyle w:val="TOC1"/>
        <w:tabs>
          <w:tab w:val="right" w:leader="dot" w:pos="8306"/>
        </w:tabs>
      </w:pPr>
      <w:hyperlink w:anchor="_Toc28330" w:history="1">
        <w:r>
          <w:rPr>
            <w:rFonts w:ascii="仿宋" w:eastAsia="仿宋" w:hAnsi="仿宋" w:cs="仿宋" w:hint="eastAsia"/>
            <w:lang w:eastAsia="zh-CN"/>
          </w:rPr>
          <w:t>十、劳动安全生产分析</w:t>
        </w:r>
        <w:r>
          <w:tab/>
        </w:r>
        <w:r>
          <w:fldChar w:fldCharType="begin"/>
        </w:r>
        <w:r>
          <w:instrText xml:space="preserve"> PAGEREF _Toc28330 \h </w:instrText>
        </w:r>
        <w:r>
          <w:fldChar w:fldCharType="separate"/>
        </w:r>
        <w:r>
          <w:t>53</w:t>
        </w:r>
        <w:r>
          <w:fldChar w:fldCharType="end"/>
        </w:r>
      </w:hyperlink>
    </w:p>
    <w:p>
      <w:pPr>
        <w:pStyle w:val="TOC2"/>
        <w:tabs>
          <w:tab w:val="right" w:leader="dot" w:pos="8306"/>
        </w:tabs>
      </w:pPr>
      <w:hyperlink w:anchor="_Toc21411" w:history="1">
        <w:r>
          <w:rPr>
            <w:rFonts w:ascii="仿宋" w:eastAsia="仿宋" w:hAnsi="仿宋" w:cs="仿宋" w:hint="eastAsia"/>
            <w:lang w:eastAsia="zh-CN"/>
          </w:rPr>
          <w:t>(一)、编制依据</w:t>
        </w:r>
        <w:r>
          <w:tab/>
        </w:r>
        <w:r>
          <w:fldChar w:fldCharType="begin"/>
        </w:r>
        <w:r>
          <w:instrText xml:space="preserve"> PAGEREF _Toc21411 \h </w:instrText>
        </w:r>
        <w:r>
          <w:fldChar w:fldCharType="separate"/>
        </w:r>
        <w:r>
          <w:t>53</w:t>
        </w:r>
        <w:r>
          <w:fldChar w:fldCharType="end"/>
        </w:r>
      </w:hyperlink>
    </w:p>
    <w:p>
      <w:pPr>
        <w:pStyle w:val="TOC2"/>
        <w:tabs>
          <w:tab w:val="right" w:leader="dot" w:pos="8306"/>
        </w:tabs>
      </w:pPr>
      <w:hyperlink w:anchor="_Toc6967" w:history="1">
        <w:r>
          <w:rPr>
            <w:rFonts w:ascii="仿宋" w:eastAsia="仿宋" w:hAnsi="仿宋" w:cs="仿宋" w:hint="eastAsia"/>
            <w:lang w:eastAsia="zh-CN"/>
          </w:rPr>
          <w:t>(二)、防范措施</w:t>
        </w:r>
        <w:r>
          <w:tab/>
        </w:r>
        <w:r>
          <w:fldChar w:fldCharType="begin"/>
        </w:r>
        <w:r>
          <w:instrText xml:space="preserve"> PAGEREF _Toc6967 \h </w:instrText>
        </w:r>
        <w:r>
          <w:fldChar w:fldCharType="separate"/>
        </w:r>
        <w:r>
          <w:t>54</w:t>
        </w:r>
        <w:r>
          <w:fldChar w:fldCharType="end"/>
        </w:r>
      </w:hyperlink>
    </w:p>
    <w:p>
      <w:pPr>
        <w:pStyle w:val="TOC2"/>
        <w:tabs>
          <w:tab w:val="right" w:leader="dot" w:pos="8306"/>
        </w:tabs>
      </w:pPr>
      <w:hyperlink w:anchor="_Toc29488" w:history="1">
        <w:r>
          <w:rPr>
            <w:rFonts w:ascii="仿宋" w:eastAsia="仿宋" w:hAnsi="仿宋" w:cs="仿宋" w:hint="eastAsia"/>
            <w:lang w:eastAsia="zh-CN"/>
          </w:rPr>
          <w:t>(三)、预期效果评价</w:t>
        </w:r>
        <w:r>
          <w:tab/>
        </w:r>
        <w:r>
          <w:fldChar w:fldCharType="begin"/>
        </w:r>
        <w:r>
          <w:instrText xml:space="preserve"> PAGEREF _Toc29488 \h </w:instrText>
        </w:r>
        <w:r>
          <w:fldChar w:fldCharType="separate"/>
        </w:r>
        <w:r>
          <w:t>55</w:t>
        </w:r>
        <w:r>
          <w:fldChar w:fldCharType="end"/>
        </w:r>
      </w:hyperlink>
    </w:p>
    <w:p>
      <w:pPr>
        <w:pStyle w:val="TOC1"/>
        <w:tabs>
          <w:tab w:val="right" w:leader="dot" w:pos="8306"/>
        </w:tabs>
      </w:pPr>
      <w:hyperlink w:anchor="_Toc26778" w:history="1">
        <w:r>
          <w:rPr>
            <w:rFonts w:ascii="仿宋" w:eastAsia="仿宋" w:hAnsi="仿宋" w:cs="仿宋" w:hint="eastAsia"/>
            <w:lang w:eastAsia="zh-CN"/>
          </w:rPr>
          <w:t>十一、电子烟场地规划方案</w:t>
        </w:r>
        <w:r>
          <w:tab/>
        </w:r>
        <w:r>
          <w:fldChar w:fldCharType="begin"/>
        </w:r>
        <w:r>
          <w:instrText xml:space="preserve"> PAGEREF _Toc26778 \h </w:instrText>
        </w:r>
        <w:r>
          <w:fldChar w:fldCharType="separate"/>
        </w:r>
        <w:r>
          <w:t>56</w:t>
        </w:r>
        <w:r>
          <w:fldChar w:fldCharType="end"/>
        </w:r>
      </w:hyperlink>
    </w:p>
    <w:p>
      <w:pPr>
        <w:pStyle w:val="TOC2"/>
        <w:tabs>
          <w:tab w:val="right" w:leader="dot" w:pos="8306"/>
        </w:tabs>
      </w:pPr>
      <w:hyperlink w:anchor="_Toc13325" w:history="1">
        <w:r>
          <w:rPr>
            <w:rFonts w:ascii="仿宋" w:eastAsia="仿宋" w:hAnsi="仿宋" w:cs="仿宋" w:hint="eastAsia"/>
            <w:lang w:eastAsia="zh-CN"/>
          </w:rPr>
          <w:t>(一)、电子烟场地布局原则</w:t>
        </w:r>
        <w:r>
          <w:tab/>
        </w:r>
        <w:r>
          <w:fldChar w:fldCharType="begin"/>
        </w:r>
        <w:r>
          <w:instrText xml:space="preserve"> PAGEREF _Toc13325 \h </w:instrText>
        </w:r>
        <w:r>
          <w:fldChar w:fldCharType="separate"/>
        </w:r>
        <w:r>
          <w:t>56</w:t>
        </w:r>
        <w:r>
          <w:fldChar w:fldCharType="end"/>
        </w:r>
      </w:hyperlink>
    </w:p>
    <w:p>
      <w:pPr>
        <w:pStyle w:val="TOC2"/>
        <w:tabs>
          <w:tab w:val="right" w:leader="dot" w:pos="8306"/>
        </w:tabs>
      </w:pPr>
      <w:hyperlink w:anchor="_Toc9106" w:history="1">
        <w:r>
          <w:rPr>
            <w:rFonts w:ascii="仿宋" w:eastAsia="仿宋" w:hAnsi="仿宋" w:cs="仿宋" w:hint="eastAsia"/>
            <w:lang w:eastAsia="zh-CN"/>
          </w:rPr>
          <w:t>(二)、电子烟场地装修设计方案</w:t>
        </w:r>
        <w:r>
          <w:tab/>
        </w:r>
        <w:r>
          <w:fldChar w:fldCharType="begin"/>
        </w:r>
        <w:r>
          <w:instrText xml:space="preserve"> PAGEREF _Toc9106 \h </w:instrText>
        </w:r>
        <w:r>
          <w:fldChar w:fldCharType="separate"/>
        </w:r>
        <w:r>
          <w:t>57</w:t>
        </w:r>
        <w:r>
          <w:fldChar w:fldCharType="end"/>
        </w:r>
      </w:hyperlink>
    </w:p>
    <w:p>
      <w:pPr>
        <w:pStyle w:val="TOC1"/>
        <w:tabs>
          <w:tab w:val="right" w:leader="dot" w:pos="8306"/>
        </w:tabs>
      </w:pPr>
      <w:hyperlink w:anchor="_Toc8342" w:history="1">
        <w:r>
          <w:rPr>
            <w:rFonts w:ascii="仿宋" w:eastAsia="仿宋" w:hAnsi="仿宋" w:cs="仿宋" w:hint="eastAsia"/>
            <w:lang w:eastAsia="zh-CN"/>
          </w:rPr>
          <w:t>十二、电子烟人力资源管理方案</w:t>
        </w:r>
        <w:r>
          <w:tab/>
        </w:r>
        <w:r>
          <w:fldChar w:fldCharType="begin"/>
        </w:r>
        <w:r>
          <w:instrText xml:space="preserve"> PAGEREF _Toc8342 \h </w:instrText>
        </w:r>
        <w:r>
          <w:fldChar w:fldCharType="separate"/>
        </w:r>
        <w:r>
          <w:t>59</w:t>
        </w:r>
        <w:r>
          <w:fldChar w:fldCharType="end"/>
        </w:r>
      </w:hyperlink>
    </w:p>
    <w:p>
      <w:pPr>
        <w:pStyle w:val="TOC2"/>
        <w:tabs>
          <w:tab w:val="right" w:leader="dot" w:pos="8306"/>
        </w:tabs>
      </w:pPr>
      <w:hyperlink w:anchor="_Toc17215" w:history="1">
        <w:r>
          <w:rPr>
            <w:rFonts w:ascii="仿宋" w:eastAsia="仿宋" w:hAnsi="仿宋" w:cs="仿宋" w:hint="eastAsia"/>
            <w:lang w:eastAsia="zh-CN"/>
          </w:rPr>
          <w:t>(一)、电子烟人力资源管理原则</w:t>
        </w:r>
        <w:r>
          <w:tab/>
        </w:r>
        <w:r>
          <w:fldChar w:fldCharType="begin"/>
        </w:r>
        <w:r>
          <w:instrText xml:space="preserve"> PAGEREF _Toc17215 \h </w:instrText>
        </w:r>
        <w:r>
          <w:fldChar w:fldCharType="separate"/>
        </w:r>
        <w:r>
          <w:t>59</w:t>
        </w:r>
        <w:r>
          <w:fldChar w:fldCharType="end"/>
        </w:r>
      </w:hyperlink>
    </w:p>
    <w:p>
      <w:pPr>
        <w:pStyle w:val="TOC2"/>
        <w:tabs>
          <w:tab w:val="right" w:leader="dot" w:pos="8306"/>
        </w:tabs>
      </w:pPr>
      <w:hyperlink w:anchor="_Toc22746" w:history="1">
        <w:r>
          <w:rPr>
            <w:rFonts w:ascii="仿宋" w:eastAsia="仿宋" w:hAnsi="仿宋" w:cs="仿宋" w:hint="eastAsia"/>
            <w:lang w:eastAsia="zh-CN"/>
          </w:rPr>
          <w:t>(二)、电子烟人力资源组织架构</w:t>
        </w:r>
        <w:r>
          <w:tab/>
        </w:r>
        <w:r>
          <w:fldChar w:fldCharType="begin"/>
        </w:r>
        <w:r>
          <w:instrText xml:space="preserve"> PAGEREF _Toc22746 \h </w:instrText>
        </w:r>
        <w:r>
          <w:fldChar w:fldCharType="separate"/>
        </w:r>
        <w:r>
          <w:t>60</w:t>
        </w:r>
        <w:r>
          <w:fldChar w:fldCharType="end"/>
        </w:r>
      </w:hyperlink>
    </w:p>
    <w:p>
      <w:pPr>
        <w:pStyle w:val="TOC2"/>
        <w:tabs>
          <w:tab w:val="right" w:leader="dot" w:pos="8306"/>
        </w:tabs>
      </w:pPr>
      <w:hyperlink w:anchor="_Toc32565" w:history="1">
        <w:r>
          <w:rPr>
            <w:rFonts w:ascii="仿宋" w:eastAsia="仿宋" w:hAnsi="仿宋" w:cs="仿宋" w:hint="eastAsia"/>
            <w:lang w:eastAsia="zh-CN"/>
          </w:rPr>
          <w:t>(三)、电子烟人力资源培训与开发方案</w:t>
        </w:r>
        <w:r>
          <w:tab/>
        </w:r>
        <w:r>
          <w:fldChar w:fldCharType="begin"/>
        </w:r>
        <w:r>
          <w:instrText xml:space="preserve"> PAGEREF _Toc32565 \h </w:instrText>
        </w:r>
        <w:r>
          <w:fldChar w:fldCharType="separate"/>
        </w:r>
        <w:r>
          <w:t>62</w:t>
        </w:r>
        <w:r>
          <w:fldChar w:fldCharType="end"/>
        </w:r>
      </w:hyperlink>
    </w:p>
    <w:p>
      <w:pPr>
        <w:pStyle w:val="TOC2"/>
        <w:tabs>
          <w:tab w:val="right" w:leader="dot" w:pos="8306"/>
        </w:tabs>
      </w:pPr>
      <w:hyperlink w:anchor="_Toc30420" w:history="1">
        <w:r>
          <w:rPr>
            <w:rFonts w:ascii="仿宋" w:eastAsia="仿宋" w:hAnsi="仿宋" w:cs="仿宋" w:hint="eastAsia"/>
            <w:lang w:eastAsia="zh-CN"/>
          </w:rPr>
          <w:t>(四)、电子烟人员配置方案</w:t>
        </w:r>
        <w:r>
          <w:tab/>
        </w:r>
        <w:r>
          <w:fldChar w:fldCharType="begin"/>
        </w:r>
        <w:r>
          <w:instrText xml:space="preserve"> PAGEREF _Toc30420 \h </w:instrText>
        </w:r>
        <w:r>
          <w:fldChar w:fldCharType="separate"/>
        </w:r>
        <w:r>
          <w:t>65</w:t>
        </w:r>
        <w:r>
          <w:fldChar w:fldCharType="end"/>
        </w:r>
      </w:hyperlink>
    </w:p>
    <w:p>
      <w:pPr>
        <w:pStyle w:val="TOC2"/>
        <w:tabs>
          <w:tab w:val="right" w:leader="dot" w:pos="8306"/>
        </w:tabs>
      </w:pPr>
      <w:hyperlink w:anchor="_Toc12116" w:history="1">
        <w:r>
          <w:rPr>
            <w:rFonts w:ascii="仿宋" w:eastAsia="仿宋" w:hAnsi="仿宋" w:cs="仿宋" w:hint="eastAsia"/>
            <w:lang w:eastAsia="zh-CN"/>
          </w:rPr>
          <w:t>(五)、电子烟绩效和薪酬管理方案</w:t>
        </w:r>
        <w:r>
          <w:tab/>
        </w:r>
        <w:r>
          <w:fldChar w:fldCharType="begin"/>
        </w:r>
        <w:r>
          <w:instrText xml:space="preserve"> PAGEREF _Toc12116 \h </w:instrText>
        </w:r>
        <w:r>
          <w:fldChar w:fldCharType="separate"/>
        </w:r>
        <w:r>
          <w:t>66</w:t>
        </w:r>
        <w:r>
          <w:fldChar w:fldCharType="end"/>
        </w:r>
      </w:hyperlink>
    </w:p>
    <w:p>
      <w:pPr>
        <w:pStyle w:val="TOC2"/>
        <w:tabs>
          <w:tab w:val="right" w:leader="dot" w:pos="8306"/>
        </w:tabs>
      </w:pPr>
      <w:hyperlink w:anchor="_Toc18798" w:history="1">
        <w:r>
          <w:rPr>
            <w:rFonts w:ascii="仿宋" w:eastAsia="仿宋" w:hAnsi="仿宋" w:cs="仿宋" w:hint="eastAsia"/>
            <w:lang w:eastAsia="zh-CN"/>
          </w:rPr>
          <w:t>(六)、电子烟员工福利管理方案</w:t>
        </w:r>
        <w:r>
          <w:tab/>
        </w:r>
        <w:r>
          <w:fldChar w:fldCharType="begin"/>
        </w:r>
        <w:r>
          <w:instrText xml:space="preserve"> PAGEREF _Toc18798 \h </w:instrText>
        </w:r>
        <w:r>
          <w:fldChar w:fldCharType="separate"/>
        </w:r>
        <w:r>
          <w:t>68</w:t>
        </w:r>
        <w:r>
          <w:fldChar w:fldCharType="end"/>
        </w:r>
      </w:hyperlink>
    </w:p>
    <w:p>
      <w:pPr>
        <w:pStyle w:val="TOC1"/>
        <w:tabs>
          <w:tab w:val="right" w:leader="dot" w:pos="8306"/>
        </w:tabs>
      </w:pPr>
      <w:hyperlink w:anchor="_Toc2880" w:history="1">
        <w:r>
          <w:rPr>
            <w:rFonts w:ascii="仿宋" w:eastAsia="仿宋" w:hAnsi="仿宋" w:cs="仿宋" w:hint="eastAsia"/>
            <w:lang w:eastAsia="zh-CN"/>
          </w:rPr>
          <w:t>十三、环保分析</w:t>
        </w:r>
        <w:r>
          <w:tab/>
        </w:r>
        <w:r>
          <w:fldChar w:fldCharType="begin"/>
        </w:r>
        <w:r>
          <w:instrText xml:space="preserve"> PAGEREF _Toc2880 \h </w:instrText>
        </w:r>
        <w:r>
          <w:fldChar w:fldCharType="separate"/>
        </w:r>
        <w:r>
          <w:t>70</w:t>
        </w:r>
        <w:r>
          <w:fldChar w:fldCharType="end"/>
        </w:r>
      </w:hyperlink>
    </w:p>
    <w:p>
      <w:pPr>
        <w:pStyle w:val="TOC2"/>
        <w:tabs>
          <w:tab w:val="right" w:leader="dot" w:pos="8306"/>
        </w:tabs>
      </w:pPr>
      <w:hyperlink w:anchor="_Toc17556" w:history="1">
        <w:r>
          <w:rPr>
            <w:rFonts w:ascii="仿宋" w:eastAsia="仿宋" w:hAnsi="仿宋" w:cs="仿宋" w:hint="eastAsia"/>
            <w:lang w:eastAsia="zh-CN"/>
          </w:rPr>
          <w:t>(一)、编制依据</w:t>
        </w:r>
        <w:r>
          <w:tab/>
        </w:r>
        <w:r>
          <w:fldChar w:fldCharType="begin"/>
        </w:r>
        <w:r>
          <w:instrText xml:space="preserve"> PAGEREF _Toc17556 \h </w:instrText>
        </w:r>
        <w:r>
          <w:fldChar w:fldCharType="separate"/>
        </w:r>
        <w:r>
          <w:t>70</w:t>
        </w:r>
        <w:r>
          <w:fldChar w:fldCharType="end"/>
        </w:r>
      </w:hyperlink>
    </w:p>
    <w:p>
      <w:pPr>
        <w:pStyle w:val="TOC2"/>
        <w:tabs>
          <w:tab w:val="right" w:leader="dot" w:pos="8306"/>
        </w:tabs>
      </w:pPr>
      <w:hyperlink w:anchor="_Toc20139" w:history="1">
        <w:r>
          <w:rPr>
            <w:rFonts w:ascii="仿宋" w:eastAsia="仿宋" w:hAnsi="仿宋" w:cs="仿宋" w:hint="eastAsia"/>
            <w:lang w:eastAsia="zh-CN"/>
          </w:rPr>
          <w:t>(二)、环境影响合理性分析</w:t>
        </w:r>
        <w:r>
          <w:tab/>
        </w:r>
        <w:r>
          <w:fldChar w:fldCharType="begin"/>
        </w:r>
        <w:r>
          <w:instrText xml:space="preserve"> PAGEREF _Toc20139 \h </w:instrText>
        </w:r>
        <w:r>
          <w:fldChar w:fldCharType="separate"/>
        </w:r>
        <w:r>
          <w:t>70</w:t>
        </w:r>
        <w:r>
          <w:fldChar w:fldCharType="end"/>
        </w:r>
      </w:hyperlink>
    </w:p>
    <w:p>
      <w:pPr>
        <w:pStyle w:val="TOC2"/>
        <w:tabs>
          <w:tab w:val="right" w:leader="dot" w:pos="8306"/>
        </w:tabs>
      </w:pPr>
      <w:hyperlink w:anchor="_Toc14046" w:history="1">
        <w:r>
          <w:rPr>
            <w:rFonts w:ascii="仿宋" w:eastAsia="仿宋" w:hAnsi="仿宋" w:cs="仿宋" w:hint="eastAsia"/>
            <w:lang w:eastAsia="zh-CN"/>
          </w:rPr>
          <w:t>(三)、建设期大气环境影响分析</w:t>
        </w:r>
        <w:r>
          <w:tab/>
        </w:r>
        <w:r>
          <w:fldChar w:fldCharType="begin"/>
        </w:r>
        <w:r>
          <w:instrText xml:space="preserve"> PAGEREF _Toc14046 \h </w:instrText>
        </w:r>
        <w:r>
          <w:fldChar w:fldCharType="separate"/>
        </w:r>
        <w:r>
          <w:t>70</w:t>
        </w:r>
        <w:r>
          <w:fldChar w:fldCharType="end"/>
        </w:r>
      </w:hyperlink>
    </w:p>
    <w:p>
      <w:pPr>
        <w:pStyle w:val="TOC2"/>
        <w:tabs>
          <w:tab w:val="right" w:leader="dot" w:pos="8306"/>
        </w:tabs>
      </w:pPr>
      <w:hyperlink w:anchor="_Toc12492" w:history="1">
        <w:r>
          <w:rPr>
            <w:rFonts w:ascii="仿宋" w:eastAsia="仿宋" w:hAnsi="仿宋" w:cs="仿宋" w:hint="eastAsia"/>
            <w:lang w:eastAsia="zh-CN"/>
          </w:rPr>
          <w:t>(四)、建设期水环境影响分析</w:t>
        </w:r>
        <w:r>
          <w:tab/>
        </w:r>
        <w:r>
          <w:fldChar w:fldCharType="begin"/>
        </w:r>
        <w:r>
          <w:instrText xml:space="preserve"> PAGEREF _Toc12492 \h </w:instrText>
        </w:r>
        <w:r>
          <w:fldChar w:fldCharType="separate"/>
        </w:r>
        <w:r>
          <w:t>72</w:t>
        </w:r>
        <w:r>
          <w:fldChar w:fldCharType="end"/>
        </w:r>
      </w:hyperlink>
    </w:p>
    <w:p>
      <w:pPr>
        <w:pStyle w:val="TOC2"/>
        <w:tabs>
          <w:tab w:val="right" w:leader="dot" w:pos="8306"/>
        </w:tabs>
      </w:pPr>
      <w:hyperlink w:anchor="_Toc6560" w:history="1">
        <w:r>
          <w:rPr>
            <w:rFonts w:ascii="仿宋" w:eastAsia="仿宋" w:hAnsi="仿宋" w:cs="仿宋" w:hint="eastAsia"/>
            <w:lang w:eastAsia="zh-CN"/>
          </w:rPr>
          <w:t>(五)、建设期固体废弃物环境影响分析</w:t>
        </w:r>
        <w:r>
          <w:tab/>
        </w:r>
        <w:r>
          <w:fldChar w:fldCharType="begin"/>
        </w:r>
        <w:r>
          <w:instrText xml:space="preserve"> PAGEREF _Toc6560 \h </w:instrText>
        </w:r>
        <w:r>
          <w:fldChar w:fldCharType="separate"/>
        </w:r>
        <w:r>
          <w:t>72</w:t>
        </w:r>
        <w:r>
          <w:fldChar w:fldCharType="end"/>
        </w:r>
      </w:hyperlink>
    </w:p>
    <w:p>
      <w:pPr>
        <w:pStyle w:val="TOC2"/>
        <w:tabs>
          <w:tab w:val="right" w:leader="dot" w:pos="8306"/>
        </w:tabs>
      </w:pPr>
      <w:hyperlink w:anchor="_Toc20666" w:history="1">
        <w:r>
          <w:rPr>
            <w:rFonts w:ascii="仿宋" w:eastAsia="仿宋" w:hAnsi="仿宋" w:cs="仿宋" w:hint="eastAsia"/>
            <w:lang w:eastAsia="zh-CN"/>
          </w:rPr>
          <w:t>(六)、建设期声环境影响分析</w:t>
        </w:r>
        <w:r>
          <w:tab/>
        </w:r>
        <w:r>
          <w:fldChar w:fldCharType="begin"/>
        </w:r>
        <w:r>
          <w:instrText xml:space="preserve"> PAGEREF _Toc20666 \h </w:instrText>
        </w:r>
        <w:r>
          <w:fldChar w:fldCharType="separate"/>
        </w:r>
        <w:r>
          <w:t>73</w:t>
        </w:r>
        <w:r>
          <w:fldChar w:fldCharType="end"/>
        </w:r>
      </w:hyperlink>
    </w:p>
    <w:p>
      <w:pPr>
        <w:pStyle w:val="TOC2"/>
        <w:tabs>
          <w:tab w:val="right" w:leader="dot" w:pos="8306"/>
        </w:tabs>
      </w:pPr>
      <w:hyperlink w:anchor="_Toc13917" w:history="1">
        <w:r>
          <w:rPr>
            <w:rFonts w:ascii="仿宋" w:eastAsia="仿宋" w:hAnsi="仿宋" w:cs="仿宋" w:hint="eastAsia"/>
            <w:lang w:eastAsia="zh-CN"/>
          </w:rPr>
          <w:t>(七)、环境管理分析</w:t>
        </w:r>
        <w:r>
          <w:tab/>
        </w:r>
        <w:r>
          <w:fldChar w:fldCharType="begin"/>
        </w:r>
        <w:r>
          <w:instrText xml:space="preserve"> PAGEREF _Toc13917 \h </w:instrText>
        </w:r>
        <w:r>
          <w:fldChar w:fldCharType="separate"/>
        </w:r>
        <w:r>
          <w:t>74</w:t>
        </w:r>
        <w:r>
          <w:fldChar w:fldCharType="end"/>
        </w:r>
      </w:hyperlink>
    </w:p>
    <w:p>
      <w:pPr>
        <w:pStyle w:val="TOC2"/>
        <w:tabs>
          <w:tab w:val="right" w:leader="dot" w:pos="8306"/>
        </w:tabs>
      </w:pPr>
      <w:hyperlink w:anchor="_Toc1418" w:history="1">
        <w:r>
          <w:rPr>
            <w:rFonts w:ascii="仿宋" w:eastAsia="仿宋" w:hAnsi="仿宋" w:cs="仿宋" w:hint="eastAsia"/>
            <w:lang w:eastAsia="zh-CN"/>
          </w:rPr>
          <w:t>(八)、结论及建议</w:t>
        </w:r>
        <w:r>
          <w:tab/>
        </w:r>
        <w:r>
          <w:fldChar w:fldCharType="begin"/>
        </w:r>
        <w:r>
          <w:instrText xml:space="preserve"> PAGEREF _Toc1418 \h </w:instrText>
        </w:r>
        <w:r>
          <w:fldChar w:fldCharType="separate"/>
        </w:r>
        <w:r>
          <w:t>76</w:t>
        </w:r>
        <w:r>
          <w:fldChar w:fldCharType="end"/>
        </w:r>
      </w:hyperlink>
    </w:p>
    <w:p>
      <w:pPr>
        <w:sectPr>
          <w:headerReference w:type="default" r:id="rId8"/>
          <w:footerReference w:type="default" r:id="rId9"/>
          <w:type w:val="nextPage"/>
          <w:pgSz w:w="11906" w:h="16838"/>
          <w:pgMar w:top="1440" w:right="1800" w:bottom="1440" w:left="1800" w:header="851" w:footer="992" w:gutter="0"/>
          <w:pgNumType w:start="3"/>
          <w:cols w:num="1" w:space="425"/>
          <w:titlePg w:val="0"/>
          <w:docGrid w:type="lines" w:linePitch="312" w:charSpace="0"/>
        </w:sectPr>
      </w:pPr>
      <w:r>
        <w:fldChar w:fldCharType="end"/>
      </w:r>
      <w:bookmarkStart w:id="0" w:name="_GoBack"/>
      <w:bookmarkEnd w:id="0"/>
    </w:p>
    <w:p>
      <w:pPr>
        <w:pStyle w:val="Heading1"/>
        <w:jc w:val="center"/>
        <w:rPr>
          <w:rFonts w:ascii="仿宋" w:eastAsia="仿宋" w:hAnsi="仿宋" w:cs="仿宋" w:hint="eastAsia"/>
          <w:lang w:eastAsia="zh-CN"/>
        </w:rPr>
      </w:pPr>
      <w:bookmarkStart w:id="1" w:name="_Toc14887"/>
      <w:r>
        <w:rPr>
          <w:rFonts w:ascii="仿宋" w:eastAsia="仿宋" w:hAnsi="仿宋" w:cs="仿宋" w:hint="eastAsia"/>
          <w:lang w:eastAsia="zh-CN"/>
        </w:rPr>
        <w:t>前言</w:t>
      </w:r>
      <w:bookmarkEnd w:id="1"/>
    </w:p>
    <w:p>
      <w:pPr>
        <w:ind w:firstLine="560" w:firstLineChars="200"/>
        <w:rPr>
          <w:rFonts w:ascii="仿宋" w:eastAsia="仿宋" w:hAnsi="仿宋" w:cs="仿宋" w:hint="eastAsia"/>
          <w:sz w:val="28"/>
        </w:rPr>
      </w:pPr>
      <w:r>
        <w:rPr>
          <w:rFonts w:ascii="仿宋" w:eastAsia="仿宋" w:hAnsi="仿宋" w:cs="仿宋" w:hint="eastAsia"/>
          <w:sz w:val="28"/>
          <w:lang w:eastAsia="zh-CN"/>
        </w:rPr>
        <w:t>在商业的大舞台上，机遇与挑战并存，这份计划书旨在为一项新兴创业项目树立明确的方向。我们聚焦于创新和满足市场需求，致力于打造一个充满活力的企业。</w:t>
      </w:r>
    </w:p>
    <w:p>
      <w:pPr>
        <w:ind w:firstLine="560" w:firstLineChars="200"/>
        <w:rPr>
          <w:rFonts w:ascii="仿宋" w:eastAsia="仿宋" w:hAnsi="仿宋" w:cs="仿宋" w:hint="eastAsia"/>
          <w:sz w:val="28"/>
        </w:rPr>
      </w:pPr>
      <w:r>
        <w:rPr>
          <w:rFonts w:ascii="仿宋" w:eastAsia="仿宋" w:hAnsi="仿宋" w:cs="仿宋" w:hint="eastAsia"/>
          <w:sz w:val="28"/>
          <w:lang w:eastAsia="zh-CN"/>
        </w:rPr>
        <w:t>这份计划书将深入分析市场环境，竞争态势，战略计划，以确保我们的产品或服务能够超越客户期望，抢占市场份额，降低风险，同时为投资者提供可持续的回报。</w:t>
      </w:r>
    </w:p>
    <w:p>
      <w:pPr>
        <w:ind w:firstLine="560" w:firstLineChars="200"/>
        <w:rPr>
          <w:rFonts w:ascii="仿宋" w:eastAsia="仿宋" w:hAnsi="仿宋" w:cs="仿宋" w:hint="eastAsia"/>
          <w:sz w:val="28"/>
        </w:rPr>
      </w:pPr>
      <w:r>
        <w:rPr>
          <w:rFonts w:ascii="仿宋" w:eastAsia="仿宋" w:hAnsi="仿宋" w:cs="仿宋" w:hint="eastAsia"/>
          <w:sz w:val="28"/>
          <w:lang w:eastAsia="zh-CN"/>
        </w:rPr>
        <w:t>我们的目标是构建一个可信赖的企业，为社会创造积极影响，为员工提供发展机会，同时为股东创造增值。我们坚信创业的力量，相信创新和坚韧将助力我们不断前进。</w:t>
      </w:r>
    </w:p>
    <w:p>
      <w:pPr>
        <w:ind w:firstLine="560" w:firstLineChars="200"/>
        <w:rPr>
          <w:rFonts w:ascii="仿宋" w:eastAsia="仿宋" w:hAnsi="仿宋" w:cs="仿宋" w:hint="eastAsia"/>
          <w:sz w:val="28"/>
        </w:rPr>
      </w:pPr>
      <w:r>
        <w:rPr>
          <w:rFonts w:ascii="仿宋" w:eastAsia="仿宋" w:hAnsi="仿宋" w:cs="仿宋" w:hint="eastAsia"/>
          <w:sz w:val="28"/>
          <w:lang w:eastAsia="zh-CN"/>
        </w:rPr>
        <w:t>这份商业计划书标志着未来成功的开端，它凝聚了对市场需求的深刻洞察和对商机的坚定信念。</w:t>
      </w:r>
    </w:p>
    <w:p>
      <w:pPr>
        <w:pStyle w:val="Heading1"/>
        <w:ind w:firstLine="560" w:firstLineChars="200"/>
        <w:rPr>
          <w:rFonts w:ascii="仿宋" w:eastAsia="仿宋" w:hAnsi="仿宋" w:cs="仿宋" w:hint="eastAsia"/>
          <w:sz w:val="28"/>
          <w:lang w:eastAsia="zh-CN"/>
        </w:rPr>
      </w:pPr>
      <w:bookmarkStart w:id="2" w:name="_Toc24486"/>
      <w:r>
        <w:rPr>
          <w:rFonts w:ascii="仿宋" w:eastAsia="仿宋" w:hAnsi="仿宋" w:cs="仿宋" w:hint="eastAsia"/>
          <w:sz w:val="28"/>
          <w:lang w:eastAsia="zh-CN"/>
        </w:rPr>
        <w:t>一、建设规模与产品方案</w:t>
      </w:r>
      <w:bookmarkEnd w:id="2"/>
    </w:p>
    <w:p>
      <w:pPr>
        <w:pStyle w:val="Heading2"/>
        <w:rPr>
          <w:rFonts w:ascii="仿宋" w:eastAsia="仿宋" w:hAnsi="仿宋" w:cs="仿宋" w:hint="eastAsia"/>
          <w:lang w:eastAsia="zh-CN"/>
        </w:rPr>
      </w:pPr>
      <w:bookmarkStart w:id="3" w:name="_Toc15061"/>
      <w:r>
        <w:rPr>
          <w:rFonts w:ascii="仿宋" w:eastAsia="仿宋" w:hAnsi="仿宋" w:cs="仿宋" w:hint="eastAsia"/>
          <w:lang w:eastAsia="zh-CN"/>
        </w:rPr>
        <w:t>(一)、建设规模及主要建设内容</w:t>
      </w:r>
      <w:bookmarkEnd w:id="3"/>
    </w:p>
    <w:p>
      <w:pPr>
        <w:ind w:firstLine="560" w:firstLineChars="200"/>
        <w:rPr>
          <w:rFonts w:ascii="仿宋" w:eastAsia="仿宋" w:hAnsi="仿宋" w:cs="仿宋" w:hint="eastAsia"/>
          <w:sz w:val="28"/>
        </w:rPr>
      </w:pPr>
      <w:r>
        <w:rPr>
          <w:rFonts w:ascii="仿宋" w:eastAsia="仿宋" w:hAnsi="仿宋" w:cs="仿宋" w:hint="eastAsia"/>
          <w:sz w:val="28"/>
          <w:lang w:eastAsia="zh-CN"/>
        </w:rPr>
        <w:t>(一)电子烟项目场地规模</w:t>
      </w:r>
    </w:p>
    <w:p>
      <w:pPr>
        <w:ind w:firstLine="560" w:firstLineChars="200"/>
        <w:rPr>
          <w:rFonts w:ascii="仿宋" w:eastAsia="仿宋" w:hAnsi="仿宋" w:cs="仿宋" w:hint="eastAsia"/>
          <w:sz w:val="28"/>
        </w:rPr>
      </w:pPr>
      <w:r>
        <w:rPr>
          <w:rFonts w:ascii="仿宋" w:eastAsia="仿宋" w:hAnsi="仿宋" w:cs="仿宋" w:hint="eastAsia"/>
          <w:sz w:val="28"/>
          <w:lang w:eastAsia="zh-CN"/>
        </w:rPr>
        <w:t>该电子烟项目总占地面积XX平方米（折合约XX亩），预计场区规划总建筑面积XX平方米。</w:t>
      </w:r>
    </w:p>
    <w:p>
      <w:pPr>
        <w:ind w:firstLine="560" w:firstLineChars="200"/>
        <w:rPr>
          <w:rFonts w:ascii="仿宋" w:eastAsia="仿宋" w:hAnsi="仿宋" w:cs="仿宋" w:hint="eastAsia"/>
          <w:sz w:val="28"/>
        </w:rPr>
      </w:pPr>
      <w:r>
        <w:rPr>
          <w:rFonts w:ascii="仿宋" w:eastAsia="仿宋" w:hAnsi="仿宋" w:cs="仿宋" w:hint="eastAsia"/>
          <w:sz w:val="28"/>
          <w:lang w:eastAsia="zh-CN"/>
        </w:rPr>
        <w:t>(二)产能规模</w:t>
      </w:r>
    </w:p>
    <w:p>
      <w:pPr>
        <w:ind w:firstLine="560" w:firstLineChars="200"/>
        <w:rPr>
          <w:rFonts w:ascii="仿宋" w:eastAsia="仿宋" w:hAnsi="仿宋" w:cs="仿宋" w:hint="eastAsia"/>
          <w:sz w:val="28"/>
        </w:rPr>
        <w:sectPr>
          <w:headerReference w:type="default" r:id="rId10"/>
          <w:footerReference w:type="default" r:id="rId11"/>
          <w:type w:val="nextPage"/>
          <w:pgSz w:w="11906" w:h="16838"/>
          <w:pgMar w:top="1440" w:right="1800" w:bottom="1440" w:left="1800" w:header="851" w:footer="992" w:gutter="0"/>
          <w:pgNumType w:start="4"/>
          <w:cols w:num="1" w:space="425"/>
          <w:titlePg w:val="0"/>
          <w:docGrid w:type="lines" w:linePitch="312" w:charSpace="0"/>
        </w:sectPr>
      </w:pPr>
      <w:r>
        <w:rPr>
          <w:rFonts w:ascii="仿宋" w:eastAsia="仿宋" w:hAnsi="仿宋" w:cs="仿宋" w:hint="eastAsia"/>
          <w:sz w:val="28"/>
          <w:lang w:eastAsia="zh-CN"/>
        </w:rPr>
        <w:t>根据国内外市场需求和XX集团有限公司建设能力分析，建设规模确定达产年产XX，预计年营业收入XX万元。</w:t>
      </w:r>
    </w:p>
    <w:p>
      <w:pPr>
        <w:pStyle w:val="Heading2"/>
        <w:ind w:firstLine="560" w:firstLineChars="200"/>
        <w:rPr>
          <w:rFonts w:ascii="仿宋" w:eastAsia="仿宋" w:hAnsi="仿宋" w:cs="仿宋" w:hint="eastAsia"/>
          <w:sz w:val="28"/>
          <w:lang w:eastAsia="zh-CN"/>
        </w:rPr>
      </w:pPr>
      <w:bookmarkStart w:id="4" w:name="_Toc23601"/>
      <w:r>
        <w:rPr>
          <w:rFonts w:ascii="仿宋" w:eastAsia="仿宋" w:hAnsi="仿宋" w:cs="仿宋" w:hint="eastAsia"/>
          <w:sz w:val="28"/>
          <w:lang w:eastAsia="zh-CN"/>
        </w:rPr>
        <w:t>(二)、产品规划方案及生产纲领</w:t>
      </w:r>
      <w:bookmarkEnd w:id="4"/>
    </w:p>
    <w:p>
      <w:pPr>
        <w:ind w:firstLine="560" w:firstLineChars="200"/>
        <w:rPr>
          <w:rFonts w:ascii="仿宋" w:eastAsia="仿宋" w:hAnsi="仿宋" w:cs="仿宋" w:hint="eastAsia"/>
          <w:sz w:val="28"/>
        </w:rPr>
      </w:pPr>
      <w:r>
        <w:rPr>
          <w:rFonts w:ascii="仿宋" w:eastAsia="仿宋" w:hAnsi="仿宋" w:cs="仿宋" w:hint="eastAsia"/>
          <w:sz w:val="28"/>
          <w:lang w:eastAsia="zh-CN"/>
        </w:rPr>
        <w:t>1. 产品规划方案</w:t>
      </w:r>
    </w:p>
    <w:p>
      <w:pPr>
        <w:ind w:firstLine="560" w:firstLineChars="200"/>
        <w:rPr>
          <w:rFonts w:ascii="仿宋" w:eastAsia="仿宋" w:hAnsi="仿宋" w:cs="仿宋" w:hint="eastAsia"/>
          <w:sz w:val="28"/>
        </w:rPr>
      </w:pPr>
      <w:r>
        <w:rPr>
          <w:rFonts w:ascii="仿宋" w:eastAsia="仿宋" w:hAnsi="仿宋" w:cs="仿宋" w:hint="eastAsia"/>
          <w:sz w:val="28"/>
          <w:lang w:eastAsia="zh-CN"/>
        </w:rPr>
        <w:t>本电子烟项目旨在开发和生产具有市场竞争力的电子烟产品，满足不同客户群体的需求。产品规划方案如下：</w:t>
      </w:r>
    </w:p>
    <w:p>
      <w:pPr>
        <w:ind w:firstLine="560" w:firstLineChars="200"/>
        <w:rPr>
          <w:rFonts w:ascii="仿宋" w:eastAsia="仿宋" w:hAnsi="仿宋" w:cs="仿宋" w:hint="eastAsia"/>
          <w:sz w:val="28"/>
        </w:rPr>
      </w:pPr>
      <w:r>
        <w:rPr>
          <w:rFonts w:ascii="仿宋" w:eastAsia="仿宋" w:hAnsi="仿宋" w:cs="仿宋" w:hint="eastAsia"/>
          <w:sz w:val="28"/>
          <w:lang w:eastAsia="zh-CN"/>
        </w:rPr>
        <w:t>1.1. 产品种类</w:t>
      </w:r>
    </w:p>
    <w:p>
      <w:pPr>
        <w:ind w:firstLine="560" w:firstLineChars="200"/>
        <w:rPr>
          <w:rFonts w:ascii="仿宋" w:eastAsia="仿宋" w:hAnsi="仿宋" w:cs="仿宋" w:hint="eastAsia"/>
          <w:sz w:val="28"/>
        </w:rPr>
      </w:pPr>
      <w:r>
        <w:rPr>
          <w:rFonts w:ascii="仿宋" w:eastAsia="仿宋" w:hAnsi="仿宋" w:cs="仿宋" w:hint="eastAsia"/>
          <w:sz w:val="28"/>
          <w:lang w:eastAsia="zh-CN"/>
        </w:rPr>
        <w:t>根据市场需求和技术可行性，设计生产XX种系列产品，覆盖不同规格、功能和应用领域。</w:t>
      </w:r>
    </w:p>
    <w:p>
      <w:pPr>
        <w:ind w:firstLine="560" w:firstLineChars="200"/>
        <w:rPr>
          <w:rFonts w:ascii="仿宋" w:eastAsia="仿宋" w:hAnsi="仿宋" w:cs="仿宋" w:hint="eastAsia"/>
          <w:sz w:val="28"/>
        </w:rPr>
      </w:pPr>
      <w:r>
        <w:rPr>
          <w:rFonts w:ascii="仿宋" w:eastAsia="仿宋" w:hAnsi="仿宋" w:cs="仿宋" w:hint="eastAsia"/>
          <w:sz w:val="28"/>
          <w:lang w:eastAsia="zh-CN"/>
        </w:rPr>
        <w:t>1.2. 产品特点</w:t>
      </w:r>
    </w:p>
    <w:p>
      <w:pPr>
        <w:ind w:firstLine="560" w:firstLineChars="200"/>
        <w:rPr>
          <w:rFonts w:ascii="仿宋" w:eastAsia="仿宋" w:hAnsi="仿宋" w:cs="仿宋" w:hint="eastAsia"/>
          <w:sz w:val="28"/>
        </w:rPr>
      </w:pPr>
      <w:r>
        <w:rPr>
          <w:rFonts w:ascii="仿宋" w:eastAsia="仿宋" w:hAnsi="仿宋" w:cs="仿宋" w:hint="eastAsia"/>
          <w:sz w:val="28"/>
          <w:lang w:eastAsia="zh-CN"/>
        </w:rPr>
        <w:t>产品应具备高性能、高效率、可靠性强等特点，以满足行业最新发展要求。</w:t>
      </w:r>
    </w:p>
    <w:p>
      <w:pPr>
        <w:ind w:firstLine="560" w:firstLineChars="200"/>
        <w:rPr>
          <w:rFonts w:ascii="仿宋" w:eastAsia="仿宋" w:hAnsi="仿宋" w:cs="仿宋" w:hint="eastAsia"/>
          <w:sz w:val="28"/>
        </w:rPr>
      </w:pPr>
      <w:r>
        <w:rPr>
          <w:rFonts w:ascii="仿宋" w:eastAsia="仿宋" w:hAnsi="仿宋" w:cs="仿宋" w:hint="eastAsia"/>
          <w:sz w:val="28"/>
          <w:lang w:eastAsia="zh-CN"/>
        </w:rPr>
        <w:t>1.3. 产品品质</w:t>
      </w:r>
    </w:p>
    <w:p>
      <w:pPr>
        <w:ind w:firstLine="560" w:firstLineChars="200"/>
        <w:rPr>
          <w:rFonts w:ascii="仿宋" w:eastAsia="仿宋" w:hAnsi="仿宋" w:cs="仿宋" w:hint="eastAsia"/>
          <w:sz w:val="28"/>
        </w:rPr>
      </w:pPr>
      <w:r>
        <w:rPr>
          <w:rFonts w:ascii="仿宋" w:eastAsia="仿宋" w:hAnsi="仿宋" w:cs="仿宋" w:hint="eastAsia"/>
          <w:sz w:val="28"/>
          <w:lang w:eastAsia="zh-CN"/>
        </w:rPr>
        <w:t>产品品质应符合国家和行业标准，保证产品的安全、可靠、环保和高效。</w:t>
      </w:r>
    </w:p>
    <w:p>
      <w:pPr>
        <w:ind w:firstLine="560" w:firstLineChars="200"/>
        <w:rPr>
          <w:rFonts w:ascii="仿宋" w:eastAsia="仿宋" w:hAnsi="仿宋" w:cs="仿宋" w:hint="eastAsia"/>
          <w:sz w:val="28"/>
        </w:rPr>
      </w:pPr>
      <w:r>
        <w:rPr>
          <w:rFonts w:ascii="仿宋" w:eastAsia="仿宋" w:hAnsi="仿宋" w:cs="仿宋" w:hint="eastAsia"/>
          <w:sz w:val="28"/>
          <w:lang w:eastAsia="zh-CN"/>
        </w:rPr>
        <w:t>2. 生产纲领</w:t>
      </w:r>
    </w:p>
    <w:p>
      <w:pPr>
        <w:ind w:firstLine="560" w:firstLineChars="200"/>
        <w:rPr>
          <w:rFonts w:ascii="仿宋" w:eastAsia="仿宋" w:hAnsi="仿宋" w:cs="仿宋" w:hint="eastAsia"/>
          <w:sz w:val="28"/>
        </w:rPr>
      </w:pPr>
      <w:r>
        <w:rPr>
          <w:rFonts w:ascii="仿宋" w:eastAsia="仿宋" w:hAnsi="仿宋" w:cs="仿宋" w:hint="eastAsia"/>
          <w:sz w:val="28"/>
          <w:lang w:eastAsia="zh-CN"/>
        </w:rPr>
        <w:t>2.1. 制造工艺</w:t>
      </w:r>
    </w:p>
    <w:p>
      <w:pPr>
        <w:ind w:firstLine="560" w:firstLineChars="200"/>
        <w:rPr>
          <w:rFonts w:ascii="仿宋" w:eastAsia="仿宋" w:hAnsi="仿宋" w:cs="仿宋" w:hint="eastAsia"/>
          <w:sz w:val="28"/>
        </w:rPr>
      </w:pPr>
      <w:r>
        <w:rPr>
          <w:rFonts w:ascii="仿宋" w:eastAsia="仿宋" w:hAnsi="仿宋" w:cs="仿宋" w:hint="eastAsia"/>
          <w:sz w:val="28"/>
          <w:lang w:eastAsia="zh-CN"/>
        </w:rPr>
        <w:t>采用先进的制造工艺，确保产品生产过程的高效、精准和可控。</w:t>
      </w:r>
    </w:p>
    <w:p>
      <w:pPr>
        <w:ind w:firstLine="560" w:firstLineChars="200"/>
        <w:rPr>
          <w:rFonts w:ascii="仿宋" w:eastAsia="仿宋" w:hAnsi="仿宋" w:cs="仿宋" w:hint="eastAsia"/>
          <w:sz w:val="28"/>
        </w:rPr>
      </w:pPr>
      <w:r>
        <w:rPr>
          <w:rFonts w:ascii="仿宋" w:eastAsia="仿宋" w:hAnsi="仿宋" w:cs="仿宋" w:hint="eastAsia"/>
          <w:sz w:val="28"/>
          <w:lang w:eastAsia="zh-CN"/>
        </w:rPr>
        <w:t>2.2. 生产效率</w:t>
      </w:r>
    </w:p>
    <w:p>
      <w:pPr>
        <w:ind w:firstLine="560" w:firstLineChars="200"/>
        <w:rPr>
          <w:rFonts w:ascii="仿宋" w:eastAsia="仿宋" w:hAnsi="仿宋" w:cs="仿宋" w:hint="eastAsia"/>
          <w:sz w:val="28"/>
        </w:rPr>
      </w:pPr>
      <w:r>
        <w:rPr>
          <w:rFonts w:ascii="仿宋" w:eastAsia="仿宋" w:hAnsi="仿宋" w:cs="仿宋" w:hint="eastAsia"/>
          <w:sz w:val="28"/>
          <w:lang w:eastAsia="zh-CN"/>
        </w:rPr>
        <w:t>优化生产流程，提高生产效率，降低生产成本，提升产品的市场竞争力。</w:t>
      </w:r>
    </w:p>
    <w:p>
      <w:pPr>
        <w:ind w:firstLine="560" w:firstLineChars="200"/>
        <w:rPr>
          <w:rFonts w:ascii="仿宋" w:eastAsia="仿宋" w:hAnsi="仿宋" w:cs="仿宋" w:hint="eastAsia"/>
          <w:sz w:val="28"/>
        </w:rPr>
      </w:pPr>
      <w:r>
        <w:rPr>
          <w:rFonts w:ascii="仿宋" w:eastAsia="仿宋" w:hAnsi="仿宋" w:cs="仿宋" w:hint="eastAsia"/>
          <w:sz w:val="28"/>
          <w:lang w:eastAsia="zh-CN"/>
        </w:rPr>
        <w:t>2.3. 质量管理</w:t>
      </w:r>
    </w:p>
    <w:p>
      <w:pPr>
        <w:ind w:firstLine="560" w:firstLineChars="200"/>
        <w:rPr>
          <w:rFonts w:ascii="仿宋" w:eastAsia="仿宋" w:hAnsi="仿宋" w:cs="仿宋" w:hint="eastAsia"/>
          <w:sz w:val="28"/>
        </w:rPr>
        <w:sectPr>
          <w:headerReference w:type="default" r:id="rId12"/>
          <w:footerReference w:type="default" r:id="rId13"/>
          <w:type w:val="nextPage"/>
          <w:pgSz w:w="11906" w:h="16838"/>
          <w:pgMar w:top="1440" w:right="1800" w:bottom="1440" w:left="1800" w:header="851" w:footer="992" w:gutter="0"/>
          <w:pgNumType w:start="5"/>
          <w:cols w:num="1" w:space="425"/>
          <w:titlePg w:val="0"/>
          <w:docGrid w:type="lines" w:linePitch="312" w:charSpace="0"/>
        </w:sectPr>
      </w:pPr>
      <w:r>
        <w:rPr>
          <w:rFonts w:ascii="仿宋" w:eastAsia="仿宋" w:hAnsi="仿宋" w:cs="仿宋" w:hint="eastAsia"/>
          <w:sz w:val="28"/>
          <w:lang w:eastAsia="zh-CN"/>
        </w:rPr>
        <w:t>强化质量管理体系，全面控制产品生产过程，确保产品品质达到标准要求。</w:t>
      </w:r>
    </w:p>
    <w:p>
      <w:pPr>
        <w:ind w:firstLine="560" w:firstLineChars="200"/>
        <w:rPr>
          <w:rFonts w:ascii="仿宋" w:eastAsia="仿宋" w:hAnsi="仿宋" w:cs="仿宋" w:hint="eastAsia"/>
          <w:sz w:val="28"/>
        </w:rPr>
      </w:pPr>
      <w:r>
        <w:rPr>
          <w:rFonts w:ascii="仿宋" w:eastAsia="仿宋" w:hAnsi="仿宋" w:cs="仿宋" w:hint="eastAsia"/>
          <w:sz w:val="28"/>
          <w:lang w:eastAsia="zh-CN"/>
        </w:rPr>
        <w:t>2.4. 环保和安全</w:t>
      </w:r>
    </w:p>
    <w:p>
      <w:pPr>
        <w:ind w:firstLine="560" w:firstLineChars="200"/>
        <w:rPr>
          <w:rFonts w:ascii="仿宋" w:eastAsia="仿宋" w:hAnsi="仿宋" w:cs="仿宋" w:hint="eastAsia"/>
          <w:sz w:val="28"/>
        </w:rPr>
      </w:pPr>
      <w:r>
        <w:rPr>
          <w:rFonts w:ascii="仿宋" w:eastAsia="仿宋" w:hAnsi="仿宋" w:cs="仿宋" w:hint="eastAsia"/>
          <w:sz w:val="28"/>
          <w:lang w:eastAsia="zh-CN"/>
        </w:rPr>
        <w:t>遵循环保和安全规范，积极采取环保措施，确保生产过程中对环境的友好和员工的安全。</w:t>
      </w:r>
    </w:p>
    <w:p>
      <w:pPr>
        <w:pStyle w:val="Heading1"/>
        <w:ind w:firstLine="560" w:firstLineChars="200"/>
        <w:rPr>
          <w:rFonts w:ascii="仿宋" w:eastAsia="仿宋" w:hAnsi="仿宋" w:cs="仿宋" w:hint="eastAsia"/>
          <w:sz w:val="28"/>
          <w:lang w:eastAsia="zh-CN"/>
        </w:rPr>
      </w:pPr>
      <w:bookmarkStart w:id="5" w:name="_Toc23952"/>
      <w:r>
        <w:rPr>
          <w:rFonts w:ascii="仿宋" w:eastAsia="仿宋" w:hAnsi="仿宋" w:cs="仿宋" w:hint="eastAsia"/>
          <w:sz w:val="28"/>
          <w:lang w:eastAsia="zh-CN"/>
        </w:rPr>
        <w:t>二、运营模式分析</w:t>
      </w:r>
      <w:bookmarkEnd w:id="5"/>
    </w:p>
    <w:p>
      <w:pPr>
        <w:pStyle w:val="Heading2"/>
        <w:rPr>
          <w:rFonts w:ascii="仿宋" w:eastAsia="仿宋" w:hAnsi="仿宋" w:cs="仿宋" w:hint="eastAsia"/>
          <w:lang w:eastAsia="zh-CN"/>
        </w:rPr>
      </w:pPr>
      <w:bookmarkStart w:id="6" w:name="_Toc28301"/>
      <w:r>
        <w:rPr>
          <w:rFonts w:ascii="仿宋" w:eastAsia="仿宋" w:hAnsi="仿宋" w:cs="仿宋" w:hint="eastAsia"/>
          <w:lang w:eastAsia="zh-CN"/>
        </w:rPr>
        <w:t>(一)、公司经营宗旨</w:t>
      </w:r>
      <w:bookmarkEnd w:id="6"/>
    </w:p>
    <w:p>
      <w:pPr>
        <w:ind w:firstLine="560" w:firstLineChars="200"/>
        <w:rPr>
          <w:rFonts w:ascii="仿宋" w:eastAsia="仿宋" w:hAnsi="仿宋" w:cs="仿宋" w:hint="eastAsia"/>
          <w:sz w:val="28"/>
        </w:rPr>
      </w:pPr>
      <w:r>
        <w:rPr>
          <w:rFonts w:ascii="仿宋" w:eastAsia="仿宋" w:hAnsi="仿宋" w:cs="仿宋" w:hint="eastAsia"/>
          <w:sz w:val="28"/>
          <w:lang w:eastAsia="zh-CN"/>
        </w:rPr>
        <w:t>我们的使命是以科技创新为驱动，不断提升人们的生活品质，促进社会进步。我们致力于打造以客户需求为中心的创新解决方案，通过卓越的产品和服务，实现客户的成功和满意。</w:t>
      </w:r>
    </w:p>
    <w:p>
      <w:pPr>
        <w:ind w:firstLine="560" w:firstLineChars="200"/>
        <w:rPr>
          <w:rFonts w:ascii="仿宋" w:eastAsia="仿宋" w:hAnsi="仿宋" w:cs="仿宋" w:hint="eastAsia"/>
          <w:sz w:val="28"/>
        </w:rPr>
      </w:pPr>
      <w:r>
        <w:rPr>
          <w:rFonts w:ascii="仿宋" w:eastAsia="仿宋" w:hAnsi="仿宋" w:cs="仿宋" w:hint="eastAsia"/>
          <w:sz w:val="28"/>
          <w:lang w:eastAsia="zh-CN"/>
        </w:rPr>
        <w:t>我们的核心价值观是诚信、创新、共赢、责任。我们秉承诚信经营，坚持创新驱动，追求共赢合作，承担社会责任。我们以员工为基础，以客户为导向，以创新为动力，为股东创造价值。</w:t>
      </w:r>
    </w:p>
    <w:p>
      <w:pPr>
        <w:ind w:firstLine="560" w:firstLineChars="200"/>
        <w:rPr>
          <w:rFonts w:ascii="仿宋" w:eastAsia="仿宋" w:hAnsi="仿宋" w:cs="仿宋" w:hint="eastAsia"/>
          <w:sz w:val="28"/>
        </w:rPr>
      </w:pPr>
      <w:r>
        <w:rPr>
          <w:rFonts w:ascii="仿宋" w:eastAsia="仿宋" w:hAnsi="仿宋" w:cs="仿宋" w:hint="eastAsia"/>
          <w:sz w:val="28"/>
          <w:lang w:eastAsia="zh-CN"/>
        </w:rPr>
        <w:t>我们的长期目标是成为行业的领军企业，成为客户信赖的合作伙伴，成为员工自豪的事业家园，为社会可持续发展贡献力量。我们将持续努力，追求卓越，不断创新，实现可持续的业务增长，为股东创造丰厚回报。</w:t>
      </w:r>
    </w:p>
    <w:p>
      <w:pPr>
        <w:pStyle w:val="Heading2"/>
        <w:ind w:firstLine="560" w:firstLineChars="200"/>
        <w:rPr>
          <w:rFonts w:ascii="仿宋" w:eastAsia="仿宋" w:hAnsi="仿宋" w:cs="仿宋" w:hint="eastAsia"/>
          <w:sz w:val="28"/>
          <w:lang w:eastAsia="zh-CN"/>
        </w:rPr>
      </w:pPr>
      <w:bookmarkStart w:id="7" w:name="_Toc27644"/>
      <w:r>
        <w:rPr>
          <w:rFonts w:ascii="仿宋" w:eastAsia="仿宋" w:hAnsi="仿宋" w:cs="仿宋" w:hint="eastAsia"/>
          <w:sz w:val="28"/>
          <w:lang w:eastAsia="zh-CN"/>
        </w:rPr>
        <w:t>(二)、公司的目标、主要职责</w:t>
      </w:r>
      <w:bookmarkEnd w:id="7"/>
    </w:p>
    <w:p>
      <w:pPr>
        <w:ind w:firstLine="560" w:firstLineChars="200"/>
        <w:rPr>
          <w:rFonts w:ascii="仿宋" w:eastAsia="仿宋" w:hAnsi="仿宋" w:cs="仿宋" w:hint="eastAsia"/>
          <w:sz w:val="28"/>
        </w:rPr>
      </w:pPr>
      <w:r>
        <w:rPr>
          <w:rFonts w:ascii="仿宋" w:eastAsia="仿宋" w:hAnsi="仿宋" w:cs="仿宋" w:hint="eastAsia"/>
          <w:sz w:val="28"/>
          <w:lang w:eastAsia="zh-CN"/>
        </w:rPr>
        <w:t>公司目标和主要职责：</w:t>
      </w:r>
    </w:p>
    <w:p>
      <w:pPr>
        <w:ind w:firstLine="560" w:firstLineChars="200"/>
        <w:rPr>
          <w:rFonts w:ascii="仿宋" w:eastAsia="仿宋" w:hAnsi="仿宋" w:cs="仿宋" w:hint="eastAsia"/>
          <w:sz w:val="28"/>
        </w:rPr>
      </w:pPr>
      <w:r>
        <w:rPr>
          <w:rFonts w:ascii="仿宋" w:eastAsia="仿宋" w:hAnsi="仿宋" w:cs="仿宋" w:hint="eastAsia"/>
          <w:sz w:val="28"/>
          <w:lang w:eastAsia="zh-CN"/>
        </w:rPr>
        <w:t>(一) 目标</w:t>
      </w:r>
    </w:p>
    <w:p>
      <w:pPr>
        <w:ind w:firstLine="560" w:firstLineChars="200"/>
        <w:rPr>
          <w:rFonts w:ascii="仿宋" w:eastAsia="仿宋" w:hAnsi="仿宋" w:cs="仿宋" w:hint="eastAsia"/>
          <w:sz w:val="28"/>
        </w:rPr>
        <w:sectPr>
          <w:headerReference w:type="default" r:id="rId14"/>
          <w:footerReference w:type="default" r:id="rId15"/>
          <w:type w:val="nextPage"/>
          <w:pgSz w:w="11906" w:h="16838"/>
          <w:pgMar w:top="1440" w:right="1800" w:bottom="1440" w:left="1800" w:header="851" w:footer="992" w:gutter="0"/>
          <w:pgNumType w:start="6"/>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短期目标：深化企业改革，加速调整结构，优化资源分配，强化企业管理，建立现代企业制度；专注核心业务，剥离非核心业务，提升企业市场竞争力，加速发展；提高经济效益，健全管理制度和运营网络。</w:t>
      </w:r>
    </w:p>
    <w:p>
      <w:pPr>
        <w:ind w:firstLine="560" w:firstLineChars="200"/>
        <w:rPr>
          <w:rFonts w:ascii="仿宋" w:eastAsia="仿宋" w:hAnsi="仿宋" w:cs="仿宋" w:hint="eastAsia"/>
          <w:sz w:val="28"/>
        </w:rPr>
      </w:pPr>
      <w:r>
        <w:rPr>
          <w:rFonts w:ascii="仿宋" w:eastAsia="仿宋" w:hAnsi="仿宋" w:cs="仿宋" w:hint="eastAsia"/>
          <w:sz w:val="28"/>
          <w:lang w:eastAsia="zh-CN"/>
        </w:rPr>
        <w:t>长期目标：探索产业发展的新思路，创新模式、制度和管理。坚持发展自主品牌，提高企业核心竞争力。面向国际和国内市场，优化资源配置，实施多元化战略，朝产业集团化方向发展，争取在35年内将公司打造成具有先进管理水平和强劲市场竞争力的大型企业集团。</w:t>
      </w:r>
    </w:p>
    <w:p>
      <w:pPr>
        <w:ind w:firstLine="560" w:firstLineChars="200"/>
        <w:rPr>
          <w:rFonts w:ascii="仿宋" w:eastAsia="仿宋" w:hAnsi="仿宋" w:cs="仿宋" w:hint="eastAsia"/>
          <w:sz w:val="28"/>
        </w:rPr>
      </w:pPr>
      <w:r>
        <w:rPr>
          <w:rFonts w:ascii="仿宋" w:eastAsia="仿宋" w:hAnsi="仿宋" w:cs="仿宋" w:hint="eastAsia"/>
          <w:sz w:val="28"/>
          <w:lang w:eastAsia="zh-CN"/>
        </w:rPr>
        <w:t>(二) 主要职责</w:t>
      </w:r>
    </w:p>
    <w:p>
      <w:pPr>
        <w:ind w:firstLine="560" w:firstLineChars="200"/>
        <w:rPr>
          <w:rFonts w:ascii="仿宋" w:eastAsia="仿宋" w:hAnsi="仿宋" w:cs="仿宋" w:hint="eastAsia"/>
          <w:sz w:val="28"/>
        </w:rPr>
      </w:pPr>
      <w:r>
        <w:rPr>
          <w:rFonts w:ascii="仿宋" w:eastAsia="仿宋" w:hAnsi="仿宋" w:cs="仿宋" w:hint="eastAsia"/>
          <w:sz w:val="28"/>
          <w:lang w:eastAsia="zh-CN"/>
        </w:rPr>
        <w:t>1、 遵守国家法律、法规和产业政策，以市场需求为导向，在国家宏观调控和行业监管下，自主依法经营。</w:t>
      </w:r>
    </w:p>
    <w:p>
      <w:pPr>
        <w:ind w:firstLine="560" w:firstLineChars="200"/>
        <w:rPr>
          <w:rFonts w:ascii="仿宋" w:eastAsia="仿宋" w:hAnsi="仿宋" w:cs="仿宋" w:hint="eastAsia"/>
          <w:sz w:val="28"/>
        </w:rPr>
      </w:pPr>
      <w:r>
        <w:rPr>
          <w:rFonts w:ascii="仿宋" w:eastAsia="仿宋" w:hAnsi="仿宋" w:cs="仿宋" w:hint="eastAsia"/>
          <w:sz w:val="28"/>
          <w:lang w:eastAsia="zh-CN"/>
        </w:rPr>
        <w:t>2、 根据国家和地方产业政策、行业发展规划和市场需求，制定并实施公司的发展战略、中长期规划、年度计划和重大经营决策。</w:t>
      </w:r>
    </w:p>
    <w:p>
      <w:pPr>
        <w:ind w:firstLine="560" w:firstLineChars="200"/>
        <w:rPr>
          <w:rFonts w:ascii="仿宋" w:eastAsia="仿宋" w:hAnsi="仿宋" w:cs="仿宋" w:hint="eastAsia"/>
          <w:sz w:val="28"/>
        </w:rPr>
      </w:pPr>
      <w:r>
        <w:rPr>
          <w:rFonts w:ascii="仿宋" w:eastAsia="仿宋" w:hAnsi="仿宋" w:cs="仿宋" w:hint="eastAsia"/>
          <w:sz w:val="28"/>
          <w:lang w:eastAsia="zh-CN"/>
        </w:rPr>
        <w:t>3、 依据国家法律、法规和行业政策，优化配置经营资源，实施重大投资活动，负责投入产出效果，增强市场竞争力，推动区域行业持续、快速、健康发展。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4、 深化企业改革，加速结构调整，转变经营机制，建立现代企业制度，强化内部管理，促进企业可持续发展。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5、 指导和加强企业思想政治工作和精神文明建设，统一管理公司的名称、商标、商誉等无形资产，推进公司企业文化建设。</w:t>
      </w:r>
    </w:p>
    <w:p>
      <w:pPr>
        <w:ind w:firstLine="560" w:firstLineChars="200"/>
        <w:rPr>
          <w:rFonts w:ascii="仿宋" w:eastAsia="仿宋" w:hAnsi="仿宋" w:cs="仿宋" w:hint="eastAsia"/>
          <w:sz w:val="28"/>
        </w:rPr>
        <w:sectPr>
          <w:headerReference w:type="default" r:id="rId16"/>
          <w:footerReference w:type="default" r:id="rId17"/>
          <w:type w:val="nextPage"/>
          <w:pgSz w:w="11906" w:h="16838"/>
          <w:pgMar w:top="1440" w:right="1800" w:bottom="1440" w:left="1800" w:header="851" w:footer="992" w:gutter="0"/>
          <w:pgNumType w:start="7"/>
          <w:cols w:num="1" w:space="425"/>
          <w:titlePg w:val="0"/>
          <w:docGrid w:type="lines" w:linePitch="312" w:charSpace="0"/>
        </w:sectPr>
      </w:pPr>
      <w:r>
        <w:rPr>
          <w:rFonts w:ascii="仿宋" w:eastAsia="仿宋" w:hAnsi="仿宋" w:cs="仿宋" w:hint="eastAsia"/>
          <w:sz w:val="28"/>
          <w:lang w:eastAsia="zh-CN"/>
        </w:rPr>
        <w:t>6、 在保障股东合法权益和自身发展的前提下，公司可依照《公司法》等有关规定，集中资产收益，用于再投资和结构调整。</w:t>
      </w:r>
    </w:p>
    <w:p>
      <w:pPr>
        <w:pStyle w:val="Heading2"/>
        <w:ind w:firstLine="560" w:firstLineChars="200"/>
        <w:rPr>
          <w:rFonts w:ascii="仿宋" w:eastAsia="仿宋" w:hAnsi="仿宋" w:cs="仿宋" w:hint="eastAsia"/>
          <w:sz w:val="28"/>
          <w:lang w:eastAsia="zh-CN"/>
        </w:rPr>
      </w:pPr>
      <w:bookmarkStart w:id="8" w:name="_Toc21353"/>
      <w:r>
        <w:rPr>
          <w:rFonts w:ascii="仿宋" w:eastAsia="仿宋" w:hAnsi="仿宋" w:cs="仿宋" w:hint="eastAsia"/>
          <w:sz w:val="28"/>
          <w:lang w:eastAsia="zh-CN"/>
        </w:rPr>
        <w:t>(三)、各部门职责及权限</w:t>
      </w:r>
      <w:bookmarkEnd w:id="8"/>
    </w:p>
    <w:p>
      <w:pPr>
        <w:ind w:firstLine="560" w:firstLineChars="200"/>
        <w:rPr>
          <w:rFonts w:ascii="仿宋" w:eastAsia="仿宋" w:hAnsi="仿宋" w:cs="仿宋" w:hint="eastAsia"/>
          <w:sz w:val="28"/>
        </w:rPr>
      </w:pPr>
      <w:r>
        <w:rPr>
          <w:rFonts w:ascii="仿宋" w:eastAsia="仿宋" w:hAnsi="仿宋" w:cs="仿宋" w:hint="eastAsia"/>
          <w:sz w:val="28"/>
          <w:lang w:eastAsia="zh-CN"/>
        </w:rPr>
        <w:t>(一) 销售部门职责阐述</w:t>
      </w:r>
    </w:p>
    <w:p>
      <w:pPr>
        <w:ind w:firstLine="560" w:firstLineChars="200"/>
        <w:rPr>
          <w:rFonts w:ascii="仿宋" w:eastAsia="仿宋" w:hAnsi="仿宋" w:cs="仿宋" w:hint="eastAsia"/>
          <w:sz w:val="28"/>
        </w:rPr>
      </w:pPr>
      <w:r>
        <w:rPr>
          <w:rFonts w:ascii="仿宋" w:eastAsia="仿宋" w:hAnsi="仿宋" w:cs="仿宋" w:hint="eastAsia"/>
          <w:sz w:val="28"/>
          <w:lang w:eastAsia="zh-CN"/>
        </w:rPr>
        <w:t>1. 协助总经理制定和分解年度销售目标和销售成本控制指标，积极参与目标的制定和具体实施，确保任务的完成和成本的控制。</w:t>
      </w:r>
    </w:p>
    <w:p>
      <w:pPr>
        <w:ind w:firstLine="560" w:firstLineChars="200"/>
        <w:rPr>
          <w:rFonts w:ascii="仿宋" w:eastAsia="仿宋" w:hAnsi="仿宋" w:cs="仿宋" w:hint="eastAsia"/>
          <w:sz w:val="28"/>
        </w:rPr>
      </w:pPr>
      <w:r>
        <w:rPr>
          <w:rFonts w:ascii="仿宋" w:eastAsia="仿宋" w:hAnsi="仿宋" w:cs="仿宋" w:hint="eastAsia"/>
          <w:sz w:val="28"/>
          <w:lang w:eastAsia="zh-CN"/>
        </w:rPr>
        <w:t>2. 根据公司年度销售指标，明确销售策略和方向，制定全面的销售计划和拓展销售网络，对销售任务进行细致分解，策划和组织实施销售工作，以确保销售目标的达成。</w:t>
      </w:r>
    </w:p>
    <w:p>
      <w:pPr>
        <w:ind w:firstLine="560" w:firstLineChars="200"/>
        <w:rPr>
          <w:rFonts w:ascii="仿宋" w:eastAsia="仿宋" w:hAnsi="仿宋" w:cs="仿宋" w:hint="eastAsia"/>
          <w:sz w:val="28"/>
        </w:rPr>
      </w:pPr>
      <w:r>
        <w:rPr>
          <w:rFonts w:ascii="仿宋" w:eastAsia="仿宋" w:hAnsi="仿宋" w:cs="仿宋" w:hint="eastAsia"/>
          <w:sz w:val="28"/>
          <w:lang w:eastAsia="zh-CN"/>
        </w:rPr>
        <w:t>3. 负责市场信息的搜集、分析和整理，关注市场动向、销售情况和竞争态势，定期向商务发展部提交市场分析报告，为制定合适的销售策略提供数据支持。</w:t>
      </w:r>
    </w:p>
    <w:p>
      <w:pPr>
        <w:ind w:firstLine="560" w:firstLineChars="200"/>
        <w:rPr>
          <w:rFonts w:ascii="仿宋" w:eastAsia="仿宋" w:hAnsi="仿宋" w:cs="仿宋" w:hint="eastAsia"/>
          <w:sz w:val="28"/>
        </w:rPr>
      </w:pPr>
      <w:r>
        <w:rPr>
          <w:rFonts w:ascii="仿宋" w:eastAsia="仿宋" w:hAnsi="仿宋" w:cs="仿宋" w:hint="eastAsia"/>
          <w:sz w:val="28"/>
          <w:lang w:eastAsia="zh-CN"/>
        </w:rPr>
        <w:t>4. 积极监督销售合同规定的收款事项，催收拖欠款项，并及时向商务发展部汇报收款情况，确保收款流程的顺利进行。</w:t>
      </w:r>
    </w:p>
    <w:p>
      <w:pPr>
        <w:ind w:firstLine="560" w:firstLineChars="200"/>
        <w:rPr>
          <w:rFonts w:ascii="仿宋" w:eastAsia="仿宋" w:hAnsi="仿宋" w:cs="仿宋" w:hint="eastAsia"/>
          <w:sz w:val="28"/>
        </w:rPr>
      </w:pPr>
      <w:r>
        <w:rPr>
          <w:rFonts w:ascii="仿宋" w:eastAsia="仿宋" w:hAnsi="仿宋" w:cs="仿宋" w:hint="eastAsia"/>
          <w:sz w:val="28"/>
          <w:lang w:eastAsia="zh-CN"/>
        </w:rPr>
        <w:t>5. 定期拜访客户，整理客户资料，建立客户数据库，维护客户关系，以提升客户满意度和忠诚度，从而促进再次合作和长期稳定的合作关系。</w:t>
      </w:r>
    </w:p>
    <w:p>
      <w:pPr>
        <w:ind w:firstLine="560" w:firstLineChars="200"/>
        <w:rPr>
          <w:rFonts w:ascii="仿宋" w:eastAsia="仿宋" w:hAnsi="仿宋" w:cs="仿宋" w:hint="eastAsia"/>
          <w:sz w:val="28"/>
        </w:rPr>
      </w:pPr>
      <w:r>
        <w:rPr>
          <w:rFonts w:ascii="仿宋" w:eastAsia="仿宋" w:hAnsi="仿宋" w:cs="仿宋" w:hint="eastAsia"/>
          <w:sz w:val="28"/>
          <w:lang w:eastAsia="zh-CN"/>
        </w:rPr>
        <w:t>6. 制定并填写各类销售统计报表，对销售数据进行分析和总结，及时向商务发展部总经理汇报，为制定销售策略和改进提供数据支持。</w:t>
      </w:r>
    </w:p>
    <w:p>
      <w:pPr>
        <w:ind w:firstLine="560" w:firstLineChars="200"/>
        <w:rPr>
          <w:rFonts w:ascii="仿宋" w:eastAsia="仿宋" w:hAnsi="仿宋" w:cs="仿宋" w:hint="eastAsia"/>
          <w:sz w:val="28"/>
        </w:rPr>
      </w:pPr>
      <w:r>
        <w:rPr>
          <w:rFonts w:ascii="仿宋" w:eastAsia="仿宋" w:hAnsi="仿宋" w:cs="仿宋" w:hint="eastAsia"/>
          <w:sz w:val="28"/>
          <w:lang w:eastAsia="zh-CN"/>
        </w:rPr>
        <w:t>7. 负责市场物资信息的搜集和调查，建立可靠的物资供应网络，开发和优化物资供应渠道，以确保物资的及时供应和质量保障。</w:t>
      </w:r>
    </w:p>
    <w:p>
      <w:pPr>
        <w:ind w:firstLine="560" w:firstLineChars="200"/>
        <w:rPr>
          <w:rFonts w:ascii="仿宋" w:eastAsia="仿宋" w:hAnsi="仿宋" w:cs="仿宋" w:hint="eastAsia"/>
          <w:sz w:val="28"/>
        </w:rPr>
        <w:sectPr>
          <w:headerReference w:type="default" r:id="rId18"/>
          <w:footerReference w:type="default" r:id="rId19"/>
          <w:type w:val="nextPage"/>
          <w:pgSz w:w="11906" w:h="16838"/>
          <w:pgMar w:top="1440" w:right="1800" w:bottom="1440" w:left="1800" w:header="851" w:footer="992" w:gutter="0"/>
          <w:pgNumType w:start="8"/>
          <w:cols w:num="1" w:space="425"/>
          <w:titlePg w:val="0"/>
          <w:docGrid w:type="lines" w:linePitch="312" w:charSpace="0"/>
        </w:sectPr>
      </w:pPr>
      <w:r>
        <w:rPr>
          <w:rFonts w:ascii="仿宋" w:eastAsia="仿宋" w:hAnsi="仿宋" w:cs="仿宋" w:hint="eastAsia"/>
          <w:sz w:val="28"/>
          <w:lang w:eastAsia="zh-CN"/>
        </w:rPr>
        <w:t>8. 负责收集产品供应商信息，评估供应商的质量、技术和供应能力，制定相应的采购计划，进行采购谈判和产品采购，以保障产品供应及时、价格合理、质量符合要求。</w:t>
      </w:r>
    </w:p>
    <w:p>
      <w:pPr>
        <w:ind w:firstLine="560" w:firstLineChars="200"/>
        <w:rPr>
          <w:rFonts w:ascii="仿宋" w:eastAsia="仿宋" w:hAnsi="仿宋" w:cs="仿宋" w:hint="eastAsia"/>
          <w:sz w:val="28"/>
        </w:rPr>
      </w:pPr>
      <w:r>
        <w:rPr>
          <w:rFonts w:ascii="仿宋" w:eastAsia="仿宋" w:hAnsi="仿宋" w:cs="仿宋" w:hint="eastAsia"/>
          <w:sz w:val="28"/>
          <w:lang w:eastAsia="zh-CN"/>
        </w:rPr>
        <w:t>9. 设计最佳的发运流程，选择合适的运输路线和工具，与合格的运输商合作，进行有效的运输成本管理，确保在预算范围内有效运输，不断提高运输效率。</w:t>
      </w:r>
    </w:p>
    <w:p>
      <w:pPr>
        <w:ind w:firstLine="560" w:firstLineChars="200"/>
        <w:rPr>
          <w:rFonts w:ascii="仿宋" w:eastAsia="仿宋" w:hAnsi="仿宋" w:cs="仿宋" w:hint="eastAsia"/>
          <w:sz w:val="28"/>
        </w:rPr>
      </w:pPr>
      <w:r>
        <w:rPr>
          <w:rFonts w:ascii="仿宋" w:eastAsia="仿宋" w:hAnsi="仿宋" w:cs="仿宋" w:hint="eastAsia"/>
          <w:sz w:val="28"/>
          <w:lang w:eastAsia="zh-CN"/>
        </w:rPr>
        <w:t>10. 负责对销售团队进行业务素质和产品知识方面的培训，进行绩效考核和评估，积极发掘和培养销售人才，努力打造高素质、专业化的销售队伍。  (二) 战略发展部主要职责及权限</w:t>
      </w:r>
    </w:p>
    <w:p>
      <w:pPr>
        <w:ind w:firstLine="560" w:firstLineChars="200"/>
        <w:rPr>
          <w:rFonts w:ascii="仿宋" w:eastAsia="仿宋" w:hAnsi="仿宋" w:cs="仿宋" w:hint="eastAsia"/>
          <w:sz w:val="28"/>
        </w:rPr>
      </w:pPr>
      <w:r>
        <w:rPr>
          <w:rFonts w:ascii="仿宋" w:eastAsia="仿宋" w:hAnsi="仿宋" w:cs="仿宋" w:hint="eastAsia"/>
          <w:sz w:val="28"/>
          <w:lang w:eastAsia="zh-CN"/>
        </w:rPr>
        <w:t>1. 制定电子烟项目实施方案，对公司经营目标进行详尽规划和落实，确保电子烟项目的顺利进行和达成目标。</w:t>
      </w:r>
    </w:p>
    <w:p>
      <w:pPr>
        <w:ind w:firstLine="560" w:firstLineChars="200"/>
        <w:rPr>
          <w:rFonts w:ascii="仿宋" w:eastAsia="仿宋" w:hAnsi="仿宋" w:cs="仿宋" w:hint="eastAsia"/>
          <w:sz w:val="28"/>
        </w:rPr>
      </w:pPr>
      <w:r>
        <w:rPr>
          <w:rFonts w:ascii="仿宋" w:eastAsia="仿宋" w:hAnsi="仿宋" w:cs="仿宋" w:hint="eastAsia"/>
          <w:sz w:val="28"/>
          <w:lang w:eastAsia="zh-CN"/>
        </w:rPr>
        <w:t>2. 负责市场信息的搜集、整理和分析，定期编制信息分析报告，及时向公司领导和相关部门报告，并对信息的时效性和有效性进行考核。</w:t>
      </w:r>
    </w:p>
    <w:p>
      <w:pPr>
        <w:ind w:firstLine="560" w:firstLineChars="200"/>
        <w:rPr>
          <w:rFonts w:ascii="仿宋" w:eastAsia="仿宋" w:hAnsi="仿宋" w:cs="仿宋" w:hint="eastAsia"/>
          <w:sz w:val="28"/>
        </w:rPr>
      </w:pPr>
      <w:r>
        <w:rPr>
          <w:rFonts w:ascii="仿宋" w:eastAsia="仿宋" w:hAnsi="仿宋" w:cs="仿宋" w:hint="eastAsia"/>
          <w:sz w:val="28"/>
          <w:lang w:eastAsia="zh-CN"/>
        </w:rPr>
        <w:t>3. 对产品供应商的质量、技术、供应能力和财务状况进行综合评估，编制供应商评估报告，制定供应商合作方案和合作协议，并组织签订合同。</w:t>
      </w:r>
    </w:p>
    <w:p>
      <w:pPr>
        <w:ind w:firstLine="560" w:firstLineChars="200"/>
        <w:rPr>
          <w:rFonts w:ascii="仿宋" w:eastAsia="仿宋" w:hAnsi="仿宋" w:cs="仿宋" w:hint="eastAsia"/>
          <w:sz w:val="28"/>
        </w:rPr>
      </w:pPr>
      <w:r>
        <w:rPr>
          <w:rFonts w:ascii="仿宋" w:eastAsia="仿宋" w:hAnsi="仿宋" w:cs="仿宋" w:hint="eastAsia"/>
          <w:sz w:val="28"/>
          <w:lang w:eastAsia="zh-CN"/>
        </w:rPr>
        <w:t>4. 负责产品采购方案的制定，进行产品的询价、制定市场标准价格，并制定采购合同，确保产品采购合理、透明。</w:t>
      </w:r>
    </w:p>
    <w:p>
      <w:pPr>
        <w:ind w:firstLine="560" w:firstLineChars="200"/>
        <w:rPr>
          <w:rFonts w:ascii="仿宋" w:eastAsia="仿宋" w:hAnsi="仿宋" w:cs="仿宋" w:hint="eastAsia"/>
          <w:sz w:val="28"/>
        </w:rPr>
      </w:pPr>
      <w:r>
        <w:rPr>
          <w:rFonts w:ascii="仿宋" w:eastAsia="仿宋" w:hAnsi="仿宋" w:cs="仿宋" w:hint="eastAsia"/>
          <w:sz w:val="28"/>
          <w:lang w:eastAsia="zh-CN"/>
        </w:rPr>
        <w:t>5. 起草产品销售合同，根据财务部和总经理的修改意见修订合同，并通知销售部门执行合同。</w:t>
      </w:r>
    </w:p>
    <w:p>
      <w:pPr>
        <w:ind w:firstLine="560" w:firstLineChars="200"/>
        <w:rPr>
          <w:rFonts w:ascii="仿宋" w:eastAsia="仿宋" w:hAnsi="仿宋" w:cs="仿宋" w:hint="eastAsia"/>
          <w:sz w:val="28"/>
        </w:rPr>
      </w:pPr>
      <w:r>
        <w:rPr>
          <w:rFonts w:ascii="仿宋" w:eastAsia="仿宋" w:hAnsi="仿宋" w:cs="仿宋" w:hint="eastAsia"/>
          <w:sz w:val="28"/>
          <w:lang w:eastAsia="zh-CN"/>
        </w:rPr>
        <w:t>6. 协助销售部门进行销售人员技能培训，帮助销售部门催款，确保款项的及时收回。</w:t>
      </w:r>
    </w:p>
    <w:p>
      <w:pPr>
        <w:ind w:firstLine="560" w:firstLineChars="200"/>
        <w:rPr>
          <w:rFonts w:ascii="仿宋" w:eastAsia="仿宋" w:hAnsi="仿宋" w:cs="仿宋" w:hint="eastAsia"/>
          <w:sz w:val="28"/>
        </w:rPr>
        <w:sectPr>
          <w:headerReference w:type="default" r:id="rId20"/>
          <w:footerReference w:type="default" r:id="rId21"/>
          <w:type w:val="nextPage"/>
          <w:pgSz w:w="11906" w:h="16838"/>
          <w:pgMar w:top="1440" w:right="1800" w:bottom="1440" w:left="1800" w:header="851" w:footer="992" w:gutter="0"/>
          <w:pgNumType w:start="9"/>
          <w:cols w:num="1" w:space="425"/>
          <w:titlePg w:val="0"/>
          <w:docGrid w:type="lines" w:linePitch="312" w:charSpace="0"/>
        </w:sectPr>
      </w:pPr>
      <w:r>
        <w:rPr>
          <w:rFonts w:ascii="仿宋" w:eastAsia="仿宋" w:hAnsi="仿宋" w:cs="仿宋" w:hint="eastAsia"/>
          <w:sz w:val="28"/>
          <w:lang w:eastAsia="zh-CN"/>
        </w:rPr>
        <w:t>7. 确定、实施和修改客户服务标准，制定服务政策，并对服务资源进行统一规划和配置。</w:t>
      </w:r>
    </w:p>
    <w:p>
      <w:pPr>
        <w:ind w:firstLine="560" w:firstLineChars="200"/>
        <w:rPr>
          <w:rFonts w:ascii="仿宋" w:eastAsia="仿宋" w:hAnsi="仿宋" w:cs="仿宋" w:hint="eastAsia"/>
          <w:sz w:val="28"/>
        </w:rPr>
      </w:pPr>
      <w:r>
        <w:rPr>
          <w:rFonts w:ascii="仿宋" w:eastAsia="仿宋" w:hAnsi="仿宋" w:cs="仿宋" w:hint="eastAsia"/>
          <w:sz w:val="28"/>
          <w:lang w:eastAsia="zh-CN"/>
        </w:rPr>
        <w:t>8. 协调处理各类投诉问题，提出处理意见，建立投诉处理档案，并定期向公司上报投诉情况及处理结果。</w:t>
      </w:r>
    </w:p>
    <w:p>
      <w:pPr>
        <w:ind w:firstLine="560" w:firstLineChars="200"/>
        <w:rPr>
          <w:rFonts w:ascii="仿宋" w:eastAsia="仿宋" w:hAnsi="仿宋" w:cs="仿宋" w:hint="eastAsia"/>
          <w:sz w:val="28"/>
        </w:rPr>
      </w:pPr>
      <w:r>
        <w:rPr>
          <w:rFonts w:ascii="仿宋" w:eastAsia="仿宋" w:hAnsi="仿宋" w:cs="仿宋" w:hint="eastAsia"/>
          <w:sz w:val="28"/>
          <w:lang w:eastAsia="zh-CN"/>
        </w:rPr>
        <w:t>9. 负责公司文件资料的管理、归类、整理、建档和保管工作，包括客户档案、销售合同、营销类文件资料、价格表等。</w:t>
      </w:r>
    </w:p>
    <w:p>
      <w:pPr>
        <w:ind w:firstLine="560" w:firstLineChars="200"/>
        <w:rPr>
          <w:rFonts w:ascii="仿宋" w:eastAsia="仿宋" w:hAnsi="仿宋" w:cs="仿宋" w:hint="eastAsia"/>
          <w:sz w:val="28"/>
        </w:rPr>
      </w:pPr>
      <w:r>
        <w:rPr>
          <w:rFonts w:ascii="仿宋" w:eastAsia="仿宋" w:hAnsi="仿宋" w:cs="仿宋" w:hint="eastAsia"/>
          <w:sz w:val="28"/>
          <w:lang w:eastAsia="zh-CN"/>
        </w:rPr>
        <w:t>(三) 行政部主要职责及权限</w:t>
      </w:r>
    </w:p>
    <w:p>
      <w:pPr>
        <w:ind w:firstLine="560" w:firstLineChars="200"/>
        <w:rPr>
          <w:rFonts w:ascii="仿宋" w:eastAsia="仿宋" w:hAnsi="仿宋" w:cs="仿宋" w:hint="eastAsia"/>
          <w:sz w:val="28"/>
        </w:rPr>
      </w:pPr>
      <w:r>
        <w:rPr>
          <w:rFonts w:ascii="仿宋" w:eastAsia="仿宋" w:hAnsi="仿宋" w:cs="仿宋" w:hint="eastAsia"/>
          <w:sz w:val="28"/>
          <w:lang w:eastAsia="zh-CN"/>
        </w:rPr>
        <w:t>1. 负责公司运行、管理制度和流程的建立、完善和修订工作，确保公司运作顺畅。</w:t>
      </w:r>
    </w:p>
    <w:p>
      <w:pPr>
        <w:ind w:firstLine="560" w:firstLineChars="200"/>
        <w:rPr>
          <w:rFonts w:ascii="仿宋" w:eastAsia="仿宋" w:hAnsi="仿宋" w:cs="仿宋" w:hint="eastAsia"/>
          <w:sz w:val="28"/>
        </w:rPr>
      </w:pPr>
      <w:r>
        <w:rPr>
          <w:rFonts w:ascii="仿宋" w:eastAsia="仿宋" w:hAnsi="仿宋" w:cs="仿宋" w:hint="eastAsia"/>
          <w:sz w:val="28"/>
          <w:lang w:eastAsia="zh-CN"/>
        </w:rPr>
        <w:t>2. 根据公司业务发展需要，制定及优化公司的内部运行控制流程、方法及执行标准，降低管理风险。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3. 组织并执行内部运行控制工作，协助各部门规范业务流程及操作规程，确保公司运营的规范性和有效性。</w:t>
      </w:r>
    </w:p>
    <w:p>
      <w:pPr>
        <w:ind w:firstLine="560" w:firstLineChars="200"/>
        <w:rPr>
          <w:rFonts w:ascii="仿宋" w:eastAsia="仿宋" w:hAnsi="仿宋" w:cs="仿宋" w:hint="eastAsia"/>
          <w:sz w:val="28"/>
        </w:rPr>
      </w:pPr>
      <w:r>
        <w:rPr>
          <w:rFonts w:ascii="仿宋" w:eastAsia="仿宋" w:hAnsi="仿宋" w:cs="仿宋" w:hint="eastAsia"/>
          <w:sz w:val="28"/>
          <w:lang w:eastAsia="zh-CN"/>
        </w:rPr>
        <w:t>4. 定期利用各种统计信息和其他方法监督计划的执行情况，并对计划完成情况进行考核。</w:t>
      </w:r>
    </w:p>
    <w:p>
      <w:pPr>
        <w:ind w:firstLine="560" w:firstLineChars="200"/>
        <w:rPr>
          <w:rFonts w:ascii="仿宋" w:eastAsia="仿宋" w:hAnsi="仿宋" w:cs="仿宋" w:hint="eastAsia"/>
          <w:sz w:val="28"/>
        </w:rPr>
      </w:pPr>
      <w:r>
        <w:rPr>
          <w:rFonts w:ascii="仿宋" w:eastAsia="仿宋" w:hAnsi="仿宋" w:cs="仿宋" w:hint="eastAsia"/>
          <w:sz w:val="28"/>
          <w:lang w:eastAsia="zh-CN"/>
        </w:rPr>
        <w:t>5. 对公司的内部运行控制进行审查，提出审查意见，确保符合规定。</w:t>
      </w:r>
    </w:p>
    <w:p>
      <w:pPr>
        <w:ind w:firstLine="560" w:firstLineChars="200"/>
        <w:rPr>
          <w:rFonts w:ascii="仿宋" w:eastAsia="仿宋" w:hAnsi="仿宋" w:cs="仿宋" w:hint="eastAsia"/>
          <w:sz w:val="28"/>
        </w:rPr>
      </w:pPr>
      <w:r>
        <w:rPr>
          <w:rFonts w:ascii="仿宋" w:eastAsia="仿宋" w:hAnsi="仿宋" w:cs="仿宋" w:hint="eastAsia"/>
          <w:sz w:val="28"/>
          <w:lang w:eastAsia="zh-CN"/>
        </w:rPr>
        <w:t>6. 监督检查公司运营、财务、人事等业务政策及流程的执行情况，保障公司内部运行的有效性。</w:t>
      </w:r>
    </w:p>
    <w:p>
      <w:pPr>
        <w:ind w:firstLine="560" w:firstLineChars="200"/>
        <w:rPr>
          <w:rFonts w:ascii="仿宋" w:eastAsia="仿宋" w:hAnsi="仿宋" w:cs="仿宋" w:hint="eastAsia"/>
          <w:sz w:val="28"/>
        </w:rPr>
      </w:pPr>
      <w:r>
        <w:rPr>
          <w:rFonts w:ascii="仿宋" w:eastAsia="仿宋" w:hAnsi="仿宋" w:cs="仿宋" w:hint="eastAsia"/>
          <w:sz w:val="28"/>
          <w:lang w:eastAsia="zh-CN"/>
        </w:rPr>
        <w:t>7. 对公司的财务会计制度进行制定、修订和监督，确保会计制度符合法律和规定。</w:t>
      </w:r>
    </w:p>
    <w:p>
      <w:pPr>
        <w:ind w:firstLine="560" w:firstLineChars="200"/>
        <w:rPr>
          <w:rFonts w:ascii="仿宋" w:eastAsia="仿宋" w:hAnsi="仿宋" w:cs="仿宋" w:hint="eastAsia"/>
          <w:sz w:val="28"/>
        </w:rPr>
      </w:pPr>
      <w:r>
        <w:rPr>
          <w:rFonts w:ascii="仿宋" w:eastAsia="仿宋" w:hAnsi="仿宋" w:cs="仿宋" w:hint="eastAsia"/>
          <w:sz w:val="28"/>
          <w:lang w:eastAsia="zh-CN"/>
        </w:rPr>
        <w:t>8. 监督并审核会计师事务所的审计工作，确保审计工作的准确性和透明度。</w:t>
      </w:r>
    </w:p>
    <w:p>
      <w:pPr>
        <w:ind w:firstLine="560" w:firstLineChars="200"/>
        <w:rPr>
          <w:rFonts w:ascii="仿宋" w:eastAsia="仿宋" w:hAnsi="仿宋" w:cs="仿宋" w:hint="eastAsia"/>
          <w:sz w:val="28"/>
        </w:rPr>
      </w:pPr>
      <w:r>
        <w:rPr>
          <w:rFonts w:ascii="仿宋" w:eastAsia="仿宋" w:hAnsi="仿宋" w:cs="仿宋" w:hint="eastAsia"/>
          <w:sz w:val="28"/>
          <w:lang w:eastAsia="zh-CN"/>
        </w:rPr>
        <w:t>9.</w:t>
      </w:r>
      <w:r>
        <w:rPr>
          <w:rFonts w:ascii="仿宋" w:eastAsia="仿宋" w:hAnsi="仿宋" w:cs="仿宋" w:hint="eastAsia"/>
          <w:sz w:val="28"/>
        </w:rPr>
        <w:br/>
      </w:r>
      <w:r>
        <w:rPr>
          <w:rFonts w:ascii="仿宋" w:eastAsia="仿宋" w:hAnsi="仿宋" w:cs="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22" w:history="1">
        <w:r>
          <w:rPr>
            <w:rFonts w:ascii="SimSun" w:eastAsia="SimSun" w:hAnsi="SimSun" w:cs="SimSun"/>
            <w:b/>
            <w:bCs/>
            <w:color w:val="0000EE"/>
            <w:kern w:val="0"/>
            <w:sz w:val="30"/>
            <w:szCs w:val="30"/>
            <w:u w:val="single" w:color="0000EE"/>
          </w:rPr>
          <w:t>https://d.book118.com/118123002102006022</w:t>
        </w:r>
      </w:hyperlink>
    </w:p>
    <w:p>
      <w:pPr>
        <w:ind w:firstLine="560" w:firstLineChars="200"/>
        <w:rPr>
          <w:rFonts w:ascii="仿宋" w:eastAsia="仿宋" w:hAnsi="仿宋" w:cs="仿宋" w:hint="eastAsia"/>
          <w:sz w:val="28"/>
        </w:rPr>
      </w:pPr>
    </w:p>
    <w:sectPr>
      <w:headerReference w:type="default" r:id="rId23"/>
      <w:footerReference w:type="default" r:id="rId24"/>
      <w:type w:val="nextPage"/>
      <w:pgSz w:w="11906" w:h="16838"/>
      <w:pgMar w:top="1440" w:right="1800" w:bottom="1440" w:left="1800" w:header="851" w:footer="992" w:gutter="0"/>
      <w:pgNumType w:start="10"/>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p>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p>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电子烟商业计划书</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电子烟商业计划书</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电子烟商业计划书</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电子烟商业计划书</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电子烟商业计划书</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电子烟商业计划书</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电子烟商业计划书</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电子烟商业计划书</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电子烟商业计划书</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电子烟商业计划书</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7D3F3E52"/>
    <w:rsid w:val="7D3F3E52"/>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1">
    <w:name w:val="heading 1"/>
    <w:basedOn w:val="Normal"/>
    <w:next w:val="Normal"/>
    <w:qFormat/>
    <w:pPr>
      <w:keepNext/>
      <w:keepLines/>
      <w:spacing w:before="340" w:beforeLines="0" w:beforeAutospacing="0" w:after="330" w:afterLines="0" w:afterAutospacing="0" w:line="576" w:lineRule="auto"/>
      <w:outlineLvl w:val="0"/>
    </w:pPr>
    <w:rPr>
      <w:b/>
      <w:kern w:val="44"/>
      <w:sz w:val="44"/>
    </w:rPr>
  </w:style>
  <w:style w:type="paragraph" w:styleId="Heading2">
    <w:name w:val="heading 2"/>
    <w:basedOn w:val="Normal"/>
    <w:next w:val="Normal"/>
    <w:unhideWhenUsed/>
    <w:qFormat/>
    <w:pPr>
      <w:keepNext/>
      <w:keepLines/>
      <w:spacing w:before="260" w:beforeLines="0" w:beforeAutospacing="0" w:after="260" w:afterLines="0" w:afterAutospacing="0" w:line="413" w:lineRule="auto"/>
      <w:outlineLvl w:val="1"/>
    </w:pPr>
    <w:rPr>
      <w:rFonts w:ascii="Arial" w:eastAsia="黑体" w:hAnsi="Arial"/>
      <w:b/>
      <w:sz w:val="32"/>
    </w:rPr>
  </w:style>
  <w:style w:type="character" w:default="1" w:styleId="DefaultParagraphFont">
    <w:name w:val="Default Paragraph Font"/>
    <w:semiHidden/>
  </w:style>
  <w:style w:type="table" w:default="1" w:styleId="TableNormal">
    <w:name w:val="Normal Table"/>
    <w:semiHidden/>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TOC1">
    <w:name w:val="toc 1"/>
    <w:basedOn w:val="Normal"/>
    <w:next w:val="Normal"/>
  </w:style>
  <w:style w:type="paragraph" w:styleId="TOC2">
    <w:name w:val="toc 2"/>
    <w:basedOn w:val="Normal"/>
    <w:next w:val="Normal"/>
    <w:pPr>
      <w:ind w:left="420" w:leftChars="200"/>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footer" Target="footer4.xml" /><Relationship Id="rId12" Type="http://schemas.openxmlformats.org/officeDocument/2006/relationships/header" Target="header5.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eader" Target="header7.xml" /><Relationship Id="rId17" Type="http://schemas.openxmlformats.org/officeDocument/2006/relationships/footer" Target="footer7.xml" /><Relationship Id="rId18" Type="http://schemas.openxmlformats.org/officeDocument/2006/relationships/header" Target="header8.xml" /><Relationship Id="rId19" Type="http://schemas.openxmlformats.org/officeDocument/2006/relationships/footer" Target="footer8.xml" /><Relationship Id="rId2" Type="http://schemas.openxmlformats.org/officeDocument/2006/relationships/webSettings" Target="webSettings.xml" /><Relationship Id="rId20" Type="http://schemas.openxmlformats.org/officeDocument/2006/relationships/header" Target="header9.xml" /><Relationship Id="rId21" Type="http://schemas.openxmlformats.org/officeDocument/2006/relationships/footer" Target="footer9.xml" /><Relationship Id="rId22" Type="http://schemas.openxmlformats.org/officeDocument/2006/relationships/hyperlink" Target="https://d.book118.com/118123002102006022" TargetMode="External" /><Relationship Id="rId23" Type="http://schemas.openxmlformats.org/officeDocument/2006/relationships/header" Target="header10.xml" /><Relationship Id="rId24" Type="http://schemas.openxmlformats.org/officeDocument/2006/relationships/footer" Target="footer10.xml" /><Relationship Id="rId25" Type="http://schemas.openxmlformats.org/officeDocument/2006/relationships/theme" Target="theme/theme1.xml" /><Relationship Id="rId26" Type="http://schemas.openxmlformats.org/officeDocument/2006/relationships/styles" Target="style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header" Target="header2.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14</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风愉</dc:creator>
  <cp:lastModifiedBy>风愉</cp:lastModifiedBy>
  <cp:revision>1</cp:revision>
  <dcterms:created xsi:type="dcterms:W3CDTF">2023-10-22T10:01:00Z</dcterms:created>
  <dcterms:modified xsi:type="dcterms:W3CDTF">2023-10-22T10:02:02Z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32E5562521154250B649B24775C1EBD7_11</vt:lpwstr>
  </property>
  <property fmtid="{D5CDD505-2E9C-101B-9397-08002B2CF9AE}" pid="3" name="KSOProductBuildVer">
    <vt:lpwstr>2052-12.1.0.15712</vt:lpwstr>
  </property>
</Properties>
</file>