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30"/>
        <w:keepNext w:val="0"/>
        <w:keepLines w:val="0"/>
        <w:widowControl w:val="0"/>
        <w:shd w:val="clear" w:color="auto" w:fill="auto"/>
        <w:bidi w:val="0"/>
        <w:spacing w:before="0" w:after="8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ICS 03.160</w:t>
      </w:r>
    </w:p>
    <w:p>
      <w:pPr>
        <w:pStyle w:val="Bodytext3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A 02</w:t>
      </w:r>
    </w:p>
    <w:p>
      <w:pPr>
        <w:pStyle w:val="Heading110"/>
        <w:keepNext/>
        <w:keepLines/>
        <w:widowControl w:val="0"/>
        <w:shd w:val="clear" w:color="auto" w:fill="auto"/>
        <w:bidi w:val="0"/>
        <w:spacing w:before="0" w:line="240" w:lineRule="auto"/>
        <w:ind w:left="0" w:firstLine="0"/>
        <w:jc w:val="right"/>
      </w:pPr>
      <w:bookmarkStart w:id="0" w:name="bookmark0"/>
      <w:bookmarkStart w:id="1" w:name="bookmark1"/>
      <w:bookmarkStart w:id="2" w:name="bookmark2"/>
      <w:r>
        <w:rPr>
          <w:rFonts w:ascii="Times New Roman" w:eastAsia="Times New Roman" w:hAnsi="Times New Roman" w:cs="Times New Roman"/>
          <w:color w:val="000000"/>
          <w:spacing w:val="0"/>
          <w:w w:val="100"/>
          <w:position w:val="0"/>
          <w:lang w:val="en-US" w:eastAsia="en-US" w:bidi="en-US"/>
        </w:rPr>
        <w:t>DB35</w:t>
      </w:r>
      <w:bookmarkEnd w:id="0"/>
      <w:bookmarkEnd w:id="1"/>
      <w:bookmarkEnd w:id="2"/>
    </w:p>
    <w:p>
      <w:pPr>
        <w:pStyle w:val="Heading310"/>
        <w:keepNext/>
        <w:keepLines/>
        <w:widowControl w:val="0"/>
        <w:shd w:val="clear" w:color="auto" w:fill="auto"/>
        <w:bidi w:val="0"/>
        <w:spacing w:before="0" w:line="240" w:lineRule="auto"/>
        <w:ind w:left="0" w:right="0" w:firstLine="0"/>
        <w:jc w:val="left"/>
      </w:pPr>
      <w:bookmarkStart w:id="3" w:name="bookmark3"/>
      <w:bookmarkStart w:id="4" w:name="bookmark4"/>
      <w:bookmarkStart w:id="5" w:name="bookmark5"/>
      <w:r>
        <w:rPr>
          <w:color w:val="000000"/>
          <w:spacing w:val="0"/>
          <w:w w:val="100"/>
          <w:position w:val="0"/>
        </w:rPr>
        <w:t>福 建 省 地 方 标 准</w:t>
      </w:r>
      <w:bookmarkEnd w:id="3"/>
      <w:bookmarkEnd w:id="4"/>
      <w:bookmarkEnd w:id="5"/>
    </w:p>
    <w:p>
      <w:pPr>
        <w:pStyle w:val="Bodytext40"/>
        <w:keepNext w:val="0"/>
        <w:keepLines w:val="0"/>
        <w:widowControl w:val="0"/>
        <w:shd w:val="clear" w:color="auto" w:fill="auto"/>
        <w:bidi w:val="0"/>
        <w:spacing w:before="0" w:line="240" w:lineRule="auto"/>
        <w:ind w:left="0" w:right="260" w:firstLine="0"/>
        <w:jc w:val="right"/>
        <w:rPr>
          <w:sz w:val="26"/>
          <w:szCs w:val="26"/>
        </w:rPr>
      </w:pPr>
      <w:r>
        <w:rPr>
          <w:rFonts w:ascii="Times New Roman" w:eastAsia="Times New Roman" w:hAnsi="Times New Roman" w:cs="Times New Roman"/>
          <w:color w:val="000000"/>
          <w:spacing w:val="0"/>
          <w:w w:val="100"/>
          <w:position w:val="0"/>
          <w:sz w:val="28"/>
          <w:szCs w:val="28"/>
          <w:lang w:val="en-US" w:eastAsia="en-US" w:bidi="en-US"/>
        </w:rPr>
        <w:t xml:space="preserve">DB </w:t>
      </w:r>
      <w:r>
        <w:rPr>
          <w:rFonts w:ascii="Times New Roman" w:eastAsia="Times New Roman" w:hAnsi="Times New Roman" w:cs="Times New Roman"/>
          <w:color w:val="000000"/>
          <w:spacing w:val="0"/>
          <w:w w:val="100"/>
          <w:position w:val="0"/>
          <w:sz w:val="26"/>
          <w:szCs w:val="26"/>
          <w:lang w:val="en-US" w:eastAsia="en-US" w:bidi="en-US"/>
        </w:rPr>
        <w:t>35/T 1410—2014</w:t>
      </w:r>
    </w:p>
    <w:p>
      <w:pPr>
        <w:pStyle w:val="Heading210"/>
        <w:keepNext/>
        <w:keepLines/>
        <w:widowControl w:val="0"/>
        <w:shd w:val="clear" w:color="auto" w:fill="auto"/>
        <w:bidi w:val="0"/>
        <w:spacing w:before="0" w:line="240" w:lineRule="auto"/>
        <w:ind w:left="0" w:right="0" w:firstLine="0"/>
        <w:jc w:val="center"/>
      </w:pPr>
      <w:bookmarkStart w:id="6" w:name="bookmark6"/>
      <w:bookmarkStart w:id="7" w:name="bookmark7"/>
      <w:bookmarkStart w:id="8" w:name="bookmark8"/>
      <w:r>
        <w:rPr>
          <w:color w:val="000000"/>
          <w:spacing w:val="0"/>
          <w:w w:val="100"/>
          <w:position w:val="0"/>
        </w:rPr>
        <w:t>政府绩效管理规范</w:t>
      </w:r>
      <w:bookmarkEnd w:id="6"/>
      <w:bookmarkEnd w:id="7"/>
      <w:bookmarkEnd w:id="8"/>
    </w:p>
    <w:p>
      <w:pPr>
        <w:pStyle w:val="Bodytext40"/>
        <w:keepNext w:val="0"/>
        <w:keepLines w:val="0"/>
        <w:widowControl w:val="0"/>
        <w:shd w:val="clear" w:color="auto" w:fill="auto"/>
        <w:bidi w:val="0"/>
        <w:spacing w:before="0" w:after="6420" w:line="240" w:lineRule="auto"/>
        <w:ind w:left="0" w:right="0" w:firstLine="0"/>
        <w:jc w:val="center"/>
      </w:pPr>
      <w:r>
        <w:rPr>
          <w:rFonts w:ascii="Times New Roman" w:eastAsia="Times New Roman" w:hAnsi="Times New Roman" w:cs="Times New Roman"/>
          <w:color w:val="000000"/>
          <w:spacing w:val="0"/>
          <w:w w:val="100"/>
          <w:position w:val="0"/>
          <w:lang w:val="en-US" w:eastAsia="en-US" w:bidi="en-US"/>
        </w:rPr>
        <w:t>Guideline on performance management of government</w:t>
      </w:r>
    </w:p>
    <w:p>
      <w:pPr>
        <w:pStyle w:val="Bodytext40"/>
        <w:keepNext w:val="0"/>
        <w:keepLines w:val="0"/>
        <w:widowControl w:val="0"/>
        <w:shd w:val="clear" w:color="auto" w:fill="auto"/>
        <w:tabs>
          <w:tab w:val="left" w:pos="7354"/>
        </w:tabs>
        <w:bidi w:val="0"/>
        <w:spacing w:before="0" w:after="800" w:line="240" w:lineRule="auto"/>
        <w:ind w:left="0" w:right="0" w:firstLine="0"/>
        <w:jc w:val="left"/>
        <w:rPr>
          <w:sz w:val="26"/>
          <w:szCs w:val="26"/>
        </w:rPr>
      </w:pPr>
      <w:r>
        <w:rPr>
          <w:rFonts w:ascii="Times New Roman" w:eastAsia="Times New Roman" w:hAnsi="Times New Roman" w:cs="Times New Roman"/>
          <w:color w:val="000000"/>
          <w:spacing w:val="0"/>
          <w:w w:val="100"/>
          <w:position w:val="0"/>
          <w:sz w:val="26"/>
          <w:szCs w:val="26"/>
          <w:u w:val="single"/>
          <w:lang w:val="en-US" w:eastAsia="en-US" w:bidi="en-US"/>
        </w:rPr>
        <w:t xml:space="preserve">2014-03-04 </w:t>
      </w:r>
      <w:r>
        <w:rPr>
          <w:rFonts w:ascii="SimSun" w:eastAsia="SimSun" w:hAnsi="SimSun" w:cs="SimSun"/>
          <w:color w:val="000000"/>
          <w:spacing w:val="0"/>
          <w:w w:val="100"/>
          <w:position w:val="0"/>
          <w:sz w:val="26"/>
          <w:szCs w:val="26"/>
          <w:u w:val="single"/>
          <w:lang w:val="zh-TW" w:eastAsia="zh-TW" w:bidi="zh-TW"/>
        </w:rPr>
        <w:t>发布</w:t>
        <w:tab/>
      </w:r>
      <w:r>
        <w:rPr>
          <w:rFonts w:ascii="Times New Roman" w:eastAsia="Times New Roman" w:hAnsi="Times New Roman" w:cs="Times New Roman"/>
          <w:color w:val="000000"/>
          <w:spacing w:val="0"/>
          <w:w w:val="100"/>
          <w:position w:val="0"/>
          <w:sz w:val="26"/>
          <w:szCs w:val="26"/>
          <w:u w:val="single"/>
          <w:lang w:val="en-US" w:eastAsia="en-US" w:bidi="en-US"/>
        </w:rPr>
        <w:t xml:space="preserve">2014-06-05 </w:t>
      </w:r>
      <w:r>
        <w:rPr>
          <w:rFonts w:ascii="SimSun" w:eastAsia="SimSun" w:hAnsi="SimSun" w:cs="SimSun"/>
          <w:color w:val="000000"/>
          <w:spacing w:val="0"/>
          <w:w w:val="100"/>
          <w:position w:val="0"/>
          <w:sz w:val="26"/>
          <w:szCs w:val="26"/>
          <w:u w:val="single"/>
          <w:lang w:val="zh-TW" w:eastAsia="zh-TW" w:bidi="zh-TW"/>
        </w:rPr>
        <w:t>实施</w:t>
      </w:r>
    </w:p>
    <w:p>
      <w:pPr>
        <w:pStyle w:val="Bodytext60"/>
        <w:keepNext w:val="0"/>
        <w:keepLines w:val="0"/>
        <w:widowControl w:val="0"/>
        <w:shd w:val="clear" w:color="auto" w:fill="auto"/>
        <w:bidi w:val="0"/>
        <w:spacing w:before="0" w:line="240" w:lineRule="auto"/>
        <w:ind w:left="0" w:right="0" w:firstLine="0"/>
        <w:jc w:val="center"/>
        <w:sectPr>
          <w:pgSz w:w="11900" w:h="16840"/>
          <w:pgMar w:top="582" w:right="796" w:bottom="582" w:left="1380" w:header="154" w:footer="154" w:gutter="0"/>
          <w:pgNumType w:start="1"/>
          <w:cols w:space="720"/>
          <w:noEndnote/>
          <w:rtlGutter w:val="0"/>
          <w:docGrid w:linePitch="360"/>
        </w:sectPr>
      </w:pPr>
      <w:r>
        <w:rPr>
          <w:color w:val="000000"/>
          <w:spacing w:val="0"/>
          <w:w w:val="100"/>
          <w:position w:val="0"/>
        </w:rPr>
        <w:t>福建省质量技术监督局 发布</w:t>
      </w:r>
    </w:p>
    <w:p>
      <w:pPr>
        <w:pStyle w:val="Tableofcontents10"/>
        <w:keepNext w:val="0"/>
        <w:keepLines w:val="0"/>
        <w:widowControl w:val="0"/>
        <w:shd w:val="clear" w:color="auto" w:fill="auto"/>
        <w:tabs>
          <w:tab w:val="right" w:leader="dot" w:pos="9213"/>
        </w:tabs>
        <w:bidi w:val="0"/>
        <w:spacing w:before="520" w:line="240" w:lineRule="auto"/>
        <w:ind w:left="0" w:right="0" w:firstLine="0"/>
        <w:jc w:val="both"/>
      </w:pPr>
      <w:r>
        <w:fldChar w:fldCharType="begin"/>
      </w:r>
      <w:r>
        <w:instrText xml:space="preserve"> TOC \o "1-5" \h \z </w:instrText>
      </w:r>
      <w:r>
        <w:fldChar w:fldCharType="separate"/>
      </w:r>
      <w:r>
        <w:rPr>
          <w:color w:val="000000"/>
          <w:spacing w:val="0"/>
          <w:w w:val="100"/>
          <w:position w:val="0"/>
        </w:rPr>
        <w:t>前言</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II</w:t>
      </w:r>
    </w:p>
    <w:p>
      <w:pPr>
        <w:pStyle w:val="Tableofcontents10"/>
        <w:keepNext w:val="0"/>
        <w:keepLines w:val="0"/>
        <w:widowControl w:val="0"/>
        <w:shd w:val="clear" w:color="auto" w:fill="auto"/>
        <w:tabs>
          <w:tab w:val="right" w:leader="dot" w:pos="9213"/>
        </w:tabs>
        <w:bidi w:val="0"/>
        <w:spacing w:before="0" w:line="240" w:lineRule="auto"/>
        <w:ind w:left="0" w:right="0" w:firstLine="0"/>
        <w:jc w:val="both"/>
      </w:pPr>
      <w:r>
        <w:rPr>
          <w:rFonts w:ascii="Times New Roman" w:eastAsia="Times New Roman" w:hAnsi="Times New Roman" w:cs="Times New Roman"/>
          <w:color w:val="000000"/>
          <w:spacing w:val="0"/>
          <w:w w:val="100"/>
          <w:position w:val="0"/>
        </w:rPr>
        <w:t xml:space="preserve">1 </w:t>
      </w:r>
      <w:r>
        <w:rPr>
          <w:color w:val="000000"/>
          <w:spacing w:val="0"/>
          <w:w w:val="100"/>
          <w:position w:val="0"/>
        </w:rPr>
        <w:t>范围</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w:t>
      </w:r>
    </w:p>
    <w:p>
      <w:pPr>
        <w:pStyle w:val="Tableofcontents10"/>
        <w:keepNext w:val="0"/>
        <w:keepLines w:val="0"/>
        <w:widowControl w:val="0"/>
        <w:shd w:val="clear" w:color="auto" w:fill="auto"/>
        <w:tabs>
          <w:tab w:val="right" w:leader="dot" w:pos="9213"/>
        </w:tabs>
        <w:bidi w:val="0"/>
        <w:spacing w:before="0" w:line="240" w:lineRule="auto"/>
        <w:ind w:left="0" w:right="0" w:firstLine="0"/>
        <w:jc w:val="both"/>
      </w:pPr>
      <w:r>
        <w:rPr>
          <w:rFonts w:ascii="Times New Roman" w:eastAsia="Times New Roman" w:hAnsi="Times New Roman" w:cs="Times New Roman"/>
          <w:color w:val="000000"/>
          <w:spacing w:val="0"/>
          <w:w w:val="100"/>
          <w:position w:val="0"/>
        </w:rPr>
        <w:t>2</w:t>
      </w:r>
      <w:r>
        <w:rPr>
          <w:color w:val="000000"/>
          <w:spacing w:val="0"/>
          <w:w w:val="100"/>
          <w:position w:val="0"/>
        </w:rPr>
        <w:t>术语和定义</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w:t>
      </w:r>
    </w:p>
    <w:p>
      <w:pPr>
        <w:pStyle w:val="Tableofcontents10"/>
        <w:keepNext w:val="0"/>
        <w:keepLines w:val="0"/>
        <w:widowControl w:val="0"/>
        <w:shd w:val="clear" w:color="auto" w:fill="auto"/>
        <w:tabs>
          <w:tab w:val="right" w:leader="dot" w:pos="9213"/>
        </w:tabs>
        <w:bidi w:val="0"/>
        <w:spacing w:before="0" w:line="240" w:lineRule="auto"/>
        <w:ind w:left="0" w:right="0" w:firstLine="0"/>
        <w:jc w:val="both"/>
      </w:pPr>
      <w:r>
        <w:rPr>
          <w:rFonts w:ascii="Times New Roman" w:eastAsia="Times New Roman" w:hAnsi="Times New Roman" w:cs="Times New Roman"/>
          <w:color w:val="000000"/>
          <w:spacing w:val="0"/>
          <w:w w:val="100"/>
          <w:position w:val="0"/>
        </w:rPr>
        <w:t xml:space="preserve">3 </w:t>
      </w:r>
      <w:r>
        <w:rPr>
          <w:color w:val="000000"/>
          <w:spacing w:val="0"/>
          <w:w w:val="100"/>
          <w:position w:val="0"/>
        </w:rPr>
        <w:t>基本原则</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2</w:t>
      </w:r>
    </w:p>
    <w:p>
      <w:pPr>
        <w:pStyle w:val="Tableofcontents10"/>
        <w:keepNext w:val="0"/>
        <w:keepLines w:val="0"/>
        <w:widowControl w:val="0"/>
        <w:shd w:val="clear" w:color="auto" w:fill="auto"/>
        <w:tabs>
          <w:tab w:val="right" w:leader="dot" w:pos="9213"/>
        </w:tabs>
        <w:bidi w:val="0"/>
        <w:spacing w:before="0" w:line="240" w:lineRule="auto"/>
        <w:ind w:left="0" w:right="0" w:firstLine="0"/>
        <w:jc w:val="both"/>
      </w:pPr>
      <w:r>
        <w:rPr>
          <w:rFonts w:ascii="Times New Roman" w:eastAsia="Times New Roman" w:hAnsi="Times New Roman" w:cs="Times New Roman"/>
          <w:color w:val="000000"/>
          <w:spacing w:val="0"/>
          <w:w w:val="100"/>
          <w:position w:val="0"/>
        </w:rPr>
        <w:t>4</w:t>
      </w:r>
      <w:r>
        <w:rPr>
          <w:color w:val="000000"/>
          <w:spacing w:val="0"/>
          <w:w w:val="100"/>
          <w:position w:val="0"/>
        </w:rPr>
        <w:t>绩效管理机构与人员</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2</w:t>
      </w:r>
    </w:p>
    <w:p>
      <w:pPr>
        <w:pStyle w:val="Tableofcontents10"/>
        <w:keepNext w:val="0"/>
        <w:keepLines w:val="0"/>
        <w:widowControl w:val="0"/>
        <w:shd w:val="clear" w:color="auto" w:fill="auto"/>
        <w:tabs>
          <w:tab w:val="right" w:leader="dot" w:pos="9213"/>
        </w:tabs>
        <w:bidi w:val="0"/>
        <w:spacing w:before="0" w:after="60" w:line="240" w:lineRule="auto"/>
        <w:ind w:left="0" w:right="0" w:firstLine="200"/>
        <w:jc w:val="both"/>
      </w:pPr>
      <w:r>
        <w:rPr>
          <w:rFonts w:ascii="Times New Roman" w:eastAsia="Times New Roman" w:hAnsi="Times New Roman" w:cs="Times New Roman"/>
          <w:color w:val="000000"/>
          <w:spacing w:val="0"/>
          <w:w w:val="100"/>
          <w:position w:val="0"/>
          <w:lang w:val="en-US" w:eastAsia="en-US" w:bidi="en-US"/>
        </w:rPr>
        <w:t>4.1</w:t>
      </w:r>
      <w:r>
        <w:rPr>
          <w:color w:val="000000"/>
          <w:spacing w:val="0"/>
          <w:w w:val="100"/>
          <w:position w:val="0"/>
        </w:rPr>
        <w:t>绩效管理机构与职责</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2</w:t>
      </w:r>
    </w:p>
    <w:p>
      <w:pPr>
        <w:pStyle w:val="Tableofcontents10"/>
        <w:keepNext w:val="0"/>
        <w:keepLines w:val="0"/>
        <w:widowControl w:val="0"/>
        <w:shd w:val="clear" w:color="auto" w:fill="auto"/>
        <w:tabs>
          <w:tab w:val="right" w:leader="dot" w:pos="9213"/>
        </w:tabs>
        <w:bidi w:val="0"/>
        <w:spacing w:before="0" w:line="240" w:lineRule="auto"/>
        <w:ind w:left="0" w:right="0" w:firstLine="200"/>
        <w:jc w:val="both"/>
      </w:pPr>
      <w:r>
        <w:rPr>
          <w:rFonts w:ascii="Times New Roman" w:eastAsia="Times New Roman" w:hAnsi="Times New Roman" w:cs="Times New Roman"/>
          <w:color w:val="000000"/>
          <w:spacing w:val="0"/>
          <w:w w:val="100"/>
          <w:position w:val="0"/>
          <w:lang w:val="en-US" w:eastAsia="en-US" w:bidi="en-US"/>
        </w:rPr>
        <w:t>4.2</w:t>
      </w:r>
      <w:r>
        <w:rPr>
          <w:color w:val="000000"/>
          <w:spacing w:val="0"/>
          <w:w w:val="100"/>
          <w:position w:val="0"/>
        </w:rPr>
        <w:t>绩效管理人员配置与要求</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3</w:t>
      </w:r>
    </w:p>
    <w:p>
      <w:pPr>
        <w:pStyle w:val="Tableofcontents10"/>
        <w:keepNext w:val="0"/>
        <w:keepLines w:val="0"/>
        <w:widowControl w:val="0"/>
        <w:shd w:val="clear" w:color="auto" w:fill="auto"/>
        <w:tabs>
          <w:tab w:val="right" w:leader="dot" w:pos="9213"/>
        </w:tabs>
        <w:bidi w:val="0"/>
        <w:spacing w:before="0" w:line="240" w:lineRule="auto"/>
        <w:ind w:left="0" w:right="0" w:firstLine="0"/>
        <w:jc w:val="both"/>
      </w:pPr>
      <w:r>
        <w:rPr>
          <w:rFonts w:ascii="Times New Roman" w:eastAsia="Times New Roman" w:hAnsi="Times New Roman" w:cs="Times New Roman"/>
          <w:color w:val="000000"/>
          <w:spacing w:val="0"/>
          <w:w w:val="100"/>
          <w:position w:val="0"/>
        </w:rPr>
        <w:t>5</w:t>
      </w:r>
      <w:r>
        <w:rPr>
          <w:color w:val="000000"/>
          <w:spacing w:val="0"/>
          <w:w w:val="100"/>
          <w:position w:val="0"/>
        </w:rPr>
        <w:t>绩效管理过程</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3</w:t>
      </w:r>
    </w:p>
    <w:p>
      <w:pPr>
        <w:pStyle w:val="Tableofcontents10"/>
        <w:keepNext w:val="0"/>
        <w:keepLines w:val="0"/>
        <w:widowControl w:val="0"/>
        <w:shd w:val="clear" w:color="auto" w:fill="auto"/>
        <w:tabs>
          <w:tab w:val="right" w:leader="dot" w:pos="9213"/>
        </w:tabs>
        <w:bidi w:val="0"/>
        <w:spacing w:before="0" w:line="240" w:lineRule="auto"/>
        <w:ind w:left="0" w:right="0" w:firstLine="0"/>
        <w:jc w:val="both"/>
      </w:pPr>
      <w:r>
        <w:rPr>
          <w:rFonts w:ascii="Times New Roman" w:eastAsia="Times New Roman" w:hAnsi="Times New Roman" w:cs="Times New Roman"/>
          <w:color w:val="000000"/>
          <w:spacing w:val="0"/>
          <w:w w:val="100"/>
          <w:position w:val="0"/>
        </w:rPr>
        <w:t xml:space="preserve">6 </w:t>
      </w:r>
      <w:r>
        <w:rPr>
          <w:color w:val="000000"/>
          <w:spacing w:val="0"/>
          <w:w w:val="100"/>
          <w:position w:val="0"/>
        </w:rPr>
        <w:t>目标制定</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3</w:t>
      </w:r>
    </w:p>
    <w:p>
      <w:pPr>
        <w:pStyle w:val="Tableofcontents10"/>
        <w:keepNext w:val="0"/>
        <w:keepLines w:val="0"/>
        <w:widowControl w:val="0"/>
        <w:numPr>
          <w:ilvl w:val="0"/>
          <w:numId w:val="17"/>
        </w:numPr>
        <w:shd w:val="clear" w:color="auto" w:fill="auto"/>
        <w:tabs>
          <w:tab w:val="left" w:pos="534"/>
          <w:tab w:val="right" w:leader="dot" w:pos="9213"/>
        </w:tabs>
        <w:bidi w:val="0"/>
        <w:spacing w:before="0" w:after="60" w:line="240" w:lineRule="auto"/>
        <w:ind w:left="0" w:right="0" w:firstLine="200"/>
        <w:jc w:val="both"/>
      </w:pPr>
      <w:bookmarkStart w:id="9" w:name="bookmark9"/>
      <w:bookmarkEnd w:id="9"/>
      <w:r>
        <w:rPr>
          <w:rFonts w:ascii="Times New Roman" w:eastAsia="Times New Roman" w:hAnsi="Times New Roman" w:cs="Times New Roman"/>
          <w:color w:val="000000"/>
          <w:spacing w:val="0"/>
          <w:w w:val="100"/>
          <w:position w:val="0"/>
        </w:rPr>
        <w:t xml:space="preserve">1 </w:t>
      </w:r>
      <w:r>
        <w:rPr>
          <w:color w:val="000000"/>
          <w:spacing w:val="0"/>
          <w:w w:val="100"/>
          <w:position w:val="0"/>
        </w:rPr>
        <w:t>绩效目标构成</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3</w:t>
      </w:r>
    </w:p>
    <w:p>
      <w:pPr>
        <w:pStyle w:val="Tableofcontents10"/>
        <w:keepNext w:val="0"/>
        <w:keepLines w:val="0"/>
        <w:widowControl w:val="0"/>
        <w:shd w:val="clear" w:color="auto" w:fill="auto"/>
        <w:tabs>
          <w:tab w:val="right" w:leader="dot" w:pos="9213"/>
        </w:tabs>
        <w:bidi w:val="0"/>
        <w:spacing w:before="0" w:line="240" w:lineRule="auto"/>
        <w:ind w:left="0" w:right="0" w:firstLine="200"/>
        <w:jc w:val="both"/>
      </w:pPr>
      <w:r>
        <w:rPr>
          <w:rFonts w:ascii="Times New Roman" w:eastAsia="Times New Roman" w:hAnsi="Times New Roman" w:cs="Times New Roman"/>
          <w:color w:val="000000"/>
          <w:spacing w:val="0"/>
          <w:w w:val="100"/>
          <w:position w:val="0"/>
          <w:lang w:val="en-US" w:eastAsia="en-US" w:bidi="en-US"/>
        </w:rPr>
        <w:t>6.2</w:t>
      </w:r>
      <w:r>
        <w:rPr>
          <w:color w:val="000000"/>
          <w:spacing w:val="0"/>
          <w:w w:val="100"/>
          <w:position w:val="0"/>
        </w:rPr>
        <w:t>绩效目标制定程序</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4</w:t>
      </w:r>
    </w:p>
    <w:p>
      <w:pPr>
        <w:pStyle w:val="Tableofcontents10"/>
        <w:keepNext w:val="0"/>
        <w:keepLines w:val="0"/>
        <w:widowControl w:val="0"/>
        <w:shd w:val="clear" w:color="auto" w:fill="auto"/>
        <w:tabs>
          <w:tab w:val="right" w:leader="dot" w:pos="9213"/>
        </w:tabs>
        <w:bidi w:val="0"/>
        <w:spacing w:before="0" w:line="240" w:lineRule="auto"/>
        <w:ind w:left="0" w:right="0" w:firstLine="0"/>
        <w:jc w:val="both"/>
      </w:pPr>
      <w:r>
        <w:rPr>
          <w:rFonts w:ascii="Times New Roman" w:eastAsia="Times New Roman" w:hAnsi="Times New Roman" w:cs="Times New Roman"/>
          <w:color w:val="000000"/>
          <w:spacing w:val="0"/>
          <w:w w:val="100"/>
          <w:position w:val="0"/>
        </w:rPr>
        <w:t>7</w:t>
      </w:r>
      <w:r>
        <w:rPr>
          <w:color w:val="000000"/>
          <w:spacing w:val="0"/>
          <w:w w:val="100"/>
          <w:position w:val="0"/>
        </w:rPr>
        <w:t>绩效监控</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6</w:t>
      </w:r>
    </w:p>
    <w:p>
      <w:pPr>
        <w:pStyle w:val="Tableofcontents10"/>
        <w:keepNext w:val="0"/>
        <w:keepLines w:val="0"/>
        <w:widowControl w:val="0"/>
        <w:numPr>
          <w:ilvl w:val="0"/>
          <w:numId w:val="17"/>
        </w:numPr>
        <w:shd w:val="clear" w:color="auto" w:fill="auto"/>
        <w:tabs>
          <w:tab w:val="left" w:pos="534"/>
          <w:tab w:val="left" w:pos="768"/>
          <w:tab w:val="right" w:leader="dot" w:pos="9213"/>
        </w:tabs>
        <w:bidi w:val="0"/>
        <w:spacing w:before="0" w:after="60" w:line="240" w:lineRule="auto"/>
        <w:ind w:left="0" w:right="0" w:firstLine="200"/>
        <w:jc w:val="both"/>
      </w:pPr>
      <w:bookmarkStart w:id="10" w:name="bookmark10"/>
      <w:bookmarkEnd w:id="10"/>
      <w:r>
        <w:rPr>
          <w:rFonts w:ascii="Times New Roman" w:eastAsia="Times New Roman" w:hAnsi="Times New Roman" w:cs="Times New Roman"/>
          <w:color w:val="000000"/>
          <w:spacing w:val="0"/>
          <w:w w:val="100"/>
          <w:position w:val="0"/>
        </w:rPr>
        <w:t>1</w:t>
        <w:tab/>
      </w:r>
      <w:r>
        <w:rPr>
          <w:color w:val="000000"/>
          <w:spacing w:val="0"/>
          <w:w w:val="100"/>
          <w:position w:val="0"/>
        </w:rPr>
        <w:t>总体要求</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6</w:t>
      </w:r>
    </w:p>
    <w:p>
      <w:pPr>
        <w:pStyle w:val="Tableofcontents10"/>
        <w:keepNext w:val="0"/>
        <w:keepLines w:val="0"/>
        <w:widowControl w:val="0"/>
        <w:numPr>
          <w:ilvl w:val="0"/>
          <w:numId w:val="2"/>
        </w:numPr>
        <w:shd w:val="clear" w:color="auto" w:fill="auto"/>
        <w:tabs>
          <w:tab w:val="left" w:pos="530"/>
          <w:tab w:val="right" w:leader="dot" w:pos="9213"/>
        </w:tabs>
        <w:bidi w:val="0"/>
        <w:spacing w:before="0" w:after="60" w:line="240" w:lineRule="auto"/>
        <w:ind w:left="0" w:right="0" w:firstLine="200"/>
        <w:jc w:val="both"/>
      </w:pPr>
      <w:bookmarkStart w:id="11" w:name="bookmark11"/>
      <w:bookmarkEnd w:id="11"/>
      <w:r>
        <w:rPr>
          <w:rFonts w:ascii="Times New Roman" w:eastAsia="Times New Roman" w:hAnsi="Times New Roman" w:cs="Times New Roman"/>
          <w:color w:val="000000"/>
          <w:spacing w:val="0"/>
          <w:w w:val="100"/>
          <w:position w:val="0"/>
        </w:rPr>
        <w:t>2</w:t>
      </w:r>
      <w:r>
        <w:rPr>
          <w:color w:val="000000"/>
          <w:spacing w:val="0"/>
          <w:w w:val="100"/>
          <w:position w:val="0"/>
        </w:rPr>
        <w:t>绩效监控方式</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6</w:t>
      </w:r>
    </w:p>
    <w:p>
      <w:pPr>
        <w:pStyle w:val="Tableofcontents10"/>
        <w:keepNext w:val="0"/>
        <w:keepLines w:val="0"/>
        <w:widowControl w:val="0"/>
        <w:numPr>
          <w:ilvl w:val="0"/>
          <w:numId w:val="3"/>
        </w:numPr>
        <w:shd w:val="clear" w:color="auto" w:fill="auto"/>
        <w:tabs>
          <w:tab w:val="left" w:pos="530"/>
          <w:tab w:val="left" w:pos="768"/>
          <w:tab w:val="right" w:leader="dot" w:pos="9213"/>
        </w:tabs>
        <w:bidi w:val="0"/>
        <w:spacing w:before="0" w:line="240" w:lineRule="auto"/>
        <w:ind w:left="0" w:right="0" w:firstLine="200"/>
        <w:jc w:val="both"/>
      </w:pPr>
      <w:bookmarkStart w:id="12" w:name="bookmark12"/>
      <w:bookmarkEnd w:id="12"/>
      <w:r>
        <w:rPr>
          <w:rFonts w:ascii="Times New Roman" w:eastAsia="Times New Roman" w:hAnsi="Times New Roman" w:cs="Times New Roman"/>
          <w:color w:val="000000"/>
          <w:spacing w:val="0"/>
          <w:w w:val="100"/>
          <w:position w:val="0"/>
        </w:rPr>
        <w:t>3</w:t>
        <w:tab/>
      </w:r>
      <w:r>
        <w:rPr>
          <w:color w:val="000000"/>
          <w:spacing w:val="0"/>
          <w:w w:val="100"/>
          <w:position w:val="0"/>
        </w:rPr>
        <w:t>绩效监控程序</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7</w:t>
      </w:r>
    </w:p>
    <w:p>
      <w:pPr>
        <w:pStyle w:val="Tableofcontents10"/>
        <w:keepNext w:val="0"/>
        <w:keepLines w:val="0"/>
        <w:widowControl w:val="0"/>
        <w:shd w:val="clear" w:color="auto" w:fill="auto"/>
        <w:tabs>
          <w:tab w:val="right" w:leader="dot" w:pos="9213"/>
        </w:tabs>
        <w:bidi w:val="0"/>
        <w:spacing w:before="0" w:line="240" w:lineRule="auto"/>
        <w:ind w:left="0" w:right="0" w:firstLine="0"/>
        <w:jc w:val="both"/>
      </w:pPr>
      <w:r>
        <w:rPr>
          <w:rFonts w:ascii="Times New Roman" w:eastAsia="Times New Roman" w:hAnsi="Times New Roman" w:cs="Times New Roman"/>
          <w:color w:val="000000"/>
          <w:spacing w:val="0"/>
          <w:w w:val="100"/>
          <w:position w:val="0"/>
        </w:rPr>
        <w:t>8</w:t>
      </w:r>
      <w:r>
        <w:rPr>
          <w:color w:val="000000"/>
          <w:spacing w:val="0"/>
          <w:w w:val="100"/>
          <w:position w:val="0"/>
        </w:rPr>
        <w:t>绩效评价</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7</w:t>
      </w:r>
    </w:p>
    <w:p>
      <w:pPr>
        <w:pStyle w:val="Tableofcontents10"/>
        <w:keepNext w:val="0"/>
        <w:keepLines w:val="0"/>
        <w:widowControl w:val="0"/>
        <w:numPr>
          <w:ilvl w:val="0"/>
          <w:numId w:val="3"/>
        </w:numPr>
        <w:shd w:val="clear" w:color="auto" w:fill="auto"/>
        <w:tabs>
          <w:tab w:val="left" w:pos="534"/>
          <w:tab w:val="right" w:leader="dot" w:pos="9213"/>
        </w:tabs>
        <w:bidi w:val="0"/>
        <w:spacing w:before="0" w:after="60" w:line="240" w:lineRule="auto"/>
        <w:ind w:left="0" w:right="0" w:firstLine="200"/>
        <w:jc w:val="both"/>
      </w:pPr>
      <w:bookmarkStart w:id="13" w:name="bookmark13"/>
      <w:bookmarkEnd w:id="13"/>
      <w:r>
        <w:rPr>
          <w:rFonts w:ascii="Times New Roman" w:eastAsia="Times New Roman" w:hAnsi="Times New Roman" w:cs="Times New Roman"/>
          <w:color w:val="000000"/>
          <w:spacing w:val="0"/>
          <w:w w:val="100"/>
          <w:position w:val="0"/>
        </w:rPr>
        <w:t>1</w:t>
      </w:r>
      <w:r>
        <w:rPr>
          <w:color w:val="000000"/>
          <w:spacing w:val="0"/>
          <w:w w:val="100"/>
          <w:position w:val="0"/>
        </w:rPr>
        <w:t>绩效评价程序</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7</w:t>
      </w:r>
    </w:p>
    <w:p>
      <w:pPr>
        <w:pStyle w:val="Tableofcontents10"/>
        <w:keepNext w:val="0"/>
        <w:keepLines w:val="0"/>
        <w:widowControl w:val="0"/>
        <w:numPr>
          <w:ilvl w:val="0"/>
          <w:numId w:val="2"/>
        </w:numPr>
        <w:shd w:val="clear" w:color="auto" w:fill="auto"/>
        <w:tabs>
          <w:tab w:val="left" w:pos="534"/>
          <w:tab w:val="left" w:pos="768"/>
          <w:tab w:val="right" w:leader="dot" w:pos="9213"/>
        </w:tabs>
        <w:bidi w:val="0"/>
        <w:spacing w:before="0" w:after="0" w:line="240" w:lineRule="auto"/>
        <w:ind w:left="0" w:right="0" w:firstLine="200"/>
        <w:jc w:val="both"/>
      </w:pPr>
      <w:bookmarkStart w:id="14" w:name="bookmark14"/>
      <w:bookmarkEnd w:id="14"/>
      <w:r>
        <w:rPr>
          <w:rFonts w:ascii="Times New Roman" w:eastAsia="Times New Roman" w:hAnsi="Times New Roman" w:cs="Times New Roman"/>
          <w:color w:val="000000"/>
          <w:spacing w:val="0"/>
          <w:w w:val="100"/>
          <w:position w:val="0"/>
        </w:rPr>
        <w:t>2</w:t>
        <w:tab/>
      </w:r>
      <w:r>
        <w:rPr>
          <w:color w:val="000000"/>
          <w:spacing w:val="0"/>
          <w:w w:val="100"/>
          <w:position w:val="0"/>
        </w:rPr>
        <w:t>绩效评价方法</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7</w:t>
      </w:r>
    </w:p>
    <w:p>
      <w:pPr>
        <w:pStyle w:val="Tableofcontents10"/>
        <w:keepNext w:val="0"/>
        <w:keepLines w:val="0"/>
        <w:widowControl w:val="0"/>
        <w:numPr>
          <w:ilvl w:val="0"/>
          <w:numId w:val="17"/>
        </w:numPr>
        <w:shd w:val="clear" w:color="auto" w:fill="auto"/>
        <w:tabs>
          <w:tab w:val="left" w:pos="534"/>
          <w:tab w:val="right" w:leader="dot" w:pos="9213"/>
        </w:tabs>
        <w:bidi w:val="0"/>
        <w:spacing w:before="0" w:line="240" w:lineRule="auto"/>
        <w:ind w:left="0" w:right="0" w:firstLine="200"/>
        <w:jc w:val="both"/>
      </w:pPr>
      <w:bookmarkStart w:id="15" w:name="bookmark15"/>
      <w:bookmarkEnd w:id="15"/>
      <w:r>
        <w:rPr>
          <w:rFonts w:ascii="Times New Roman" w:eastAsia="Times New Roman" w:hAnsi="Times New Roman" w:cs="Times New Roman"/>
          <w:color w:val="000000"/>
          <w:spacing w:val="0"/>
          <w:w w:val="100"/>
          <w:position w:val="0"/>
        </w:rPr>
        <w:t>3</w:t>
      </w:r>
      <w:r>
        <w:rPr>
          <w:color w:val="000000"/>
          <w:spacing w:val="0"/>
          <w:w w:val="100"/>
          <w:position w:val="0"/>
        </w:rPr>
        <w:t>绩效评价捐</w:t>
      </w:r>
      <w:r>
        <w:rPr>
          <w:color w:val="525C6A"/>
          <w:spacing w:val="0"/>
          <w:w w:val="100"/>
          <w:position w:val="0"/>
        </w:rPr>
        <w:t>蠱</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10</w:t>
      </w:r>
    </w:p>
    <w:p>
      <w:pPr>
        <w:pStyle w:val="Tableofcontents10"/>
        <w:keepNext w:val="0"/>
        <w:keepLines w:val="0"/>
        <w:widowControl w:val="0"/>
        <w:shd w:val="clear" w:color="auto" w:fill="auto"/>
        <w:tabs>
          <w:tab w:val="right" w:leader="dot" w:pos="2515"/>
          <w:tab w:val="right" w:leader="dot" w:pos="9213"/>
        </w:tabs>
        <w:bidi w:val="0"/>
        <w:spacing w:before="0" w:line="240" w:lineRule="auto"/>
        <w:ind w:left="0" w:right="0" w:firstLine="0"/>
        <w:jc w:val="both"/>
      </w:pPr>
      <w:r>
        <w:rPr>
          <w:rFonts w:ascii="Times New Roman" w:eastAsia="Times New Roman" w:hAnsi="Times New Roman" w:cs="Times New Roman"/>
          <w:color w:val="000000"/>
          <w:spacing w:val="0"/>
          <w:w w:val="100"/>
          <w:position w:val="0"/>
        </w:rPr>
        <w:t>9</w:t>
      </w:r>
      <w:r>
        <w:rPr>
          <w:color w:val="000000"/>
          <w:spacing w:val="0"/>
          <w:w w:val="100"/>
          <w:position w:val="0"/>
        </w:rPr>
        <w:t>结果运用</w:t>
      </w:r>
      <w:r>
        <w:rPr>
          <w:color w:val="000000"/>
          <w:spacing w:val="0"/>
          <w:w w:val="100"/>
          <w:position w:val="0"/>
          <w:lang w:val="en-US" w:eastAsia="en-US" w:bidi="en-US"/>
        </w:rPr>
        <w:tab/>
      </w:r>
      <w:r>
        <w:rPr>
          <w:color w:val="000000"/>
          <w:spacing w:val="0"/>
          <w:w w:val="100"/>
          <w:position w:val="0"/>
        </w:rPr>
        <w:t>-</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10</w:t>
      </w:r>
    </w:p>
    <w:p>
      <w:pPr>
        <w:pStyle w:val="Tableofcontents10"/>
        <w:keepNext w:val="0"/>
        <w:keepLines w:val="0"/>
        <w:widowControl w:val="0"/>
        <w:numPr>
          <w:ilvl w:val="0"/>
          <w:numId w:val="17"/>
        </w:numPr>
        <w:shd w:val="clear" w:color="auto" w:fill="auto"/>
        <w:tabs>
          <w:tab w:val="left" w:pos="534"/>
          <w:tab w:val="right" w:leader="dot" w:pos="9213"/>
        </w:tabs>
        <w:bidi w:val="0"/>
        <w:spacing w:before="0" w:after="60" w:line="240" w:lineRule="auto"/>
        <w:ind w:left="0" w:right="0" w:firstLine="200"/>
        <w:jc w:val="both"/>
      </w:pPr>
      <w:bookmarkStart w:id="16" w:name="bookmark16"/>
      <w:bookmarkEnd w:id="16"/>
      <w:r>
        <w:rPr>
          <w:rFonts w:ascii="Times New Roman" w:eastAsia="Times New Roman" w:hAnsi="Times New Roman" w:cs="Times New Roman"/>
          <w:color w:val="000000"/>
          <w:spacing w:val="0"/>
          <w:w w:val="100"/>
          <w:position w:val="0"/>
        </w:rPr>
        <w:t xml:space="preserve">1 </w:t>
      </w:r>
      <w:r>
        <w:rPr>
          <w:color w:val="000000"/>
          <w:spacing w:val="0"/>
          <w:w w:val="100"/>
          <w:position w:val="0"/>
        </w:rPr>
        <w:t>及时反馈</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10</w:t>
      </w:r>
    </w:p>
    <w:p>
      <w:pPr>
        <w:pStyle w:val="Tableofcontents10"/>
        <w:keepNext w:val="0"/>
        <w:keepLines w:val="0"/>
        <w:widowControl w:val="0"/>
        <w:shd w:val="clear" w:color="auto" w:fill="auto"/>
        <w:tabs>
          <w:tab w:val="right" w:leader="dot" w:pos="4194"/>
          <w:tab w:val="right" w:leader="dot" w:pos="9213"/>
        </w:tabs>
        <w:bidi w:val="0"/>
        <w:spacing w:before="0" w:after="60" w:line="240" w:lineRule="auto"/>
        <w:ind w:left="0" w:right="0" w:firstLine="200"/>
        <w:jc w:val="both"/>
      </w:pPr>
      <w:r>
        <w:rPr>
          <w:rFonts w:ascii="Times New Roman" w:eastAsia="Times New Roman" w:hAnsi="Times New Roman" w:cs="Times New Roman"/>
          <w:color w:val="000000"/>
          <w:spacing w:val="0"/>
          <w:w w:val="100"/>
          <w:position w:val="0"/>
          <w:lang w:val="en-US" w:eastAsia="en-US" w:bidi="en-US"/>
        </w:rPr>
        <w:t xml:space="preserve">9. </w:t>
      </w:r>
      <w:r>
        <w:rPr>
          <w:rFonts w:ascii="Times New Roman" w:eastAsia="Times New Roman" w:hAnsi="Times New Roman" w:cs="Times New Roman"/>
          <w:color w:val="000000"/>
          <w:spacing w:val="0"/>
          <w:w w:val="100"/>
          <w:position w:val="0"/>
        </w:rPr>
        <w:t xml:space="preserve">2 </w:t>
      </w:r>
      <w:r>
        <w:rPr>
          <w:color w:val="000000"/>
          <w:spacing w:val="0"/>
          <w:w w:val="100"/>
          <w:position w:val="0"/>
        </w:rPr>
        <w:t>通报公示</w:t>
      </w:r>
      <w:r>
        <w:rPr>
          <w:color w:val="000000"/>
          <w:spacing w:val="0"/>
          <w:w w:val="100"/>
          <w:position w:val="0"/>
          <w:lang w:val="en-US" w:eastAsia="en-US" w:bidi="en-US"/>
        </w:rPr>
        <w:tab/>
      </w:r>
      <w:r>
        <w:rPr>
          <w:color w:val="000000"/>
          <w:spacing w:val="0"/>
          <w:w w:val="100"/>
          <w:position w:val="0"/>
        </w:rPr>
        <w:t>-</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11</w:t>
      </w:r>
    </w:p>
    <w:p>
      <w:pPr>
        <w:pStyle w:val="Tableofcontents10"/>
        <w:keepNext w:val="0"/>
        <w:keepLines w:val="0"/>
        <w:widowControl w:val="0"/>
        <w:shd w:val="clear" w:color="auto" w:fill="auto"/>
        <w:tabs>
          <w:tab w:val="right" w:leader="dot" w:pos="9213"/>
        </w:tabs>
        <w:bidi w:val="0"/>
        <w:spacing w:before="0" w:after="60" w:line="240" w:lineRule="auto"/>
        <w:ind w:left="0" w:right="0" w:firstLine="200"/>
        <w:jc w:val="both"/>
      </w:pPr>
      <w:r>
        <w:rPr>
          <w:rFonts w:ascii="Times New Roman" w:eastAsia="Times New Roman" w:hAnsi="Times New Roman" w:cs="Times New Roman"/>
          <w:color w:val="000000"/>
          <w:spacing w:val="0"/>
          <w:w w:val="100"/>
          <w:position w:val="0"/>
          <w:lang w:val="en-US" w:eastAsia="en-US" w:bidi="en-US"/>
        </w:rPr>
        <w:t xml:space="preserve">9. </w:t>
      </w:r>
      <w:r>
        <w:rPr>
          <w:rFonts w:ascii="Times New Roman" w:eastAsia="Times New Roman" w:hAnsi="Times New Roman" w:cs="Times New Roman"/>
          <w:color w:val="000000"/>
          <w:spacing w:val="0"/>
          <w:w w:val="100"/>
          <w:position w:val="0"/>
        </w:rPr>
        <w:t xml:space="preserve">3 </w:t>
      </w:r>
      <w:r>
        <w:rPr>
          <w:color w:val="000000"/>
          <w:spacing w:val="0"/>
          <w:w w:val="100"/>
          <w:position w:val="0"/>
        </w:rPr>
        <w:t>实施奖惩</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11</w:t>
      </w:r>
    </w:p>
    <w:p>
      <w:pPr>
        <w:pStyle w:val="Tableofcontents10"/>
        <w:keepNext w:val="0"/>
        <w:keepLines w:val="0"/>
        <w:widowControl w:val="0"/>
        <w:shd w:val="clear" w:color="auto" w:fill="auto"/>
        <w:tabs>
          <w:tab w:val="right" w:leader="dot" w:pos="9213"/>
        </w:tabs>
        <w:bidi w:val="0"/>
        <w:spacing w:before="0" w:line="240" w:lineRule="auto"/>
        <w:ind w:left="0" w:right="0" w:firstLine="200"/>
        <w:jc w:val="both"/>
      </w:pPr>
      <w:r>
        <w:rPr>
          <w:rFonts w:ascii="Times New Roman" w:eastAsia="Times New Roman" w:hAnsi="Times New Roman" w:cs="Times New Roman"/>
          <w:color w:val="000000"/>
          <w:spacing w:val="0"/>
          <w:w w:val="100"/>
          <w:position w:val="0"/>
          <w:lang w:val="en-US" w:eastAsia="en-US" w:bidi="en-US"/>
        </w:rPr>
        <w:t xml:space="preserve">9.4 </w:t>
      </w:r>
      <w:r>
        <w:rPr>
          <w:color w:val="000000"/>
          <w:spacing w:val="0"/>
          <w:w w:val="100"/>
          <w:position w:val="0"/>
        </w:rPr>
        <w:t>责任追究</w:t>
      </w:r>
      <w:r>
        <w:rPr>
          <w:color w:val="000000"/>
          <w:spacing w:val="0"/>
          <w:w w:val="100"/>
          <w:position w:val="0"/>
          <w:lang w:val="en-US" w:eastAsia="en-US" w:bidi="en-US"/>
        </w:rPr>
        <w:tab/>
        <w:t xml:space="preserve">  </w:t>
      </w:r>
      <w:r>
        <w:rPr>
          <w:rFonts w:ascii="Times New Roman" w:eastAsia="Times New Roman" w:hAnsi="Times New Roman" w:cs="Times New Roman"/>
          <w:color w:val="000000"/>
          <w:spacing w:val="0"/>
          <w:w w:val="100"/>
          <w:position w:val="0"/>
        </w:rPr>
        <w:t>11</w:t>
      </w:r>
    </w:p>
    <w:p>
      <w:pPr>
        <w:pStyle w:val="Tableofcontents10"/>
        <w:keepNext w:val="0"/>
        <w:keepLines w:val="0"/>
        <w:widowControl w:val="0"/>
        <w:shd w:val="clear" w:color="auto" w:fill="auto"/>
        <w:tabs>
          <w:tab w:val="right" w:leader="dot" w:pos="9213"/>
        </w:tabs>
        <w:bidi w:val="0"/>
        <w:spacing w:before="0" w:after="60" w:line="240" w:lineRule="auto"/>
        <w:ind w:left="0" w:right="0" w:firstLine="0"/>
        <w:jc w:val="both"/>
      </w:pPr>
      <w:r>
        <w:rPr>
          <w:rFonts w:ascii="Times New Roman" w:eastAsia="Times New Roman" w:hAnsi="Times New Roman" w:cs="Times New Roman"/>
          <w:color w:val="000000"/>
          <w:spacing w:val="0"/>
          <w:w w:val="100"/>
          <w:position w:val="0"/>
        </w:rPr>
        <w:t>10</w:t>
      </w:r>
      <w:r>
        <w:rPr>
          <w:color w:val="000000"/>
          <w:spacing w:val="0"/>
          <w:w w:val="100"/>
          <w:position w:val="0"/>
        </w:rPr>
        <w:t>改进提升</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11</w:t>
      </w:r>
    </w:p>
    <w:p>
      <w:pPr>
        <w:pStyle w:val="Tableofcontents10"/>
        <w:keepNext w:val="0"/>
        <w:keepLines w:val="0"/>
        <w:widowControl w:val="0"/>
        <w:shd w:val="clear" w:color="auto" w:fill="auto"/>
        <w:tabs>
          <w:tab w:val="left" w:pos="2174"/>
          <w:tab w:val="left" w:pos="5357"/>
          <w:tab w:val="right" w:leader="dot" w:pos="9213"/>
        </w:tabs>
        <w:bidi w:val="0"/>
        <w:spacing w:before="0" w:line="240" w:lineRule="auto"/>
        <w:ind w:left="0" w:right="0" w:firstLine="0"/>
        <w:jc w:val="both"/>
      </w:pP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A </w:t>
      </w:r>
      <w:r>
        <w:rPr>
          <w:color w:val="000000"/>
          <w:spacing w:val="0"/>
          <w:w w:val="100"/>
          <w:position w:val="0"/>
        </w:rPr>
        <w:t>（资料性附录）</w:t>
        <w:tab/>
        <w:t>绩效评价指标体系表范本</w:t>
      </w:r>
      <w:r>
        <w:rPr>
          <w:u w:val="single"/>
        </w:rPr>
        <w:t xml:space="preserve"> </w:t>
        <w:tab/>
      </w:r>
      <w:r>
        <w:rPr>
          <w:color w:val="525C6A"/>
          <w:spacing w:val="0"/>
          <w:w w:val="100"/>
          <w:position w:val="0"/>
          <w:lang w:val="en-US" w:eastAsia="en-US" w:bidi="en-US"/>
        </w:rPr>
        <w:t>■?*.</w:t>
      </w:r>
      <w:r>
        <w:rPr>
          <w:color w:val="000000"/>
          <w:spacing w:val="0"/>
          <w:w w:val="100"/>
          <w:position w:val="0"/>
          <w:lang w:val="en-US" w:eastAsia="en-US" w:bidi="en-US"/>
        </w:rPr>
        <w:tab/>
        <w:t xml:space="preserve"> </w:t>
      </w:r>
      <w:r>
        <w:rPr>
          <w:rFonts w:ascii="Times New Roman" w:eastAsia="Times New Roman" w:hAnsi="Times New Roman" w:cs="Times New Roman"/>
          <w:color w:val="000000"/>
          <w:spacing w:val="0"/>
          <w:w w:val="100"/>
          <w:position w:val="0"/>
        </w:rPr>
        <w:t>12</w:t>
      </w:r>
    </w:p>
    <w:p>
      <w:pPr>
        <w:pStyle w:val="Tableofcontents10"/>
        <w:keepNext w:val="0"/>
        <w:keepLines w:val="0"/>
        <w:widowControl w:val="0"/>
        <w:shd w:val="clear" w:color="auto" w:fill="auto"/>
        <w:tabs>
          <w:tab w:val="left" w:pos="2174"/>
          <w:tab w:val="right" w:leader="dot" w:pos="9213"/>
        </w:tabs>
        <w:bidi w:val="0"/>
        <w:spacing w:before="0" w:line="240" w:lineRule="auto"/>
        <w:ind w:left="0" w:right="0" w:firstLine="0"/>
        <w:jc w:val="both"/>
      </w:pP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B </w:t>
      </w:r>
      <w:r>
        <w:rPr>
          <w:color w:val="000000"/>
          <w:spacing w:val="0"/>
          <w:w w:val="100"/>
          <w:position w:val="0"/>
        </w:rPr>
        <w:t>（资料性附录）</w:t>
        <w:tab/>
        <w:t>地方政府公众评议调查方案</w:t>
      </w:r>
      <w:r>
        <w:rPr>
          <w:color w:val="000000"/>
          <w:spacing w:val="0"/>
          <w:w w:val="100"/>
          <w:position w:val="0"/>
          <w:lang w:val="en-US" w:eastAsia="en-US" w:bidi="en-US"/>
        </w:rPr>
        <w:tab/>
        <w:t xml:space="preserve">  </w:t>
      </w:r>
      <w:r>
        <w:rPr>
          <w:rFonts w:ascii="Times New Roman" w:eastAsia="Times New Roman" w:hAnsi="Times New Roman" w:cs="Times New Roman"/>
          <w:color w:val="000000"/>
          <w:spacing w:val="0"/>
          <w:w w:val="100"/>
          <w:position w:val="0"/>
        </w:rPr>
        <w:t>17</w:t>
      </w:r>
    </w:p>
    <w:p>
      <w:pPr>
        <w:pStyle w:val="Tableofcontents10"/>
        <w:keepNext w:val="0"/>
        <w:keepLines w:val="0"/>
        <w:widowControl w:val="0"/>
        <w:shd w:val="clear" w:color="auto" w:fill="auto"/>
        <w:tabs>
          <w:tab w:val="left" w:leader="dot" w:pos="7560"/>
          <w:tab w:val="right" w:leader="dot" w:pos="9213"/>
        </w:tabs>
        <w:bidi w:val="0"/>
        <w:spacing w:before="0" w:line="240" w:lineRule="auto"/>
        <w:ind w:left="0" w:right="0" w:firstLine="0"/>
        <w:jc w:val="both"/>
        <w:sectPr>
          <w:headerReference w:type="even" r:id="rId4"/>
          <w:headerReference w:type="default" r:id="rId5"/>
          <w:footerReference w:type="even" r:id="rId6"/>
          <w:footerReference w:type="default" r:id="rId7"/>
          <w:headerReference w:type="first" r:id="rId8"/>
          <w:footerReference w:type="first" r:id="rId9"/>
          <w:pgSz w:w="11900" w:h="16840"/>
          <w:pgMar w:top="1567" w:right="837" w:bottom="1200" w:left="829" w:header="0" w:footer="3" w:gutter="0"/>
          <w:pgNumType w:start="3"/>
          <w:cols w:space="720"/>
          <w:noEndnote/>
          <w:titlePg/>
          <w:rtlGutter w:val="0"/>
          <w:docGrid w:linePitch="360"/>
        </w:sectPr>
      </w:pP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C </w:t>
      </w:r>
      <w:r>
        <w:rPr>
          <w:color w:val="000000"/>
          <w:spacing w:val="0"/>
          <w:w w:val="100"/>
          <w:position w:val="0"/>
        </w:rPr>
        <w:t>（资料性附录）省直部门公众评议调查方案</w:t>
      </w:r>
      <w:r>
        <w:rPr>
          <w:color w:val="000000"/>
          <w:spacing w:val="0"/>
          <w:w w:val="100"/>
          <w:position w:val="0"/>
          <w:lang w:val="en-US" w:eastAsia="en-US" w:bidi="en-US"/>
        </w:rPr>
        <w:tab/>
      </w:r>
      <w:r>
        <w:rPr>
          <w:color w:val="000000"/>
          <w:spacing w:val="0"/>
          <w:w w:val="100"/>
          <w:position w:val="0"/>
        </w:rPr>
        <w:t>'</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19</w:t>
      </w:r>
      <w:r>
        <w:fldChar w:fldCharType="end"/>
      </w:r>
    </w:p>
    <w:p>
      <w:pPr>
        <w:pStyle w:val="Bodytext10"/>
        <w:keepNext w:val="0"/>
        <w:keepLines w:val="0"/>
        <w:widowControl w:val="0"/>
        <w:shd w:val="clear" w:color="auto" w:fill="auto"/>
        <w:bidi w:val="0"/>
        <w:spacing w:before="0" w:after="0" w:line="322" w:lineRule="exact"/>
        <w:ind w:left="0" w:right="0" w:firstLine="420"/>
        <w:jc w:val="left"/>
      </w:pPr>
      <w:r>
        <w:rPr>
          <w:color w:val="000000"/>
          <w:spacing w:val="0"/>
          <w:w w:val="100"/>
          <w:position w:val="0"/>
        </w:rPr>
        <w:t>本标准按</w:t>
      </w:r>
      <w:r>
        <w:rPr>
          <w:rFonts w:ascii="Times New Roman" w:eastAsia="Times New Roman" w:hAnsi="Times New Roman" w:cs="Times New Roman"/>
          <w:color w:val="000000"/>
          <w:spacing w:val="0"/>
          <w:w w:val="100"/>
          <w:position w:val="0"/>
          <w:lang w:val="en-US" w:eastAsia="en-US" w:bidi="en-US"/>
        </w:rPr>
        <w:t>GB/T 1.1-2009</w:t>
      </w:r>
      <w:r>
        <w:rPr>
          <w:color w:val="000000"/>
          <w:spacing w:val="0"/>
          <w:w w:val="100"/>
          <w:position w:val="0"/>
        </w:rPr>
        <w:t>《标准化工作导则第</w:t>
      </w:r>
      <w:r>
        <w:rPr>
          <w:rFonts w:ascii="Times New Roman" w:eastAsia="Times New Roman" w:hAnsi="Times New Roman" w:cs="Times New Roman"/>
          <w:color w:val="000000"/>
          <w:spacing w:val="0"/>
          <w:w w:val="100"/>
          <w:position w:val="0"/>
        </w:rPr>
        <w:t>1</w:t>
      </w:r>
      <w:r>
        <w:rPr>
          <w:color w:val="000000"/>
          <w:spacing w:val="0"/>
          <w:w w:val="100"/>
          <w:position w:val="0"/>
        </w:rPr>
        <w:t>部分：标准的结构和编写》给出的规则起草。</w:t>
      </w:r>
    </w:p>
    <w:p>
      <w:pPr>
        <w:pStyle w:val="Bodytext10"/>
        <w:keepNext w:val="0"/>
        <w:keepLines w:val="0"/>
        <w:widowControl w:val="0"/>
        <w:shd w:val="clear" w:color="auto" w:fill="auto"/>
        <w:bidi w:val="0"/>
        <w:spacing w:before="0" w:after="0" w:line="322" w:lineRule="exact"/>
        <w:ind w:left="0" w:right="0" w:firstLine="420"/>
        <w:jc w:val="left"/>
      </w:pPr>
      <w:r>
        <w:rPr>
          <w:color w:val="000000"/>
          <w:spacing w:val="0"/>
          <w:w w:val="100"/>
          <w:position w:val="0"/>
        </w:rPr>
        <w:t>本标准由福建省监察厅提出并归口。</w:t>
      </w:r>
    </w:p>
    <w:p>
      <w:pPr>
        <w:pStyle w:val="Bodytext10"/>
        <w:keepNext w:val="0"/>
        <w:keepLines w:val="0"/>
        <w:widowControl w:val="0"/>
        <w:shd w:val="clear" w:color="auto" w:fill="auto"/>
        <w:bidi w:val="0"/>
        <w:spacing w:before="0" w:after="0" w:line="322" w:lineRule="exact"/>
        <w:ind w:left="0" w:right="0" w:firstLine="420"/>
        <w:jc w:val="left"/>
      </w:pPr>
      <w:r>
        <w:rPr>
          <w:color w:val="000000"/>
          <w:spacing w:val="0"/>
          <w:w w:val="100"/>
          <w:position w:val="0"/>
        </w:rPr>
        <w:t>本标准起草单位：福建省机关效能建设领导小组办公室、福建省标准化研究院。</w:t>
      </w:r>
    </w:p>
    <w:p>
      <w:pPr>
        <w:pStyle w:val="Bodytext10"/>
        <w:keepNext w:val="0"/>
        <w:keepLines w:val="0"/>
        <w:widowControl w:val="0"/>
        <w:shd w:val="clear" w:color="auto" w:fill="auto"/>
        <w:bidi w:val="0"/>
        <w:spacing w:before="0" w:after="2980" w:line="322" w:lineRule="exact"/>
        <w:ind w:left="0" w:right="0" w:firstLine="420"/>
        <w:jc w:val="both"/>
      </w:pPr>
      <w:r>
        <w:rPr>
          <w:color w:val="000000"/>
          <w:spacing w:val="0"/>
          <w:w w:val="100"/>
          <w:position w:val="0"/>
        </w:rPr>
        <w:t>本标准主要起草人：陈善光、孙明忠、张才毕、谌庆福、连环星、郑明艳、王彬彬、林日辉、 吴婷婷、陈国正、叶明云、梁静、王海瀛。</w:t>
      </w:r>
    </w:p>
    <w:p>
      <w:pPr>
        <w:widowControl w:val="0"/>
        <w:jc w:val="center"/>
        <w:rPr>
          <w:sz w:val="2"/>
          <w:szCs w:val="2"/>
        </w:rPr>
        <w:sectPr>
          <w:headerReference w:type="even" r:id="rId10"/>
          <w:headerReference w:type="default" r:id="rId11"/>
          <w:footerReference w:type="even" r:id="rId12"/>
          <w:footerReference w:type="default" r:id="rId13"/>
          <w:headerReference w:type="first" r:id="rId14"/>
          <w:footerReference w:type="first" r:id="rId15"/>
          <w:type w:val="nextPage"/>
          <w:pgSz w:w="11900" w:h="16840"/>
          <w:pgMar w:top="1567" w:right="837" w:bottom="1200" w:left="829" w:header="0" w:footer="3" w:gutter="0"/>
          <w:pgNumType w:start="4"/>
          <w:cols w:space="720"/>
          <w:noEndnote/>
          <w:titlePg w:val="0"/>
          <w:rtlGutter w:val="0"/>
          <w:docGrid w:linePitch="360"/>
        </w:sectPr>
      </w:pPr>
      <w:r>
        <w:drawing>
          <wp:inline>
            <wp:extent cx="7120255" cy="4883150"/>
            <wp:docPr id="9" name="Picut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Id16"/>
                    <a:stretch>
                      <a:fillRect/>
                    </a:stretch>
                  </pic:blipFill>
                  <pic:spPr>
                    <a:xfrm>
                      <a:off x="0" y="0"/>
                      <a:ext cx="7120255" cy="4883150"/>
                    </a:xfrm>
                    <a:prstGeom prst="rect">
                      <a:avLst/>
                    </a:prstGeom>
                  </pic:spPr>
                </pic:pic>
              </a:graphicData>
            </a:graphic>
          </wp:inline>
        </w:drawing>
      </w:r>
    </w:p>
    <w:p>
      <w:pPr>
        <w:pStyle w:val="Heading410"/>
        <w:keepNext/>
        <w:keepLines/>
        <w:widowControl w:val="0"/>
        <w:shd w:val="clear" w:color="auto" w:fill="auto"/>
        <w:bidi w:val="0"/>
        <w:spacing w:before="0" w:line="240" w:lineRule="auto"/>
        <w:ind w:left="0" w:right="0" w:firstLine="0"/>
        <w:jc w:val="center"/>
      </w:pPr>
      <w:bookmarkStart w:id="17" w:name="bookmark17"/>
      <w:bookmarkStart w:id="18" w:name="bookmark18"/>
      <w:bookmarkStart w:id="19" w:name="bookmark19"/>
      <w:r>
        <w:rPr>
          <w:color w:val="000000"/>
          <w:spacing w:val="0"/>
          <w:w w:val="100"/>
          <w:position w:val="0"/>
        </w:rPr>
        <w:t>政府绩效管理规范</w:t>
      </w:r>
      <w:bookmarkEnd w:id="17"/>
      <w:bookmarkEnd w:id="18"/>
      <w:bookmarkEnd w:id="19"/>
    </w:p>
    <w:p>
      <w:pPr>
        <w:pStyle w:val="Bodytext10"/>
        <w:keepNext w:val="0"/>
        <w:keepLines w:val="0"/>
        <w:widowControl w:val="0"/>
        <w:shd w:val="clear" w:color="auto" w:fill="auto"/>
        <w:bidi w:val="0"/>
        <w:spacing w:before="0" w:after="220" w:line="326" w:lineRule="auto"/>
        <w:ind w:left="0" w:right="0" w:firstLine="0"/>
        <w:jc w:val="both"/>
      </w:pPr>
      <w:r>
        <w:rPr>
          <w:rFonts w:ascii="Times New Roman" w:eastAsia="Times New Roman" w:hAnsi="Times New Roman" w:cs="Times New Roman"/>
          <w:color w:val="000000"/>
          <w:spacing w:val="0"/>
          <w:w w:val="100"/>
          <w:position w:val="0"/>
        </w:rPr>
        <w:t>1</w:t>
      </w:r>
      <w:r>
        <w:rPr>
          <w:color w:val="000000"/>
          <w:spacing w:val="0"/>
          <w:w w:val="100"/>
          <w:position w:val="0"/>
        </w:rPr>
        <w:t>范围</w:t>
      </w:r>
    </w:p>
    <w:p>
      <w:pPr>
        <w:pStyle w:val="Bodytext10"/>
        <w:keepNext w:val="0"/>
        <w:keepLines w:val="0"/>
        <w:widowControl w:val="0"/>
        <w:shd w:val="clear" w:color="auto" w:fill="auto"/>
        <w:bidi w:val="0"/>
        <w:spacing w:before="0" w:after="0" w:line="312" w:lineRule="exact"/>
        <w:ind w:left="0" w:right="0" w:firstLine="420"/>
        <w:jc w:val="both"/>
      </w:pPr>
      <w:r>
        <w:rPr>
          <w:color w:val="000000"/>
          <w:spacing w:val="0"/>
          <w:w w:val="100"/>
          <w:position w:val="0"/>
        </w:rPr>
        <w:t>本标准规定了政府绩效管理规范的基本原则、绩效管理机构与人员、绩效管理过程、目标制定、过 程监控、绩效评价、结果运用与改进提升。</w:t>
      </w:r>
    </w:p>
    <w:p>
      <w:pPr>
        <w:pStyle w:val="Bodytext10"/>
        <w:keepNext w:val="0"/>
        <w:keepLines w:val="0"/>
        <w:widowControl w:val="0"/>
        <w:shd w:val="clear" w:color="auto" w:fill="auto"/>
        <w:bidi w:val="0"/>
        <w:spacing w:before="0" w:after="380" w:line="312" w:lineRule="exact"/>
        <w:ind w:left="0" w:right="0" w:firstLine="420"/>
        <w:jc w:val="both"/>
      </w:pPr>
      <w:r>
        <w:rPr>
          <w:color w:val="000000"/>
          <w:spacing w:val="0"/>
          <w:w w:val="100"/>
          <w:position w:val="0"/>
        </w:rPr>
        <w:t>本标准适用于县级以上各级人民政府及其部门。党的机关、人大机关、政协机关、审判机关、检察 机关、群众团体、民主党派机关和工商联、中央驻闽机构、公共服务企事业、乡镇（街道）等单位参照 执行。</w:t>
      </w:r>
    </w:p>
    <w:p>
      <w:pPr>
        <w:pStyle w:val="Bodytext10"/>
        <w:keepNext w:val="0"/>
        <w:keepLines w:val="0"/>
        <w:widowControl w:val="0"/>
        <w:shd w:val="clear" w:color="auto" w:fill="auto"/>
        <w:bidi w:val="0"/>
        <w:spacing w:before="0" w:after="220" w:line="326" w:lineRule="auto"/>
        <w:ind w:left="0" w:right="0" w:firstLine="0"/>
        <w:jc w:val="left"/>
      </w:pPr>
      <w:r>
        <w:rPr>
          <w:rFonts w:ascii="Times New Roman" w:eastAsia="Times New Roman" w:hAnsi="Times New Roman" w:cs="Times New Roman"/>
          <w:color w:val="000000"/>
          <w:spacing w:val="0"/>
          <w:w w:val="100"/>
          <w:position w:val="0"/>
        </w:rPr>
        <w:t>2</w:t>
      </w:r>
      <w:r>
        <w:rPr>
          <w:color w:val="000000"/>
          <w:spacing w:val="0"/>
          <w:w w:val="100"/>
          <w:position w:val="0"/>
        </w:rPr>
        <w:t>术语和定义</w:t>
      </w:r>
    </w:p>
    <w:p>
      <w:pPr>
        <w:pStyle w:val="Bodytext10"/>
        <w:keepNext w:val="0"/>
        <w:keepLines w:val="0"/>
        <w:widowControl w:val="0"/>
        <w:shd w:val="clear" w:color="auto" w:fill="auto"/>
        <w:bidi w:val="0"/>
        <w:spacing w:before="0" w:after="220" w:line="312" w:lineRule="exact"/>
        <w:ind w:left="0" w:right="0" w:firstLine="420"/>
        <w:jc w:val="left"/>
      </w:pPr>
      <w:r>
        <w:rPr>
          <w:color w:val="000000"/>
          <w:spacing w:val="0"/>
          <w:w w:val="100"/>
          <w:position w:val="0"/>
        </w:rPr>
        <w:t>下列术语和定义适用于本文件。</w:t>
      </w:r>
    </w:p>
    <w:p>
      <w:pPr>
        <w:pStyle w:val="Bodytext30"/>
        <w:keepNext w:val="0"/>
        <w:keepLines w:val="0"/>
        <w:widowControl w:val="0"/>
        <w:shd w:val="clear" w:color="auto" w:fill="auto"/>
        <w:bidi w:val="0"/>
        <w:spacing w:before="0" w:after="80" w:line="326"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2. </w:t>
      </w:r>
      <w:r>
        <w:rPr>
          <w:rFonts w:ascii="Times New Roman" w:eastAsia="Times New Roman" w:hAnsi="Times New Roman" w:cs="Times New Roman"/>
          <w:color w:val="000000"/>
          <w:spacing w:val="0"/>
          <w:w w:val="100"/>
          <w:position w:val="0"/>
          <w:lang w:val="zh-TW" w:eastAsia="zh-TW" w:bidi="zh-TW"/>
        </w:rPr>
        <w:t>1</w:t>
      </w:r>
    </w:p>
    <w:p>
      <w:pPr>
        <w:pStyle w:val="Bodytext10"/>
        <w:keepNext w:val="0"/>
        <w:keepLines w:val="0"/>
        <w:widowControl w:val="0"/>
        <w:shd w:val="clear" w:color="auto" w:fill="auto"/>
        <w:bidi w:val="0"/>
        <w:spacing w:before="0" w:after="140" w:line="312" w:lineRule="exact"/>
        <w:ind w:left="0" w:right="0" w:firstLine="420"/>
        <w:jc w:val="both"/>
      </w:pPr>
      <w:r>
        <w:rPr>
          <w:color w:val="000000"/>
          <w:spacing w:val="0"/>
          <w:w w:val="100"/>
          <w:position w:val="0"/>
        </w:rPr>
        <w:t>绩效</w:t>
      </w:r>
    </w:p>
    <w:p>
      <w:pPr>
        <w:pStyle w:val="Bodytext10"/>
        <w:keepNext w:val="0"/>
        <w:keepLines w:val="0"/>
        <w:widowControl w:val="0"/>
        <w:shd w:val="clear" w:color="auto" w:fill="auto"/>
        <w:bidi w:val="0"/>
        <w:spacing w:before="0" w:after="220" w:line="312" w:lineRule="exact"/>
        <w:ind w:left="0" w:right="0" w:firstLine="420"/>
        <w:jc w:val="both"/>
      </w:pPr>
      <w:r>
        <w:rPr>
          <w:color w:val="000000"/>
          <w:spacing w:val="0"/>
          <w:w w:val="100"/>
          <w:position w:val="0"/>
        </w:rPr>
        <w:t>各级人民政府及其部门依法对经济社会活动进行管理和服务所产生的效果、效率、效益。</w:t>
      </w:r>
    </w:p>
    <w:p>
      <w:pPr>
        <w:pStyle w:val="Bodytext30"/>
        <w:keepNext w:val="0"/>
        <w:keepLines w:val="0"/>
        <w:widowControl w:val="0"/>
        <w:shd w:val="clear" w:color="auto" w:fill="auto"/>
        <w:bidi w:val="0"/>
        <w:spacing w:before="0" w:after="80" w:line="326" w:lineRule="auto"/>
        <w:ind w:left="0" w:right="0" w:firstLine="0"/>
        <w:jc w:val="both"/>
      </w:pPr>
      <w:r>
        <w:rPr>
          <w:rFonts w:ascii="Times New Roman" w:eastAsia="Times New Roman" w:hAnsi="Times New Roman" w:cs="Times New Roman"/>
          <w:color w:val="000000"/>
          <w:spacing w:val="0"/>
          <w:w w:val="100"/>
          <w:position w:val="0"/>
          <w:lang w:val="en-US" w:eastAsia="en-US" w:bidi="en-US"/>
        </w:rPr>
        <w:t xml:space="preserve">2. </w:t>
      </w:r>
      <w:r>
        <w:rPr>
          <w:rFonts w:ascii="Times New Roman" w:eastAsia="Times New Roman" w:hAnsi="Times New Roman" w:cs="Times New Roman"/>
          <w:color w:val="000000"/>
          <w:spacing w:val="0"/>
          <w:w w:val="100"/>
          <w:position w:val="0"/>
          <w:lang w:val="zh-TW" w:eastAsia="zh-TW" w:bidi="zh-TW"/>
        </w:rPr>
        <w:t>2</w:t>
      </w:r>
    </w:p>
    <w:p>
      <w:pPr>
        <w:pStyle w:val="Bodytext10"/>
        <w:keepNext w:val="0"/>
        <w:keepLines w:val="0"/>
        <w:widowControl w:val="0"/>
        <w:shd w:val="clear" w:color="auto" w:fill="auto"/>
        <w:bidi w:val="0"/>
        <w:spacing w:before="0" w:after="140" w:line="312" w:lineRule="exact"/>
        <w:ind w:left="0" w:right="0" w:firstLine="420"/>
        <w:jc w:val="both"/>
      </w:pPr>
      <w:r>
        <w:rPr>
          <w:color w:val="000000"/>
          <w:spacing w:val="0"/>
          <w:w w:val="100"/>
          <w:position w:val="0"/>
        </w:rPr>
        <w:t>绩效管理</w:t>
      </w:r>
    </w:p>
    <w:p>
      <w:pPr>
        <w:pStyle w:val="Bodytext10"/>
        <w:keepNext w:val="0"/>
        <w:keepLines w:val="0"/>
        <w:widowControl w:val="0"/>
        <w:shd w:val="clear" w:color="auto" w:fill="auto"/>
        <w:bidi w:val="0"/>
        <w:spacing w:before="0" w:after="220" w:line="312" w:lineRule="exact"/>
        <w:ind w:left="0" w:right="0" w:firstLine="420"/>
        <w:jc w:val="both"/>
      </w:pPr>
      <w:r>
        <w:rPr>
          <w:color w:val="000000"/>
          <w:spacing w:val="0"/>
          <w:w w:val="100"/>
          <w:position w:val="0"/>
        </w:rPr>
        <w:t>运用科学的方法、标准和程序，对各级人民政府及其部门推进经济社会全面发展的做法和成效进行 系统评价，以达到公共产出最大化的管理过程。</w:t>
      </w:r>
    </w:p>
    <w:p>
      <w:pPr>
        <w:pStyle w:val="Bodytext30"/>
        <w:keepNext w:val="0"/>
        <w:keepLines w:val="0"/>
        <w:widowControl w:val="0"/>
        <w:shd w:val="clear" w:color="auto" w:fill="auto"/>
        <w:bidi w:val="0"/>
        <w:spacing w:before="0" w:after="80" w:line="326" w:lineRule="auto"/>
        <w:ind w:left="0" w:right="0" w:firstLine="0"/>
        <w:jc w:val="both"/>
      </w:pPr>
      <w:r>
        <w:rPr>
          <w:rFonts w:ascii="Times New Roman" w:eastAsia="Times New Roman" w:hAnsi="Times New Roman" w:cs="Times New Roman"/>
          <w:color w:val="000000"/>
          <w:spacing w:val="0"/>
          <w:w w:val="100"/>
          <w:position w:val="0"/>
          <w:lang w:val="en-US" w:eastAsia="en-US" w:bidi="en-US"/>
        </w:rPr>
        <w:t xml:space="preserve">2. </w:t>
      </w:r>
      <w:r>
        <w:rPr>
          <w:rFonts w:ascii="Times New Roman" w:eastAsia="Times New Roman" w:hAnsi="Times New Roman" w:cs="Times New Roman"/>
          <w:color w:val="000000"/>
          <w:spacing w:val="0"/>
          <w:w w:val="100"/>
          <w:position w:val="0"/>
          <w:lang w:val="zh-TW" w:eastAsia="zh-TW" w:bidi="zh-TW"/>
        </w:rPr>
        <w:t>3</w:t>
      </w:r>
    </w:p>
    <w:p>
      <w:pPr>
        <w:pStyle w:val="Bodytext10"/>
        <w:keepNext w:val="0"/>
        <w:keepLines w:val="0"/>
        <w:widowControl w:val="0"/>
        <w:shd w:val="clear" w:color="auto" w:fill="auto"/>
        <w:bidi w:val="0"/>
        <w:spacing w:before="0" w:after="140" w:line="312" w:lineRule="exact"/>
        <w:ind w:left="0" w:right="0" w:firstLine="420"/>
        <w:jc w:val="both"/>
      </w:pPr>
      <w:r>
        <w:rPr>
          <w:color w:val="000000"/>
          <w:spacing w:val="0"/>
          <w:w w:val="100"/>
          <w:position w:val="0"/>
        </w:rPr>
        <w:t>政府绩效管理</w:t>
      </w:r>
    </w:p>
    <w:p>
      <w:pPr>
        <w:pStyle w:val="Bodytext10"/>
        <w:keepNext w:val="0"/>
        <w:keepLines w:val="0"/>
        <w:widowControl w:val="0"/>
        <w:shd w:val="clear" w:color="auto" w:fill="auto"/>
        <w:bidi w:val="0"/>
        <w:spacing w:before="0" w:after="220" w:line="312" w:lineRule="exact"/>
        <w:ind w:left="0" w:right="0" w:firstLine="420"/>
        <w:jc w:val="both"/>
      </w:pPr>
      <w:r>
        <w:rPr>
          <w:color w:val="000000"/>
          <w:spacing w:val="0"/>
          <w:w w:val="100"/>
          <w:position w:val="0"/>
        </w:rPr>
        <w:t>绩效管理机构在讲求内部管理与外部</w:t>
      </w:r>
      <w:r>
        <w:rPr>
          <w:color w:val="525C6A"/>
          <w:spacing w:val="0"/>
          <w:w w:val="100"/>
          <w:position w:val="0"/>
        </w:rPr>
        <w:t>效应、</w:t>
      </w:r>
      <w:r>
        <w:rPr>
          <w:color w:val="000000"/>
          <w:spacing w:val="0"/>
          <w:w w:val="100"/>
          <w:position w:val="0"/>
        </w:rPr>
        <w:t>数量与质量、经济因素与伦理政治因素、刚性规范与柔 性机制相统一的基础上，运用科学的方法、</w:t>
      </w:r>
      <w:r>
        <w:rPr>
          <w:color w:val="272B30"/>
          <w:spacing w:val="0"/>
          <w:w w:val="100"/>
          <w:position w:val="0"/>
        </w:rPr>
        <w:t>标准和程序，</w:t>
      </w:r>
      <w:r>
        <w:rPr>
          <w:color w:val="000000"/>
          <w:spacing w:val="0"/>
          <w:w w:val="100"/>
          <w:position w:val="0"/>
        </w:rPr>
        <w:t>对政府履行职责所产生的公共产品与公共服务 数量、质量、效率、公平性、满意度等方面进</w:t>
      </w:r>
      <w:r>
        <w:rPr>
          <w:color w:val="272B30"/>
          <w:spacing w:val="0"/>
          <w:w w:val="100"/>
          <w:position w:val="0"/>
        </w:rPr>
        <w:t>行综合评价，</w:t>
      </w:r>
      <w:r>
        <w:rPr>
          <w:color w:val="000000"/>
          <w:spacing w:val="0"/>
          <w:w w:val="100"/>
          <w:position w:val="0"/>
        </w:rPr>
        <w:t>以此推动政府绩效的改进和提升。</w:t>
      </w:r>
    </w:p>
    <w:p>
      <w:pPr>
        <w:pStyle w:val="Bodytext30"/>
        <w:keepNext w:val="0"/>
        <w:keepLines w:val="0"/>
        <w:widowControl w:val="0"/>
        <w:shd w:val="clear" w:color="auto" w:fill="auto"/>
        <w:bidi w:val="0"/>
        <w:spacing w:before="0" w:after="80" w:line="326" w:lineRule="auto"/>
        <w:ind w:left="0" w:right="0" w:firstLine="0"/>
        <w:jc w:val="both"/>
      </w:pPr>
      <w:r>
        <w:rPr>
          <w:rFonts w:ascii="Times New Roman" w:eastAsia="Times New Roman" w:hAnsi="Times New Roman" w:cs="Times New Roman"/>
          <w:color w:val="000000"/>
          <w:spacing w:val="0"/>
          <w:w w:val="100"/>
          <w:position w:val="0"/>
          <w:lang w:val="en-US" w:eastAsia="en-US" w:bidi="en-US"/>
        </w:rPr>
        <w:t xml:space="preserve">2. </w:t>
      </w:r>
      <w:r>
        <w:rPr>
          <w:rFonts w:ascii="Times New Roman" w:eastAsia="Times New Roman" w:hAnsi="Times New Roman" w:cs="Times New Roman"/>
          <w:color w:val="000000"/>
          <w:spacing w:val="0"/>
          <w:w w:val="100"/>
          <w:position w:val="0"/>
          <w:lang w:val="zh-TW" w:eastAsia="zh-TW" w:bidi="zh-TW"/>
        </w:rPr>
        <w:t>4</w:t>
      </w:r>
    </w:p>
    <w:p>
      <w:pPr>
        <w:pStyle w:val="Bodytext10"/>
        <w:keepNext w:val="0"/>
        <w:keepLines w:val="0"/>
        <w:widowControl w:val="0"/>
        <w:shd w:val="clear" w:color="auto" w:fill="auto"/>
        <w:bidi w:val="0"/>
        <w:spacing w:before="0" w:after="140" w:line="312" w:lineRule="exact"/>
        <w:ind w:left="0" w:right="0" w:firstLine="420"/>
        <w:jc w:val="both"/>
      </w:pPr>
      <w:r>
        <w:rPr>
          <w:color w:val="000000"/>
          <w:spacing w:val="0"/>
          <w:w w:val="100"/>
          <w:position w:val="0"/>
        </w:rPr>
        <w:t>绩效目标</w:t>
      </w:r>
    </w:p>
    <w:p>
      <w:pPr>
        <w:pStyle w:val="Bodytext10"/>
        <w:keepNext w:val="0"/>
        <w:keepLines w:val="0"/>
        <w:widowControl w:val="0"/>
        <w:shd w:val="clear" w:color="auto" w:fill="auto"/>
        <w:bidi w:val="0"/>
        <w:spacing w:before="0" w:after="220" w:line="312" w:lineRule="exact"/>
        <w:ind w:left="0" w:right="0" w:firstLine="420"/>
        <w:jc w:val="both"/>
      </w:pPr>
      <w:r>
        <w:rPr>
          <w:color w:val="000000"/>
          <w:spacing w:val="0"/>
          <w:w w:val="100"/>
          <w:position w:val="0"/>
        </w:rPr>
        <w:t>根据党委和政府的决策部署、上级业务主管部门要求以及自身职能要求所提出的，通过各成员的努 力，相关部门所预期的、在一定时期内需达到的管理成效和行动方针。</w:t>
      </w:r>
    </w:p>
    <w:p>
      <w:pPr>
        <w:pStyle w:val="Bodytext30"/>
        <w:keepNext w:val="0"/>
        <w:keepLines w:val="0"/>
        <w:widowControl w:val="0"/>
        <w:shd w:val="clear" w:color="auto" w:fill="auto"/>
        <w:bidi w:val="0"/>
        <w:spacing w:before="0" w:after="80" w:line="326" w:lineRule="auto"/>
        <w:ind w:left="0" w:right="0" w:firstLine="0"/>
        <w:jc w:val="both"/>
      </w:pPr>
      <w:r>
        <w:rPr>
          <w:rFonts w:ascii="Times New Roman" w:eastAsia="Times New Roman" w:hAnsi="Times New Roman" w:cs="Times New Roman"/>
          <w:color w:val="000000"/>
          <w:spacing w:val="0"/>
          <w:w w:val="100"/>
          <w:position w:val="0"/>
          <w:lang w:val="en-US" w:eastAsia="en-US" w:bidi="en-US"/>
        </w:rPr>
        <w:t xml:space="preserve">2. </w:t>
      </w:r>
      <w:r>
        <w:rPr>
          <w:rFonts w:ascii="Times New Roman" w:eastAsia="Times New Roman" w:hAnsi="Times New Roman" w:cs="Times New Roman"/>
          <w:color w:val="000000"/>
          <w:spacing w:val="0"/>
          <w:w w:val="100"/>
          <w:position w:val="0"/>
          <w:lang w:val="zh-TW" w:eastAsia="zh-TW" w:bidi="zh-TW"/>
        </w:rPr>
        <w:t>5</w:t>
      </w:r>
    </w:p>
    <w:p>
      <w:pPr>
        <w:pStyle w:val="Bodytext10"/>
        <w:keepNext w:val="0"/>
        <w:keepLines w:val="0"/>
        <w:widowControl w:val="0"/>
        <w:shd w:val="clear" w:color="auto" w:fill="auto"/>
        <w:bidi w:val="0"/>
        <w:spacing w:before="0" w:after="180" w:line="312" w:lineRule="exact"/>
        <w:ind w:left="0" w:right="0" w:firstLine="420"/>
        <w:jc w:val="both"/>
      </w:pPr>
      <w:r>
        <w:rPr>
          <w:color w:val="000000"/>
          <w:spacing w:val="0"/>
          <w:w w:val="100"/>
          <w:position w:val="0"/>
        </w:rPr>
        <w:t>绩效指标</w:t>
      </w:r>
    </w:p>
    <w:p>
      <w:pPr>
        <w:pStyle w:val="Bodytext10"/>
        <w:keepNext w:val="0"/>
        <w:keepLines w:val="0"/>
        <w:widowControl w:val="0"/>
        <w:shd w:val="clear" w:color="auto" w:fill="auto"/>
        <w:bidi w:val="0"/>
        <w:spacing w:before="0" w:after="220" w:line="307" w:lineRule="exact"/>
        <w:ind w:left="0" w:right="0" w:firstLine="440"/>
        <w:jc w:val="left"/>
      </w:pPr>
      <w:r>
        <w:rPr>
          <w:color w:val="000000"/>
          <w:spacing w:val="0"/>
          <w:w w:val="100"/>
          <w:position w:val="0"/>
        </w:rPr>
        <w:t>在绩效目标的基础上进行分解和细化，明确履行职能的具体要求、完成的标准和时间节点，形成可 量化、可考核、可评价的指标。</w:t>
      </w:r>
    </w:p>
    <w:p>
      <w:pPr>
        <w:pStyle w:val="Bodytext30"/>
        <w:keepNext w:val="0"/>
        <w:keepLines w:val="0"/>
        <w:widowControl w:val="0"/>
        <w:shd w:val="clear" w:color="auto" w:fill="auto"/>
        <w:bidi w:val="0"/>
        <w:spacing w:before="0" w:after="80" w:line="326"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2. </w:t>
      </w:r>
      <w:r>
        <w:rPr>
          <w:rFonts w:ascii="Times New Roman" w:eastAsia="Times New Roman" w:hAnsi="Times New Roman" w:cs="Times New Roman"/>
          <w:color w:val="000000"/>
          <w:spacing w:val="0"/>
          <w:w w:val="100"/>
          <w:position w:val="0"/>
          <w:lang w:val="zh-TW" w:eastAsia="zh-TW" w:bidi="zh-TW"/>
        </w:rPr>
        <w:t>6</w:t>
      </w:r>
    </w:p>
    <w:p>
      <w:pPr>
        <w:pStyle w:val="Bodytext10"/>
        <w:keepNext w:val="0"/>
        <w:keepLines w:val="0"/>
        <w:widowControl w:val="0"/>
        <w:shd w:val="clear" w:color="auto" w:fill="auto"/>
        <w:bidi w:val="0"/>
        <w:spacing w:before="0" w:after="140" w:line="312" w:lineRule="exact"/>
        <w:ind w:left="0" w:right="0" w:firstLine="420"/>
        <w:jc w:val="left"/>
      </w:pPr>
      <w:r>
        <w:rPr>
          <w:color w:val="000000"/>
          <w:spacing w:val="0"/>
          <w:w w:val="100"/>
          <w:position w:val="0"/>
        </w:rPr>
        <w:t>绩效监控</w:t>
      </w:r>
    </w:p>
    <w:p>
      <w:pPr>
        <w:pStyle w:val="Bodytext10"/>
        <w:keepNext w:val="0"/>
        <w:keepLines w:val="0"/>
        <w:widowControl w:val="0"/>
        <w:shd w:val="clear" w:color="auto" w:fill="auto"/>
        <w:bidi w:val="0"/>
        <w:spacing w:before="0" w:after="220" w:line="317" w:lineRule="exact"/>
        <w:ind w:left="0" w:right="0" w:firstLine="440"/>
        <w:jc w:val="left"/>
        <w:sectPr>
          <w:headerReference w:type="even" r:id="rId17"/>
          <w:headerReference w:type="default" r:id="rId18"/>
          <w:footerReference w:type="even" r:id="rId19"/>
          <w:footerReference w:type="default" r:id="rId20"/>
          <w:headerReference w:type="first" r:id="rId21"/>
          <w:footerReference w:type="first" r:id="rId22"/>
          <w:pgSz w:w="11900" w:h="16840"/>
          <w:pgMar w:top="1567" w:right="837" w:bottom="1200" w:left="829" w:header="0" w:footer="3" w:gutter="0"/>
          <w:pgNumType w:start="1"/>
          <w:cols w:space="720"/>
          <w:noEndnote/>
          <w:rtlGutter w:val="0"/>
          <w:docGrid w:linePitch="360"/>
        </w:sectPr>
      </w:pPr>
      <w:r>
        <w:rPr>
          <w:color w:val="000000"/>
          <w:spacing w:val="0"/>
          <w:w w:val="100"/>
          <w:position w:val="0"/>
        </w:rPr>
        <w:t>各级人民政府及其部门采取过程监控的方式，对绩效过程和目标实现情况进行分析，及时发现存在</w:t>
      </w:r>
    </w:p>
    <w:p>
      <w:pPr>
        <w:pStyle w:val="Bodytext10"/>
        <w:keepNext w:val="0"/>
        <w:keepLines w:val="0"/>
        <w:widowControl w:val="0"/>
        <w:shd w:val="clear" w:color="auto" w:fill="auto"/>
        <w:bidi w:val="0"/>
        <w:spacing w:before="0" w:after="220" w:line="317" w:lineRule="exact"/>
        <w:ind w:left="0" w:right="0" w:firstLine="440"/>
        <w:jc w:val="left"/>
      </w:pPr>
      <w:r>
        <w:rPr>
          <w:color w:val="000000"/>
          <w:spacing w:val="0"/>
          <w:w w:val="100"/>
          <w:position w:val="0"/>
        </w:rPr>
        <w:t xml:space="preserve"> 的问题，促进绩效改进和提升。</w:t>
      </w:r>
    </w:p>
    <w:p>
      <w:pPr>
        <w:pStyle w:val="Bodytext30"/>
        <w:keepNext w:val="0"/>
        <w:keepLines w:val="0"/>
        <w:widowControl w:val="0"/>
        <w:shd w:val="clear" w:color="auto" w:fill="auto"/>
        <w:bidi w:val="0"/>
        <w:spacing w:before="0" w:after="80" w:line="326"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2. </w:t>
      </w:r>
      <w:r>
        <w:rPr>
          <w:rFonts w:ascii="Times New Roman" w:eastAsia="Times New Roman" w:hAnsi="Times New Roman" w:cs="Times New Roman"/>
          <w:color w:val="000000"/>
          <w:spacing w:val="0"/>
          <w:w w:val="100"/>
          <w:position w:val="0"/>
          <w:lang w:val="zh-TW" w:eastAsia="zh-TW" w:bidi="zh-TW"/>
        </w:rPr>
        <w:t>7</w:t>
      </w:r>
    </w:p>
    <w:p>
      <w:pPr>
        <w:pStyle w:val="Bodytext10"/>
        <w:keepNext w:val="0"/>
        <w:keepLines w:val="0"/>
        <w:widowControl w:val="0"/>
        <w:shd w:val="clear" w:color="auto" w:fill="auto"/>
        <w:bidi w:val="0"/>
        <w:spacing w:before="0" w:after="140" w:line="312" w:lineRule="exact"/>
        <w:ind w:left="0" w:right="0" w:firstLine="420"/>
        <w:jc w:val="left"/>
      </w:pPr>
      <w:r>
        <w:rPr>
          <w:color w:val="000000"/>
          <w:spacing w:val="0"/>
          <w:w w:val="100"/>
          <w:position w:val="0"/>
        </w:rPr>
        <w:t>绩效评价</w:t>
      </w:r>
    </w:p>
    <w:p>
      <w:pPr>
        <w:pStyle w:val="Bodytext10"/>
        <w:keepNext w:val="0"/>
        <w:keepLines w:val="0"/>
        <w:widowControl w:val="0"/>
        <w:shd w:val="clear" w:color="auto" w:fill="auto"/>
        <w:bidi w:val="0"/>
        <w:spacing w:before="0" w:after="220" w:line="312" w:lineRule="exact"/>
        <w:ind w:left="0" w:right="0" w:firstLine="440"/>
        <w:jc w:val="left"/>
      </w:pPr>
      <w:r>
        <w:rPr>
          <w:color w:val="000000"/>
          <w:spacing w:val="0"/>
          <w:w w:val="100"/>
          <w:position w:val="0"/>
        </w:rPr>
        <w:t>绩效管理机构根据绩效目标，采取指标考核、公众评议和察访核验等方式，运用定量与定性相结合、 过程与结果相结合、日常督查与年度考核相结合的方法，对各级人民政府及其部门的目标完成情况所进 行的综合评价。</w:t>
      </w:r>
    </w:p>
    <w:p>
      <w:pPr>
        <w:pStyle w:val="Bodytext30"/>
        <w:keepNext w:val="0"/>
        <w:keepLines w:val="0"/>
        <w:widowControl w:val="0"/>
        <w:shd w:val="clear" w:color="auto" w:fill="auto"/>
        <w:bidi w:val="0"/>
        <w:spacing w:before="0" w:after="80" w:line="326"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2. </w:t>
      </w:r>
      <w:r>
        <w:rPr>
          <w:rFonts w:ascii="Times New Roman" w:eastAsia="Times New Roman" w:hAnsi="Times New Roman" w:cs="Times New Roman"/>
          <w:color w:val="000000"/>
          <w:spacing w:val="0"/>
          <w:w w:val="100"/>
          <w:position w:val="0"/>
          <w:lang w:val="zh-TW" w:eastAsia="zh-TW" w:bidi="zh-TW"/>
        </w:rPr>
        <w:t>8</w:t>
      </w:r>
    </w:p>
    <w:p>
      <w:pPr>
        <w:pStyle w:val="Bodytext10"/>
        <w:keepNext w:val="0"/>
        <w:keepLines w:val="0"/>
        <w:widowControl w:val="0"/>
        <w:shd w:val="clear" w:color="auto" w:fill="auto"/>
        <w:bidi w:val="0"/>
        <w:spacing w:before="0" w:after="140" w:line="312" w:lineRule="exact"/>
        <w:ind w:left="0" w:right="0" w:firstLine="420"/>
        <w:jc w:val="left"/>
      </w:pPr>
      <w:r>
        <w:rPr>
          <w:color w:val="000000"/>
          <w:spacing w:val="0"/>
          <w:w w:val="100"/>
          <w:position w:val="0"/>
        </w:rPr>
        <w:t>数据采集责任单位</w:t>
      </w:r>
    </w:p>
    <w:p>
      <w:pPr>
        <w:pStyle w:val="Bodytext10"/>
        <w:keepNext w:val="0"/>
        <w:keepLines w:val="0"/>
        <w:widowControl w:val="0"/>
        <w:shd w:val="clear" w:color="auto" w:fill="auto"/>
        <w:bidi w:val="0"/>
        <w:spacing w:before="0" w:after="380" w:line="317" w:lineRule="exact"/>
        <w:ind w:left="0" w:right="0" w:firstLine="440"/>
        <w:jc w:val="left"/>
      </w:pPr>
      <w:r>
        <w:rPr>
          <w:color w:val="000000"/>
          <w:spacing w:val="0"/>
          <w:w w:val="100"/>
          <w:position w:val="0"/>
        </w:rPr>
        <w:t>绩效管理机构根据工作需要，向有关单位收集、了解反映被考评地区和部门绩效管理成效和不足， 并要求其提供相关情况及数据，这些单位称为数据采集责任单位。</w:t>
      </w:r>
    </w:p>
    <w:p>
      <w:pPr>
        <w:pStyle w:val="Bodytext10"/>
        <w:keepNext w:val="0"/>
        <w:keepLines w:val="0"/>
        <w:widowControl w:val="0"/>
        <w:shd w:val="clear" w:color="auto" w:fill="auto"/>
        <w:bidi w:val="0"/>
        <w:spacing w:before="0" w:after="220" w:line="326" w:lineRule="auto"/>
        <w:ind w:left="0" w:right="0" w:firstLine="0"/>
        <w:jc w:val="left"/>
      </w:pPr>
      <w:r>
        <w:rPr>
          <w:rFonts w:ascii="Times New Roman" w:eastAsia="Times New Roman" w:hAnsi="Times New Roman" w:cs="Times New Roman"/>
          <w:color w:val="000000"/>
          <w:spacing w:val="0"/>
          <w:w w:val="100"/>
          <w:position w:val="0"/>
        </w:rPr>
        <w:t>3</w:t>
      </w:r>
      <w:r>
        <w:rPr>
          <w:color w:val="000000"/>
          <w:spacing w:val="0"/>
          <w:w w:val="100"/>
          <w:position w:val="0"/>
        </w:rPr>
        <w:t>基本原则</w:t>
      </w:r>
    </w:p>
    <w:p>
      <w:pPr>
        <w:pStyle w:val="Bodytext10"/>
        <w:keepNext w:val="0"/>
        <w:keepLines w:val="0"/>
        <w:widowControl w:val="0"/>
        <w:shd w:val="clear" w:color="auto" w:fill="auto"/>
        <w:bidi w:val="0"/>
        <w:spacing w:before="0" w:after="380" w:line="312" w:lineRule="exact"/>
        <w:ind w:left="0" w:right="0" w:firstLine="440"/>
        <w:jc w:val="left"/>
      </w:pPr>
      <w:r>
        <w:rPr>
          <w:color w:val="000000"/>
          <w:spacing w:val="0"/>
          <w:w w:val="100"/>
          <w:position w:val="0"/>
        </w:rPr>
        <w:t>绩效管理遵循分级管理、分类考核、突出重点、体现差异、注重实绩的原则，促进各级人民政府及 其部门管理水平和服务质量持续提高。</w:t>
      </w:r>
    </w:p>
    <w:p>
      <w:pPr>
        <w:pStyle w:val="Bodytext10"/>
        <w:keepNext w:val="0"/>
        <w:keepLines w:val="0"/>
        <w:widowControl w:val="0"/>
        <w:shd w:val="clear" w:color="auto" w:fill="auto"/>
        <w:bidi w:val="0"/>
        <w:spacing w:before="0" w:after="300" w:line="326" w:lineRule="auto"/>
        <w:ind w:left="0" w:right="0" w:firstLine="0"/>
        <w:jc w:val="left"/>
      </w:pPr>
      <w:r>
        <w:rPr>
          <w:rFonts w:ascii="Times New Roman" w:eastAsia="Times New Roman" w:hAnsi="Times New Roman" w:cs="Times New Roman"/>
          <w:color w:val="000000"/>
          <w:spacing w:val="0"/>
          <w:w w:val="100"/>
          <w:position w:val="0"/>
        </w:rPr>
        <w:t>4</w:t>
      </w:r>
      <w:r>
        <w:rPr>
          <w:color w:val="000000"/>
          <w:spacing w:val="0"/>
          <w:w w:val="100"/>
          <w:position w:val="0"/>
        </w:rPr>
        <w:t>绩效管理机构与人员</w:t>
      </w:r>
    </w:p>
    <w:p>
      <w:pPr>
        <w:pStyle w:val="Bodytext10"/>
        <w:keepNext w:val="0"/>
        <w:keepLines w:val="0"/>
        <w:widowControl w:val="0"/>
        <w:shd w:val="clear" w:color="auto" w:fill="auto"/>
        <w:bidi w:val="0"/>
        <w:spacing w:before="0" w:after="80" w:line="326" w:lineRule="auto"/>
        <w:ind w:left="0" w:right="0" w:firstLine="0"/>
        <w:jc w:val="left"/>
      </w:pPr>
      <w:r>
        <w:rPr>
          <w:rFonts w:ascii="Times New Roman" w:eastAsia="Times New Roman" w:hAnsi="Times New Roman" w:cs="Times New Roman"/>
          <w:color w:val="000000"/>
          <w:spacing w:val="0"/>
          <w:w w:val="100"/>
          <w:position w:val="0"/>
          <w:lang w:val="en-US" w:eastAsia="en-US" w:bidi="en-US"/>
        </w:rPr>
        <w:t>4.1</w:t>
      </w:r>
      <w:r>
        <w:rPr>
          <w:color w:val="000000"/>
          <w:spacing w:val="0"/>
          <w:w w:val="100"/>
          <w:position w:val="0"/>
        </w:rPr>
        <w:t>绩效管理机构与职贵</w:t>
      </w:r>
    </w:p>
    <w:p>
      <w:pPr>
        <w:pStyle w:val="Bodytext10"/>
        <w:keepNext w:val="0"/>
        <w:keepLines w:val="0"/>
        <w:widowControl w:val="0"/>
        <w:shd w:val="clear" w:color="auto" w:fill="auto"/>
        <w:bidi w:val="0"/>
        <w:spacing w:before="0" w:after="0" w:line="312" w:lineRule="exact"/>
        <w:ind w:left="0" w:right="0" w:firstLine="0"/>
        <w:jc w:val="left"/>
      </w:pPr>
      <w:r>
        <w:rPr>
          <w:rFonts w:ascii="Times New Roman" w:eastAsia="Times New Roman" w:hAnsi="Times New Roman" w:cs="Times New Roman"/>
          <w:color w:val="000000"/>
          <w:spacing w:val="0"/>
          <w:w w:val="100"/>
          <w:position w:val="0"/>
          <w:lang w:val="en-US" w:eastAsia="en-US" w:bidi="en-US"/>
        </w:rPr>
        <w:t xml:space="preserve">4. 1. </w:t>
      </w:r>
      <w:r>
        <w:rPr>
          <w:rFonts w:ascii="Times New Roman" w:eastAsia="Times New Roman" w:hAnsi="Times New Roman" w:cs="Times New Roman"/>
          <w:color w:val="000000"/>
          <w:spacing w:val="0"/>
          <w:w w:val="100"/>
          <w:position w:val="0"/>
        </w:rPr>
        <w:t>1</w:t>
      </w:r>
      <w:r>
        <w:rPr>
          <w:color w:val="000000"/>
          <w:spacing w:val="0"/>
          <w:w w:val="100"/>
          <w:position w:val="0"/>
        </w:rPr>
        <w:t>各级人民政府应明确承担绩效管理工作的机构，并具体承担下列工作：</w:t>
      </w:r>
    </w:p>
    <w:p>
      <w:pPr>
        <w:pStyle w:val="Bodytext10"/>
        <w:keepNext w:val="0"/>
        <w:keepLines w:val="0"/>
        <w:widowControl w:val="0"/>
        <w:shd w:val="clear" w:color="auto" w:fill="auto"/>
        <w:tabs>
          <w:tab w:val="left" w:pos="837"/>
        </w:tabs>
        <w:bidi w:val="0"/>
        <w:spacing w:before="0" w:after="0" w:line="312" w:lineRule="exact"/>
        <w:ind w:left="0" w:right="0" w:firstLine="420"/>
        <w:jc w:val="left"/>
      </w:pPr>
      <w:bookmarkStart w:id="20" w:name="bookmark20"/>
      <w:r>
        <w:rPr>
          <w:rFonts w:ascii="Times New Roman" w:eastAsia="Times New Roman" w:hAnsi="Times New Roman" w:cs="Times New Roman"/>
          <w:color w:val="000000"/>
          <w:spacing w:val="0"/>
          <w:w w:val="100"/>
          <w:position w:val="0"/>
          <w:lang w:val="en-US" w:eastAsia="en-US" w:bidi="en-US"/>
        </w:rPr>
        <w:t>a</w:t>
      </w:r>
      <w:bookmarkEnd w:id="20"/>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按分级管理的要求，组织、协调政府及其部门实施绩效管理；</w:t>
      </w:r>
    </w:p>
    <w:p>
      <w:pPr>
        <w:pStyle w:val="Bodytext10"/>
        <w:keepNext w:val="0"/>
        <w:keepLines w:val="0"/>
        <w:widowControl w:val="0"/>
        <w:shd w:val="clear" w:color="auto" w:fill="auto"/>
        <w:tabs>
          <w:tab w:val="left" w:pos="837"/>
        </w:tabs>
        <w:bidi w:val="0"/>
        <w:spacing w:before="0" w:after="0" w:line="312" w:lineRule="exact"/>
        <w:ind w:left="0" w:right="0" w:firstLine="420"/>
        <w:jc w:val="left"/>
      </w:pPr>
      <w:bookmarkStart w:id="21" w:name="bookmark21"/>
      <w:r>
        <w:rPr>
          <w:rFonts w:ascii="Times New Roman" w:eastAsia="Times New Roman" w:hAnsi="Times New Roman" w:cs="Times New Roman"/>
          <w:color w:val="000000"/>
          <w:spacing w:val="0"/>
          <w:w w:val="100"/>
          <w:position w:val="0"/>
          <w:lang w:val="en-US" w:eastAsia="en-US" w:bidi="en-US"/>
        </w:rPr>
        <w:t>b</w:t>
      </w:r>
      <w:bookmarkEnd w:id="21"/>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组织、开展绩效管理情况监督检查，提出改进的意见和建议，督促整改落实；</w:t>
      </w:r>
    </w:p>
    <w:p>
      <w:pPr>
        <w:pStyle w:val="Bodytext10"/>
        <w:keepNext w:val="0"/>
        <w:keepLines w:val="0"/>
        <w:widowControl w:val="0"/>
        <w:shd w:val="clear" w:color="auto" w:fill="auto"/>
        <w:tabs>
          <w:tab w:val="left" w:pos="837"/>
        </w:tabs>
        <w:bidi w:val="0"/>
        <w:spacing w:before="0" w:after="0" w:line="312" w:lineRule="exact"/>
        <w:ind w:left="0" w:right="0" w:firstLine="420"/>
        <w:jc w:val="left"/>
      </w:pPr>
      <w:bookmarkStart w:id="22" w:name="bookmark22"/>
      <w:r>
        <w:rPr>
          <w:rFonts w:ascii="Times New Roman" w:eastAsia="Times New Roman" w:hAnsi="Times New Roman" w:cs="Times New Roman"/>
          <w:color w:val="000000"/>
          <w:spacing w:val="0"/>
          <w:w w:val="100"/>
          <w:position w:val="0"/>
          <w:lang w:val="en-US" w:eastAsia="en-US" w:bidi="en-US"/>
        </w:rPr>
        <w:t>c</w:t>
      </w:r>
      <w:bookmarkEnd w:id="22"/>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组织、开展政府绩效管理情况调查研究，制定有</w:t>
      </w:r>
      <w:r>
        <w:rPr>
          <w:color w:val="525C6A"/>
          <w:spacing w:val="0"/>
          <w:w w:val="100"/>
          <w:position w:val="0"/>
        </w:rPr>
        <w:t>关工作</w:t>
      </w:r>
      <w:r>
        <w:rPr>
          <w:color w:val="000000"/>
          <w:spacing w:val="0"/>
          <w:w w:val="100"/>
          <w:position w:val="0"/>
        </w:rPr>
        <w:t>规划、评估标准和制度规定等；</w:t>
      </w:r>
    </w:p>
    <w:p>
      <w:pPr>
        <w:pStyle w:val="Bodytext10"/>
        <w:keepNext w:val="0"/>
        <w:keepLines w:val="0"/>
        <w:widowControl w:val="0"/>
        <w:shd w:val="clear" w:color="auto" w:fill="auto"/>
        <w:tabs>
          <w:tab w:val="left" w:pos="837"/>
        </w:tabs>
        <w:bidi w:val="0"/>
        <w:spacing w:before="0" w:after="0" w:line="312" w:lineRule="exact"/>
        <w:ind w:left="0" w:right="0" w:firstLine="420"/>
        <w:jc w:val="left"/>
      </w:pPr>
      <w:bookmarkStart w:id="23" w:name="bookmark23"/>
      <w:r>
        <w:rPr>
          <w:rFonts w:ascii="Times New Roman" w:eastAsia="Times New Roman" w:hAnsi="Times New Roman" w:cs="Times New Roman"/>
          <w:color w:val="000000"/>
          <w:spacing w:val="0"/>
          <w:w w:val="100"/>
          <w:position w:val="0"/>
          <w:lang w:val="en-US" w:eastAsia="en-US" w:bidi="en-US"/>
        </w:rPr>
        <w:t>d</w:t>
      </w:r>
      <w:bookmarkEnd w:id="23"/>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完成上一级主管部门及本级党委、政府交办的</w:t>
      </w:r>
      <w:r>
        <w:rPr>
          <w:color w:val="272B30"/>
          <w:spacing w:val="0"/>
          <w:w w:val="100"/>
          <w:position w:val="0"/>
        </w:rPr>
        <w:t>有关绩</w:t>
      </w:r>
      <w:r>
        <w:rPr>
          <w:color w:val="525C6A"/>
          <w:spacing w:val="0"/>
          <w:w w:val="100"/>
          <w:position w:val="0"/>
        </w:rPr>
        <w:t>效管理</w:t>
      </w:r>
      <w:r>
        <w:rPr>
          <w:color w:val="272B30"/>
          <w:spacing w:val="0"/>
          <w:w w:val="100"/>
          <w:position w:val="0"/>
        </w:rPr>
        <w:t>的其他</w:t>
      </w:r>
      <w:r>
        <w:rPr>
          <w:color w:val="000000"/>
          <w:spacing w:val="0"/>
          <w:w w:val="100"/>
          <w:position w:val="0"/>
        </w:rPr>
        <w:t>工作。</w:t>
      </w:r>
    </w:p>
    <w:p>
      <w:pPr>
        <w:pStyle w:val="Bodytext10"/>
        <w:keepNext w:val="0"/>
        <w:keepLines w:val="0"/>
        <w:widowControl w:val="0"/>
        <w:shd w:val="clear" w:color="auto" w:fill="auto"/>
        <w:bidi w:val="0"/>
        <w:spacing w:before="0" w:after="0" w:line="312" w:lineRule="exact"/>
        <w:ind w:left="0" w:right="0" w:firstLine="0"/>
        <w:jc w:val="left"/>
      </w:pPr>
      <w:r>
        <w:rPr>
          <w:rFonts w:ascii="Times New Roman" w:eastAsia="Times New Roman" w:hAnsi="Times New Roman" w:cs="Times New Roman"/>
          <w:color w:val="000000"/>
          <w:spacing w:val="0"/>
          <w:w w:val="100"/>
          <w:position w:val="0"/>
          <w:lang w:val="en-US" w:eastAsia="en-US" w:bidi="en-US"/>
        </w:rPr>
        <w:t>4. 1.2</w:t>
      </w:r>
      <w:r>
        <w:rPr>
          <w:color w:val="000000"/>
          <w:spacing w:val="0"/>
          <w:w w:val="100"/>
          <w:position w:val="0"/>
        </w:rPr>
        <w:t>政府各部门应明确本单位内部承担绩效管理工作的部门，</w:t>
      </w:r>
      <w:r>
        <w:rPr>
          <w:color w:val="272B30"/>
          <w:spacing w:val="0"/>
          <w:w w:val="100"/>
          <w:position w:val="0"/>
        </w:rPr>
        <w:t>并具</w:t>
      </w:r>
      <w:r>
        <w:rPr>
          <w:color w:val="000000"/>
          <w:spacing w:val="0"/>
          <w:w w:val="100"/>
          <w:position w:val="0"/>
          <w:lang w:val="zh-CN" w:eastAsia="zh-CN" w:bidi="zh-CN"/>
        </w:rPr>
        <w:t>体承起</w:t>
      </w:r>
      <w:r>
        <w:rPr>
          <w:color w:val="000000"/>
          <w:spacing w:val="0"/>
          <w:w w:val="100"/>
          <w:position w:val="0"/>
        </w:rPr>
        <w:t>下列工作：</w:t>
      </w:r>
    </w:p>
    <w:p>
      <w:pPr>
        <w:pStyle w:val="Bodytext10"/>
        <w:keepNext w:val="0"/>
        <w:keepLines w:val="0"/>
        <w:widowControl w:val="0"/>
        <w:shd w:val="clear" w:color="auto" w:fill="auto"/>
        <w:tabs>
          <w:tab w:val="left" w:pos="837"/>
        </w:tabs>
        <w:bidi w:val="0"/>
        <w:spacing w:before="0" w:after="0" w:line="312" w:lineRule="exact"/>
        <w:ind w:left="0" w:right="0" w:firstLine="420"/>
        <w:jc w:val="left"/>
      </w:pPr>
      <w:bookmarkStart w:id="24" w:name="bookmark24"/>
      <w:r>
        <w:rPr>
          <w:rFonts w:ascii="Times New Roman" w:eastAsia="Times New Roman" w:hAnsi="Times New Roman" w:cs="Times New Roman"/>
          <w:color w:val="000000"/>
          <w:spacing w:val="0"/>
          <w:w w:val="100"/>
          <w:position w:val="0"/>
          <w:lang w:val="en-US" w:eastAsia="en-US" w:bidi="en-US"/>
        </w:rPr>
        <w:t>a</w:t>
      </w:r>
      <w:bookmarkEnd w:id="24"/>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按照本级绩效管理工作机构的要求，组织开展本单位绩效管理工作；</w:t>
      </w:r>
    </w:p>
    <w:p>
      <w:pPr>
        <w:pStyle w:val="Bodytext10"/>
        <w:keepNext w:val="0"/>
        <w:keepLines w:val="0"/>
        <w:widowControl w:val="0"/>
        <w:shd w:val="clear" w:color="auto" w:fill="auto"/>
        <w:tabs>
          <w:tab w:val="left" w:pos="837"/>
        </w:tabs>
        <w:bidi w:val="0"/>
        <w:spacing w:before="0" w:after="0" w:line="312" w:lineRule="exact"/>
        <w:ind w:left="0" w:right="0" w:firstLine="420"/>
        <w:jc w:val="left"/>
      </w:pPr>
      <w:bookmarkStart w:id="25" w:name="bookmark25"/>
      <w:r>
        <w:rPr>
          <w:rFonts w:ascii="Times New Roman" w:eastAsia="Times New Roman" w:hAnsi="Times New Roman" w:cs="Times New Roman"/>
          <w:color w:val="000000"/>
          <w:spacing w:val="0"/>
          <w:w w:val="100"/>
          <w:position w:val="0"/>
          <w:lang w:val="en-US" w:eastAsia="en-US" w:bidi="en-US"/>
        </w:rPr>
        <w:t>b</w:t>
      </w:r>
      <w:bookmarkEnd w:id="25"/>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对本单位绩效管理责任进行分解，落实到具体部门和岗位；</w:t>
      </w:r>
    </w:p>
    <w:p>
      <w:pPr>
        <w:pStyle w:val="Bodytext10"/>
        <w:keepNext w:val="0"/>
        <w:keepLines w:val="0"/>
        <w:widowControl w:val="0"/>
        <w:shd w:val="clear" w:color="auto" w:fill="auto"/>
        <w:tabs>
          <w:tab w:val="left" w:pos="837"/>
        </w:tabs>
        <w:bidi w:val="0"/>
        <w:spacing w:before="0" w:after="0" w:line="312" w:lineRule="exact"/>
        <w:ind w:left="0" w:right="0" w:firstLine="420"/>
        <w:jc w:val="left"/>
      </w:pPr>
      <w:bookmarkStart w:id="26" w:name="bookmark26"/>
      <w:r>
        <w:rPr>
          <w:rFonts w:ascii="Times New Roman" w:eastAsia="Times New Roman" w:hAnsi="Times New Roman" w:cs="Times New Roman"/>
          <w:color w:val="000000"/>
          <w:spacing w:val="0"/>
          <w:w w:val="100"/>
          <w:position w:val="0"/>
          <w:lang w:val="en-US" w:eastAsia="en-US" w:bidi="en-US"/>
        </w:rPr>
        <w:t>c</w:t>
      </w:r>
      <w:bookmarkEnd w:id="26"/>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对本单位绩效管理开展情况进行监督检查，提出改进的意见和建议，薈</w:t>
      </w:r>
      <w:r>
        <w:rPr>
          <w:color w:val="525C6A"/>
          <w:spacing w:val="0"/>
          <w:w w:val="100"/>
          <w:position w:val="0"/>
        </w:rPr>
        <w:t>促整声</w:t>
      </w:r>
      <w:r>
        <w:rPr>
          <w:color w:val="272B30"/>
          <w:spacing w:val="0"/>
          <w:w w:val="100"/>
          <w:position w:val="0"/>
        </w:rPr>
        <w:t>落实；</w:t>
      </w:r>
    </w:p>
    <w:p>
      <w:pPr>
        <w:pStyle w:val="Bodytext10"/>
        <w:keepNext w:val="0"/>
        <w:keepLines w:val="0"/>
        <w:widowControl w:val="0"/>
        <w:shd w:val="clear" w:color="auto" w:fill="auto"/>
        <w:tabs>
          <w:tab w:val="left" w:pos="837"/>
        </w:tabs>
        <w:bidi w:val="0"/>
        <w:spacing w:before="0" w:after="0" w:line="312" w:lineRule="exact"/>
        <w:ind w:left="0" w:right="0" w:firstLine="420"/>
        <w:jc w:val="left"/>
      </w:pPr>
      <w:bookmarkStart w:id="27" w:name="bookmark27"/>
      <w:r>
        <w:rPr>
          <w:rFonts w:ascii="Times New Roman" w:eastAsia="Times New Roman" w:hAnsi="Times New Roman" w:cs="Times New Roman"/>
          <w:color w:val="000000"/>
          <w:spacing w:val="0"/>
          <w:w w:val="100"/>
          <w:position w:val="0"/>
          <w:lang w:val="en-US" w:eastAsia="en-US" w:bidi="en-US"/>
        </w:rPr>
        <w:t>d</w:t>
      </w:r>
      <w:bookmarkEnd w:id="27"/>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完成本级绩效管理机构交办的有关绩效管理的其他工作。</w:t>
      </w:r>
    </w:p>
    <w:p>
      <w:pPr>
        <w:pStyle w:val="Bodytext10"/>
        <w:keepNext w:val="0"/>
        <w:keepLines w:val="0"/>
        <w:widowControl w:val="0"/>
        <w:shd w:val="clear" w:color="auto" w:fill="auto"/>
        <w:bidi w:val="0"/>
        <w:spacing w:before="0" w:after="0" w:line="312" w:lineRule="exact"/>
        <w:ind w:left="0" w:right="0" w:firstLine="0"/>
        <w:jc w:val="left"/>
      </w:pPr>
      <w:r>
        <w:rPr>
          <w:rFonts w:ascii="Times New Roman" w:eastAsia="Times New Roman" w:hAnsi="Times New Roman" w:cs="Times New Roman"/>
          <w:color w:val="000000"/>
          <w:spacing w:val="0"/>
          <w:w w:val="100"/>
          <w:position w:val="0"/>
          <w:lang w:val="en-US" w:eastAsia="en-US" w:bidi="en-US"/>
        </w:rPr>
        <w:t>4.1.3</w:t>
      </w:r>
      <w:r>
        <w:rPr>
          <w:color w:val="000000"/>
          <w:spacing w:val="0"/>
          <w:w w:val="100"/>
          <w:position w:val="0"/>
        </w:rPr>
        <w:t>绩效管理机构可根据工作需要，委托统计机构承担下列工作：</w:t>
      </w:r>
    </w:p>
    <w:p>
      <w:pPr>
        <w:pStyle w:val="Bodytext10"/>
        <w:keepNext w:val="0"/>
        <w:keepLines w:val="0"/>
        <w:widowControl w:val="0"/>
        <w:shd w:val="clear" w:color="auto" w:fill="auto"/>
        <w:tabs>
          <w:tab w:val="left" w:pos="837"/>
        </w:tabs>
        <w:bidi w:val="0"/>
        <w:spacing w:before="0" w:after="0" w:line="312" w:lineRule="exact"/>
        <w:ind w:left="0" w:right="0" w:firstLine="420"/>
        <w:jc w:val="left"/>
      </w:pPr>
      <w:bookmarkStart w:id="28" w:name="bookmark28"/>
      <w:r>
        <w:rPr>
          <w:rFonts w:ascii="Times New Roman" w:eastAsia="Times New Roman" w:hAnsi="Times New Roman" w:cs="Times New Roman"/>
          <w:color w:val="000000"/>
          <w:spacing w:val="0"/>
          <w:w w:val="100"/>
          <w:position w:val="0"/>
          <w:lang w:val="en-US" w:eastAsia="en-US" w:bidi="en-US"/>
        </w:rPr>
        <w:t>a</w:t>
      </w:r>
      <w:bookmarkEnd w:id="28"/>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对绩效管理中收集的相关数据进行汇总、核实、计算；</w:t>
      </w:r>
    </w:p>
    <w:p>
      <w:pPr>
        <w:pStyle w:val="Bodytext10"/>
        <w:keepNext w:val="0"/>
        <w:keepLines w:val="0"/>
        <w:widowControl w:val="0"/>
        <w:shd w:val="clear" w:color="auto" w:fill="auto"/>
        <w:tabs>
          <w:tab w:val="left" w:pos="837"/>
        </w:tabs>
        <w:bidi w:val="0"/>
        <w:spacing w:before="0" w:after="0" w:line="312" w:lineRule="exact"/>
        <w:ind w:left="0" w:right="0" w:firstLine="420"/>
        <w:jc w:val="left"/>
      </w:pPr>
      <w:bookmarkStart w:id="29" w:name="bookmark29"/>
      <w:r>
        <w:rPr>
          <w:rFonts w:ascii="Times New Roman" w:eastAsia="Times New Roman" w:hAnsi="Times New Roman" w:cs="Times New Roman"/>
          <w:color w:val="000000"/>
          <w:spacing w:val="0"/>
          <w:w w:val="100"/>
          <w:position w:val="0"/>
          <w:lang w:val="en-US" w:eastAsia="en-US" w:bidi="en-US"/>
        </w:rPr>
        <w:t>b</w:t>
      </w:r>
      <w:bookmarkEnd w:id="29"/>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配合绩效管理机构，完成其他相关工作。</w:t>
      </w:r>
    </w:p>
    <w:p>
      <w:pPr>
        <w:pStyle w:val="Bodytext10"/>
        <w:keepNext w:val="0"/>
        <w:keepLines w:val="0"/>
        <w:widowControl w:val="0"/>
        <w:shd w:val="clear" w:color="auto" w:fill="auto"/>
        <w:bidi w:val="0"/>
        <w:spacing w:before="0" w:after="140" w:line="312" w:lineRule="exact"/>
        <w:ind w:left="0" w:right="0" w:firstLine="0"/>
        <w:jc w:val="left"/>
      </w:pPr>
      <w:r>
        <w:rPr>
          <w:rFonts w:ascii="Times New Roman" w:eastAsia="Times New Roman" w:hAnsi="Times New Roman" w:cs="Times New Roman"/>
          <w:color w:val="000000"/>
          <w:spacing w:val="0"/>
          <w:w w:val="100"/>
          <w:position w:val="0"/>
          <w:lang w:val="en-US" w:eastAsia="en-US" w:bidi="en-US"/>
        </w:rPr>
        <w:t>4.1.4</w:t>
      </w:r>
      <w:r>
        <w:rPr>
          <w:color w:val="000000"/>
          <w:spacing w:val="0"/>
          <w:w w:val="100"/>
          <w:position w:val="0"/>
        </w:rPr>
        <w:t>数据采集责任单位配合绩效管理机构完成以下工作：</w:t>
      </w:r>
    </w:p>
    <w:p>
      <w:pPr>
        <w:pStyle w:val="Bodytext10"/>
        <w:keepNext w:val="0"/>
        <w:keepLines w:val="0"/>
        <w:widowControl w:val="0"/>
        <w:shd w:val="clear" w:color="auto" w:fill="auto"/>
        <w:tabs>
          <w:tab w:val="left" w:pos="862"/>
        </w:tabs>
        <w:bidi w:val="0"/>
        <w:spacing w:before="0" w:after="0" w:line="326" w:lineRule="exact"/>
        <w:ind w:left="0" w:right="0" w:firstLine="440"/>
        <w:jc w:val="left"/>
      </w:pPr>
      <w:bookmarkStart w:id="30" w:name="bookmark30"/>
      <w:r>
        <w:rPr>
          <w:rFonts w:ascii="Times New Roman" w:eastAsia="Times New Roman" w:hAnsi="Times New Roman" w:cs="Times New Roman"/>
          <w:color w:val="000000"/>
          <w:spacing w:val="0"/>
          <w:w w:val="100"/>
          <w:position w:val="0"/>
          <w:lang w:val="en-US" w:eastAsia="en-US" w:bidi="en-US"/>
        </w:rPr>
        <w:t>a</w:t>
      </w:r>
      <w:bookmarkEnd w:id="30"/>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按绩效管理机构的要求，提交所负责采集的指标数据；</w:t>
      </w:r>
    </w:p>
    <w:p>
      <w:pPr>
        <w:pStyle w:val="Bodytext10"/>
        <w:keepNext w:val="0"/>
        <w:keepLines w:val="0"/>
        <w:widowControl w:val="0"/>
        <w:shd w:val="clear" w:color="auto" w:fill="auto"/>
        <w:tabs>
          <w:tab w:val="left" w:pos="862"/>
        </w:tabs>
        <w:bidi w:val="0"/>
        <w:spacing w:before="0" w:after="0" w:line="326" w:lineRule="exact"/>
        <w:ind w:left="0" w:right="0" w:firstLine="440"/>
        <w:jc w:val="left"/>
      </w:pPr>
      <w:bookmarkStart w:id="31" w:name="bookmark31"/>
      <w:r>
        <w:rPr>
          <w:rFonts w:ascii="Times New Roman" w:eastAsia="Times New Roman" w:hAnsi="Times New Roman" w:cs="Times New Roman"/>
          <w:color w:val="000000"/>
          <w:spacing w:val="0"/>
          <w:w w:val="100"/>
          <w:position w:val="0"/>
          <w:lang w:val="en-US" w:eastAsia="en-US" w:bidi="en-US"/>
        </w:rPr>
        <w:t>b</w:t>
      </w:r>
      <w:bookmarkEnd w:id="31"/>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当被考评地区和部门对数据采集责任单位提供的数据提出异议时，进行核实并答复；</w:t>
      </w:r>
    </w:p>
    <w:p>
      <w:pPr>
        <w:pStyle w:val="Bodytext10"/>
        <w:keepNext w:val="0"/>
        <w:keepLines w:val="0"/>
        <w:widowControl w:val="0"/>
        <w:shd w:val="clear" w:color="auto" w:fill="auto"/>
        <w:tabs>
          <w:tab w:val="left" w:pos="862"/>
        </w:tabs>
        <w:bidi w:val="0"/>
        <w:spacing w:before="0" w:after="120" w:line="326" w:lineRule="exact"/>
        <w:ind w:left="0" w:right="0" w:firstLine="440"/>
        <w:jc w:val="left"/>
      </w:pPr>
      <w:bookmarkStart w:id="32" w:name="bookmark32"/>
      <w:r>
        <w:rPr>
          <w:rFonts w:ascii="Times New Roman" w:eastAsia="Times New Roman" w:hAnsi="Times New Roman" w:cs="Times New Roman"/>
          <w:color w:val="000000"/>
          <w:spacing w:val="0"/>
          <w:w w:val="100"/>
          <w:position w:val="0"/>
          <w:lang w:val="en-US" w:eastAsia="en-US" w:bidi="en-US"/>
        </w:rPr>
        <w:t>c</w:t>
      </w:r>
      <w:bookmarkEnd w:id="32"/>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配合绩效管理机构，完成其他相关工作。</w:t>
      </w:r>
    </w:p>
    <w:p>
      <w:pPr>
        <w:pStyle w:val="Bodytext10"/>
        <w:keepNext w:val="0"/>
        <w:keepLines w:val="0"/>
        <w:widowControl w:val="0"/>
        <w:shd w:val="clear" w:color="auto" w:fill="auto"/>
        <w:bidi w:val="0"/>
        <w:spacing w:before="0" w:after="220" w:line="326" w:lineRule="exact"/>
        <w:ind w:left="0" w:right="0" w:firstLine="0"/>
        <w:jc w:val="left"/>
      </w:pPr>
      <w:r>
        <w:rPr>
          <w:rFonts w:ascii="Times New Roman" w:eastAsia="Times New Roman" w:hAnsi="Times New Roman" w:cs="Times New Roman"/>
          <w:color w:val="000000"/>
          <w:spacing w:val="0"/>
          <w:w w:val="100"/>
          <w:position w:val="0"/>
          <w:lang w:val="en-US" w:eastAsia="en-US" w:bidi="en-US"/>
        </w:rPr>
        <w:t>4.2</w:t>
      </w:r>
      <w:r>
        <w:rPr>
          <w:color w:val="000000"/>
          <w:spacing w:val="0"/>
          <w:w w:val="100"/>
          <w:position w:val="0"/>
        </w:rPr>
        <w:t>绩效管理人员配置与要求</w:t>
      </w:r>
    </w:p>
    <w:p>
      <w:pPr>
        <w:pStyle w:val="Bodytext10"/>
        <w:keepNext w:val="0"/>
        <w:keepLines w:val="0"/>
        <w:widowControl w:val="0"/>
        <w:shd w:val="clear" w:color="auto" w:fill="auto"/>
        <w:bidi w:val="0"/>
        <w:spacing w:before="0" w:after="40" w:line="341" w:lineRule="auto"/>
        <w:ind w:left="0" w:right="0" w:firstLine="0"/>
        <w:jc w:val="left"/>
      </w:pPr>
      <w:r>
        <w:rPr>
          <w:rFonts w:ascii="Times New Roman" w:eastAsia="Times New Roman" w:hAnsi="Times New Roman" w:cs="Times New Roman"/>
          <w:color w:val="000000"/>
          <w:spacing w:val="0"/>
          <w:w w:val="100"/>
          <w:position w:val="0"/>
          <w:lang w:val="en-US" w:eastAsia="en-US" w:bidi="en-US"/>
        </w:rPr>
        <w:t>4.2.1</w:t>
      </w:r>
      <w:r>
        <w:rPr>
          <w:color w:val="000000"/>
          <w:spacing w:val="0"/>
          <w:w w:val="100"/>
          <w:position w:val="0"/>
        </w:rPr>
        <w:t>人员配置</w:t>
      </w:r>
    </w:p>
    <w:p>
      <w:pPr>
        <w:pStyle w:val="Bodytext10"/>
        <w:keepNext w:val="0"/>
        <w:keepLines w:val="0"/>
        <w:widowControl w:val="0"/>
        <w:shd w:val="clear" w:color="auto" w:fill="auto"/>
        <w:bidi w:val="0"/>
        <w:spacing w:before="0" w:after="220" w:line="326" w:lineRule="exact"/>
        <w:ind w:left="0" w:right="0" w:firstLine="440"/>
        <w:jc w:val="left"/>
        <w:sectPr>
          <w:headerReference w:type="even" r:id="rId23"/>
          <w:headerReference w:type="default" r:id="rId24"/>
          <w:footerReference w:type="even" r:id="rId25"/>
          <w:footerReference w:type="default" r:id="rId26"/>
          <w:headerReference w:type="first" r:id="rId27"/>
          <w:footerReference w:type="first" r:id="rId28"/>
          <w:type w:val="nextPage"/>
          <w:pgSz w:w="11900" w:h="16840"/>
          <w:pgMar w:top="1567" w:right="837" w:bottom="1200" w:left="829" w:header="0" w:footer="3" w:gutter="0"/>
          <w:pgNumType w:start="2"/>
          <w:cols w:space="720"/>
          <w:noEndnote/>
          <w:titlePg w:val="0"/>
          <w:rtlGutter w:val="0"/>
          <w:docGrid w:linePitch="360"/>
        </w:sectPr>
      </w:pPr>
      <w:r>
        <w:rPr>
          <w:color w:val="000000"/>
          <w:spacing w:val="0"/>
          <w:w w:val="100"/>
          <w:position w:val="0"/>
        </w:rPr>
        <w:t>绩效管理机构应设置专职或兼职绩效管理人员，数量应能基本满足工作需要，并保持相对稳定。</w:t>
      </w:r>
    </w:p>
    <w:p>
      <w:pPr>
        <w:pStyle w:val="Bodytext30"/>
        <w:keepNext w:val="0"/>
        <w:keepLines w:val="0"/>
        <w:widowControl w:val="0"/>
        <w:shd w:val="clear" w:color="auto" w:fill="auto"/>
        <w:bidi w:val="0"/>
        <w:spacing w:before="0" w:line="341" w:lineRule="auto"/>
        <w:ind w:left="0" w:right="0" w:firstLine="0"/>
        <w:jc w:val="left"/>
      </w:pPr>
      <w:r>
        <w:rPr>
          <w:rFonts w:ascii="Times New Roman" w:eastAsia="Times New Roman" w:hAnsi="Times New Roman" w:cs="Times New Roman"/>
          <w:color w:val="000000"/>
          <w:spacing w:val="0"/>
          <w:w w:val="100"/>
          <w:position w:val="0"/>
          <w:lang w:val="zh-TW" w:eastAsia="zh-TW" w:bidi="zh-TW"/>
        </w:rPr>
        <w:t xml:space="preserve">4.2.2 </w:t>
      </w:r>
      <w:r>
        <w:rPr>
          <w:rFonts w:ascii="SimSun" w:eastAsia="SimSun" w:hAnsi="SimSun" w:cs="SimSun"/>
          <w:color w:val="000000"/>
          <w:spacing w:val="0"/>
          <w:w w:val="100"/>
          <w:position w:val="0"/>
          <w:lang w:val="zh-TW" w:eastAsia="zh-TW" w:bidi="zh-TW"/>
        </w:rPr>
        <w:t>人员要求</w:t>
      </w:r>
    </w:p>
    <w:p>
      <w:pPr>
        <w:pStyle w:val="Bodytext10"/>
        <w:keepNext w:val="0"/>
        <w:keepLines w:val="0"/>
        <w:widowControl w:val="0"/>
        <w:shd w:val="clear" w:color="auto" w:fill="auto"/>
        <w:bidi w:val="0"/>
        <w:spacing w:before="0" w:after="0" w:line="326" w:lineRule="exact"/>
        <w:ind w:left="0" w:right="0" w:firstLine="0"/>
        <w:jc w:val="left"/>
      </w:pPr>
      <w:r>
        <w:rPr>
          <w:rFonts w:ascii="Times New Roman" w:eastAsia="Times New Roman" w:hAnsi="Times New Roman" w:cs="Times New Roman"/>
          <w:color w:val="000000"/>
          <w:spacing w:val="0"/>
          <w:w w:val="100"/>
          <w:position w:val="0"/>
        </w:rPr>
        <w:t>4.2.2.1</w:t>
      </w:r>
      <w:r>
        <w:rPr>
          <w:color w:val="000000"/>
          <w:spacing w:val="0"/>
          <w:w w:val="100"/>
          <w:position w:val="0"/>
        </w:rPr>
        <w:t>熟悉绩效管理工作，具有较强的沟通协调能力和业务能力，能协调解决绩效管理工作过程中 的相关问题。</w:t>
      </w:r>
    </w:p>
    <w:p>
      <w:pPr>
        <w:pStyle w:val="Bodytext10"/>
        <w:keepNext w:val="0"/>
        <w:keepLines w:val="0"/>
        <w:widowControl w:val="0"/>
        <w:shd w:val="clear" w:color="auto" w:fill="auto"/>
        <w:bidi w:val="0"/>
        <w:spacing w:before="0" w:after="280" w:line="326" w:lineRule="exact"/>
        <w:ind w:left="0" w:right="0" w:firstLine="0"/>
        <w:jc w:val="left"/>
      </w:pPr>
      <w:r>
        <w:rPr>
          <w:rFonts w:ascii="Times New Roman" w:eastAsia="Times New Roman" w:hAnsi="Times New Roman" w:cs="Times New Roman"/>
          <w:color w:val="000000"/>
          <w:spacing w:val="0"/>
          <w:w w:val="100"/>
          <w:position w:val="0"/>
        </w:rPr>
        <w:t>4.2.2.2</w:t>
      </w:r>
      <w:r>
        <w:rPr>
          <w:color w:val="000000"/>
          <w:spacing w:val="0"/>
          <w:w w:val="100"/>
          <w:position w:val="0"/>
        </w:rPr>
        <w:t>自觉遵守工作纪律和职业道德规范，严格执行所属机构各项规章制度，服从管理。</w:t>
      </w:r>
    </w:p>
    <w:p>
      <w:pPr>
        <w:pStyle w:val="Bodytext10"/>
        <w:keepNext w:val="0"/>
        <w:keepLines w:val="0"/>
        <w:widowControl w:val="0"/>
        <w:shd w:val="clear" w:color="auto" w:fill="auto"/>
        <w:bidi w:val="0"/>
        <w:spacing w:before="0" w:after="280" w:line="326" w:lineRule="exact"/>
        <w:ind w:left="0" w:right="0" w:firstLine="0"/>
        <w:jc w:val="left"/>
      </w:pPr>
      <w:r>
        <w:rPr>
          <w:rFonts w:ascii="Times New Roman" w:eastAsia="Times New Roman" w:hAnsi="Times New Roman" w:cs="Times New Roman"/>
          <w:color w:val="000000"/>
          <w:spacing w:val="0"/>
          <w:w w:val="100"/>
          <w:position w:val="0"/>
        </w:rPr>
        <w:t>5</w:t>
      </w:r>
      <w:r>
        <w:rPr>
          <w:color w:val="000000"/>
          <w:spacing w:val="0"/>
          <w:w w:val="100"/>
          <w:position w:val="0"/>
        </w:rPr>
        <w:t>绩效管理过程</w:t>
      </w:r>
    </w:p>
    <w:p>
      <w:pPr>
        <w:pStyle w:val="Bodytext10"/>
        <w:keepNext w:val="0"/>
        <w:keepLines w:val="0"/>
        <w:widowControl w:val="0"/>
        <w:shd w:val="clear" w:color="auto" w:fill="auto"/>
        <w:bidi w:val="0"/>
        <w:spacing w:before="0" w:after="0" w:line="326" w:lineRule="exact"/>
        <w:ind w:left="0" w:right="0" w:firstLine="0"/>
        <w:jc w:val="left"/>
      </w:pPr>
      <w:r>
        <w:rPr>
          <w:rFonts w:ascii="Times New Roman" w:eastAsia="Times New Roman" w:hAnsi="Times New Roman" w:cs="Times New Roman"/>
          <w:color w:val="000000"/>
          <w:spacing w:val="0"/>
          <w:w w:val="100"/>
          <w:position w:val="0"/>
          <w:lang w:val="en-US" w:eastAsia="en-US" w:bidi="en-US"/>
        </w:rPr>
        <w:t>5.1</w:t>
      </w:r>
      <w:r>
        <w:rPr>
          <w:color w:val="000000"/>
          <w:spacing w:val="0"/>
          <w:w w:val="100"/>
          <w:position w:val="0"/>
        </w:rPr>
        <w:t>绩效管理包含目标制定、绩效监控、绩效评价、结果运用和改进提升五个环节（见图</w:t>
      </w:r>
      <w:r>
        <w:rPr>
          <w:rFonts w:ascii="Times New Roman" w:eastAsia="Times New Roman" w:hAnsi="Times New Roman" w:cs="Times New Roman"/>
          <w:color w:val="000000"/>
          <w:spacing w:val="0"/>
          <w:w w:val="100"/>
          <w:position w:val="0"/>
        </w:rPr>
        <w:t>1）</w:t>
      </w:r>
      <w:r>
        <w:rPr>
          <w:color w:val="000000"/>
          <w:spacing w:val="0"/>
          <w:w w:val="100"/>
          <w:position w:val="0"/>
        </w:rPr>
        <w:t>。</w:t>
      </w:r>
    </w:p>
    <w:p>
      <w:pPr>
        <w:pStyle w:val="Bodytext10"/>
        <w:keepNext w:val="0"/>
        <w:keepLines w:val="0"/>
        <w:widowControl w:val="0"/>
        <w:shd w:val="clear" w:color="auto" w:fill="auto"/>
        <w:bidi w:val="0"/>
        <w:spacing w:before="0" w:after="420" w:line="326" w:lineRule="exact"/>
        <w:ind w:left="0" w:right="0" w:firstLine="0"/>
        <w:jc w:val="left"/>
      </w:pPr>
      <w:r>
        <w:rPr>
          <w:rFonts w:ascii="Times New Roman" w:eastAsia="Times New Roman" w:hAnsi="Times New Roman" w:cs="Times New Roman"/>
          <w:color w:val="000000"/>
          <w:spacing w:val="0"/>
          <w:w w:val="100"/>
          <w:position w:val="0"/>
          <w:lang w:val="en-US" w:eastAsia="en-US" w:bidi="en-US"/>
        </w:rPr>
        <w:t>5.2</w:t>
      </w:r>
      <w:r>
        <w:rPr>
          <w:color w:val="000000"/>
          <w:spacing w:val="0"/>
          <w:w w:val="100"/>
          <w:position w:val="0"/>
        </w:rPr>
        <w:t>绩效管理周期以年为单位。</w:t>
      </w:r>
    </w:p>
    <w:p>
      <w:pPr>
        <w:widowControl w:val="0"/>
        <w:jc w:val="center"/>
        <w:rPr>
          <w:sz w:val="2"/>
          <w:szCs w:val="2"/>
        </w:rPr>
      </w:pPr>
      <w:r>
        <w:drawing>
          <wp:inline>
            <wp:extent cx="2804160" cy="2395855"/>
            <wp:docPr id="10" name="Picutre 10"/>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Id29"/>
                    <a:stretch>
                      <a:fillRect/>
                    </a:stretch>
                  </pic:blipFill>
                  <pic:spPr>
                    <a:xfrm>
                      <a:off x="0" y="0"/>
                      <a:ext cx="2804160" cy="2395855"/>
                    </a:xfrm>
                    <a:prstGeom prst="rect">
                      <a:avLst/>
                    </a:prstGeom>
                  </pic:spPr>
                </pic:pic>
              </a:graphicData>
            </a:graphic>
          </wp:inline>
        </w:drawing>
      </w:r>
    </w:p>
    <w:p>
      <w:pPr>
        <w:widowControl w:val="0"/>
        <w:spacing w:after="279" w:line="1" w:lineRule="exact"/>
      </w:pPr>
    </w:p>
    <w:p>
      <w:pPr>
        <w:pStyle w:val="Bodytext10"/>
        <w:keepNext w:val="0"/>
        <w:keepLines w:val="0"/>
        <w:widowControl w:val="0"/>
        <w:shd w:val="clear" w:color="auto" w:fill="auto"/>
        <w:bidi w:val="0"/>
        <w:spacing w:before="0" w:after="280" w:line="331" w:lineRule="exact"/>
        <w:ind w:left="0" w:right="0" w:firstLine="0"/>
        <w:jc w:val="center"/>
      </w:pPr>
      <w:r>
        <w:rPr>
          <w:color w:val="000000"/>
          <w:spacing w:val="0"/>
          <w:w w:val="100"/>
          <w:position w:val="0"/>
        </w:rPr>
        <w:t>图</w:t>
      </w:r>
      <w:r>
        <w:rPr>
          <w:rFonts w:ascii="Times New Roman" w:eastAsia="Times New Roman" w:hAnsi="Times New Roman" w:cs="Times New Roman"/>
          <w:color w:val="000000"/>
          <w:spacing w:val="0"/>
          <w:w w:val="100"/>
          <w:position w:val="0"/>
        </w:rPr>
        <w:t>1</w:t>
      </w:r>
      <w:r>
        <w:rPr>
          <w:color w:val="000000"/>
          <w:spacing w:val="0"/>
          <w:w w:val="100"/>
          <w:position w:val="0"/>
        </w:rPr>
        <w:t>绩效管</w:t>
      </w:r>
      <w:r>
        <w:rPr>
          <w:color w:val="272B30"/>
          <w:spacing w:val="0"/>
          <w:w w:val="100"/>
          <w:position w:val="0"/>
          <w:lang w:val="zh-CN" w:eastAsia="zh-CN" w:bidi="zh-CN"/>
        </w:rPr>
        <w:t>理旺程</w:t>
      </w:r>
    </w:p>
    <w:p>
      <w:pPr>
        <w:pStyle w:val="Bodytext10"/>
        <w:keepNext w:val="0"/>
        <w:keepLines w:val="0"/>
        <w:widowControl w:val="0"/>
        <w:shd w:val="clear" w:color="auto" w:fill="auto"/>
        <w:bidi w:val="0"/>
        <w:spacing w:before="0" w:after="280" w:line="331" w:lineRule="exact"/>
        <w:ind w:left="0" w:right="0" w:firstLine="0"/>
        <w:jc w:val="left"/>
      </w:pPr>
      <w:r>
        <w:rPr>
          <w:rFonts w:ascii="Times New Roman" w:eastAsia="Times New Roman" w:hAnsi="Times New Roman" w:cs="Times New Roman"/>
          <w:color w:val="000000"/>
          <w:spacing w:val="0"/>
          <w:w w:val="100"/>
          <w:position w:val="0"/>
        </w:rPr>
        <w:t>6</w:t>
      </w:r>
      <w:r>
        <w:rPr>
          <w:color w:val="000000"/>
          <w:spacing w:val="0"/>
          <w:w w:val="100"/>
          <w:position w:val="0"/>
        </w:rPr>
        <w:t>目标制定</w:t>
      </w:r>
    </w:p>
    <w:p>
      <w:pPr>
        <w:pStyle w:val="Bodytext10"/>
        <w:keepNext w:val="0"/>
        <w:keepLines w:val="0"/>
        <w:widowControl w:val="0"/>
        <w:shd w:val="clear" w:color="auto" w:fill="auto"/>
        <w:bidi w:val="0"/>
        <w:spacing w:before="0" w:after="120" w:line="331" w:lineRule="exact"/>
        <w:ind w:left="0" w:right="0" w:firstLine="0"/>
        <w:jc w:val="left"/>
      </w:pPr>
      <w:r>
        <w:rPr>
          <w:rFonts w:ascii="Times New Roman" w:eastAsia="Times New Roman" w:hAnsi="Times New Roman" w:cs="Times New Roman"/>
          <w:color w:val="000000"/>
          <w:spacing w:val="0"/>
          <w:w w:val="100"/>
          <w:position w:val="0"/>
          <w:lang w:val="en-US" w:eastAsia="en-US" w:bidi="en-US"/>
        </w:rPr>
        <w:t xml:space="preserve">6. </w:t>
      </w:r>
      <w:r>
        <w:rPr>
          <w:rFonts w:ascii="Times New Roman" w:eastAsia="Times New Roman" w:hAnsi="Times New Roman" w:cs="Times New Roman"/>
          <w:color w:val="000000"/>
          <w:spacing w:val="0"/>
          <w:w w:val="100"/>
          <w:position w:val="0"/>
        </w:rPr>
        <w:t>1</w:t>
      </w:r>
      <w:r>
        <w:rPr>
          <w:color w:val="000000"/>
          <w:spacing w:val="0"/>
          <w:w w:val="100"/>
          <w:position w:val="0"/>
        </w:rPr>
        <w:t>绩效目标构成</w:t>
      </w:r>
    </w:p>
    <w:p>
      <w:pPr>
        <w:pStyle w:val="Bodytext30"/>
        <w:keepNext w:val="0"/>
        <w:keepLines w:val="0"/>
        <w:widowControl w:val="0"/>
        <w:shd w:val="clear" w:color="auto" w:fill="auto"/>
        <w:bidi w:val="0"/>
        <w:spacing w:before="0" w:after="120" w:line="331" w:lineRule="exact"/>
        <w:ind w:left="0" w:right="0" w:firstLine="0"/>
        <w:jc w:val="left"/>
      </w:pPr>
      <w:r>
        <w:rPr>
          <w:rFonts w:ascii="Times New Roman" w:eastAsia="Times New Roman" w:hAnsi="Times New Roman" w:cs="Times New Roman"/>
          <w:color w:val="000000"/>
          <w:spacing w:val="0"/>
          <w:w w:val="100"/>
          <w:position w:val="0"/>
          <w:lang w:val="en-US" w:eastAsia="en-US" w:bidi="en-US"/>
        </w:rPr>
        <w:t xml:space="preserve">6. 1. </w:t>
      </w:r>
      <w:r>
        <w:rPr>
          <w:rFonts w:ascii="Times New Roman" w:eastAsia="Times New Roman" w:hAnsi="Times New Roman" w:cs="Times New Roman"/>
          <w:color w:val="000000"/>
          <w:spacing w:val="0"/>
          <w:w w:val="100"/>
          <w:position w:val="0"/>
          <w:lang w:val="zh-TW" w:eastAsia="zh-TW" w:bidi="zh-TW"/>
        </w:rPr>
        <w:t xml:space="preserve">1 </w:t>
      </w:r>
      <w:r>
        <w:rPr>
          <w:rFonts w:ascii="SimSun" w:eastAsia="SimSun" w:hAnsi="SimSun" w:cs="SimSun"/>
          <w:color w:val="000000"/>
          <w:spacing w:val="0"/>
          <w:w w:val="100"/>
          <w:position w:val="0"/>
          <w:lang w:val="zh-TW" w:eastAsia="zh-TW" w:bidi="zh-TW"/>
        </w:rPr>
        <w:t>总体要求</w:t>
      </w:r>
    </w:p>
    <w:p>
      <w:pPr>
        <w:pStyle w:val="Bodytext10"/>
        <w:keepNext w:val="0"/>
        <w:keepLines w:val="0"/>
        <w:widowControl w:val="0"/>
        <w:shd w:val="clear" w:color="auto" w:fill="auto"/>
        <w:bidi w:val="0"/>
        <w:spacing w:before="0" w:after="0" w:line="331" w:lineRule="exact"/>
        <w:ind w:left="0" w:right="0" w:firstLine="0"/>
        <w:jc w:val="left"/>
      </w:pPr>
      <w:r>
        <w:rPr>
          <w:rFonts w:ascii="Times New Roman" w:eastAsia="Times New Roman" w:hAnsi="Times New Roman" w:cs="Times New Roman"/>
          <w:color w:val="000000"/>
          <w:spacing w:val="0"/>
          <w:w w:val="100"/>
          <w:position w:val="0"/>
          <w:lang w:val="en-US" w:eastAsia="en-US" w:bidi="en-US"/>
        </w:rPr>
        <w:t xml:space="preserve">6. 1. 1. </w:t>
      </w:r>
      <w:r>
        <w:rPr>
          <w:rFonts w:ascii="Times New Roman" w:eastAsia="Times New Roman" w:hAnsi="Times New Roman" w:cs="Times New Roman"/>
          <w:color w:val="000000"/>
          <w:spacing w:val="0"/>
          <w:w w:val="100"/>
          <w:position w:val="0"/>
        </w:rPr>
        <w:t>1</w:t>
      </w:r>
      <w:r>
        <w:rPr>
          <w:color w:val="000000"/>
          <w:spacing w:val="0"/>
          <w:w w:val="100"/>
          <w:position w:val="0"/>
        </w:rPr>
        <w:t>绩效目标分为各级人民政府的绩效目标与政府部门的绩效目标。</w:t>
      </w:r>
    </w:p>
    <w:p>
      <w:pPr>
        <w:pStyle w:val="Bodytext10"/>
        <w:keepNext w:val="0"/>
        <w:keepLines w:val="0"/>
        <w:widowControl w:val="0"/>
        <w:shd w:val="clear" w:color="auto" w:fill="auto"/>
        <w:bidi w:val="0"/>
        <w:spacing w:before="0" w:after="260" w:line="331" w:lineRule="exact"/>
        <w:ind w:left="0" w:right="0" w:firstLine="0"/>
        <w:jc w:val="left"/>
      </w:pPr>
      <w:r>
        <w:rPr>
          <w:rFonts w:ascii="Times New Roman" w:eastAsia="Times New Roman" w:hAnsi="Times New Roman" w:cs="Times New Roman"/>
          <w:color w:val="000000"/>
          <w:spacing w:val="0"/>
          <w:w w:val="100"/>
          <w:position w:val="0"/>
          <w:lang w:val="en-US" w:eastAsia="en-US" w:bidi="en-US"/>
        </w:rPr>
        <w:t>6.1.1.2</w:t>
      </w:r>
      <w:r>
        <w:rPr>
          <w:color w:val="000000"/>
          <w:spacing w:val="0"/>
          <w:w w:val="100"/>
          <w:position w:val="0"/>
        </w:rPr>
        <w:t>各级人民政府及其部门应根据自身愿景与使命制定发展战略目标，并结合战略目标和工作实 际设定年度绩效管理目标细化成绩效指标。</w:t>
      </w:r>
    </w:p>
    <w:p>
      <w:pPr>
        <w:pStyle w:val="Bodytext10"/>
        <w:keepNext w:val="0"/>
        <w:keepLines w:val="0"/>
        <w:widowControl w:val="0"/>
        <w:shd w:val="clear" w:color="auto" w:fill="auto"/>
        <w:bidi w:val="0"/>
        <w:spacing w:before="0" w:after="220" w:line="331" w:lineRule="exact"/>
        <w:ind w:left="0" w:right="0" w:firstLine="0"/>
        <w:jc w:val="both"/>
      </w:pPr>
      <w:r>
        <w:rPr>
          <w:rFonts w:ascii="Times New Roman" w:eastAsia="Times New Roman" w:hAnsi="Times New Roman" w:cs="Times New Roman"/>
          <w:color w:val="000000"/>
          <w:spacing w:val="0"/>
          <w:w w:val="100"/>
          <w:position w:val="0"/>
          <w:lang w:val="zh-CN" w:eastAsia="zh-CN" w:bidi="zh-CN"/>
        </w:rPr>
        <w:t>6.1.1.3</w:t>
      </w:r>
      <w:r>
        <w:rPr>
          <w:color w:val="000000"/>
          <w:spacing w:val="0"/>
          <w:w w:val="100"/>
          <w:position w:val="0"/>
        </w:rPr>
        <w:t>各级人民政府及其部门所制定的绩效指标应把民生改善、社会进步、生态效益等指标作为重 要考核内容，重点评估发挥职能作用、履行职责的实际成效。</w:t>
      </w:r>
    </w:p>
    <w:p>
      <w:pPr>
        <w:pStyle w:val="Bodytext10"/>
        <w:keepNext w:val="0"/>
        <w:keepLines w:val="0"/>
        <w:widowControl w:val="0"/>
        <w:shd w:val="clear" w:color="auto" w:fill="auto"/>
        <w:bidi w:val="0"/>
        <w:spacing w:before="0" w:after="40" w:line="334" w:lineRule="auto"/>
        <w:ind w:left="0" w:right="0" w:firstLine="0"/>
        <w:jc w:val="both"/>
      </w:pPr>
      <w:r>
        <w:rPr>
          <w:rFonts w:ascii="Times New Roman" w:eastAsia="Times New Roman" w:hAnsi="Times New Roman" w:cs="Times New Roman"/>
          <w:color w:val="000000"/>
          <w:spacing w:val="0"/>
          <w:w w:val="100"/>
          <w:position w:val="0"/>
          <w:lang w:val="en-US" w:eastAsia="en-US" w:bidi="en-US"/>
        </w:rPr>
        <w:t>6.1.2</w:t>
      </w:r>
      <w:r>
        <w:rPr>
          <w:color w:val="000000"/>
          <w:spacing w:val="0"/>
          <w:w w:val="100"/>
          <w:position w:val="0"/>
        </w:rPr>
        <w:t>各级人民政府的绩效目标</w:t>
      </w:r>
    </w:p>
    <w:p>
      <w:pPr>
        <w:pStyle w:val="Bodytext10"/>
        <w:keepNext w:val="0"/>
        <w:keepLines w:val="0"/>
        <w:widowControl w:val="0"/>
        <w:shd w:val="clear" w:color="auto" w:fill="auto"/>
        <w:bidi w:val="0"/>
        <w:spacing w:before="0" w:after="40" w:line="319" w:lineRule="exact"/>
        <w:ind w:left="0" w:right="0" w:firstLine="440"/>
        <w:jc w:val="left"/>
      </w:pPr>
      <w:r>
        <w:rPr>
          <w:color w:val="000000"/>
          <w:spacing w:val="0"/>
          <w:w w:val="100"/>
          <w:position w:val="0"/>
        </w:rPr>
        <w:t>各级人民政府的绩效目标包括但不限于：</w:t>
      </w:r>
    </w:p>
    <w:p>
      <w:pPr>
        <w:pStyle w:val="Bodytext10"/>
        <w:keepNext w:val="0"/>
        <w:keepLines w:val="0"/>
        <w:widowControl w:val="0"/>
        <w:shd w:val="clear" w:color="auto" w:fill="auto"/>
        <w:tabs>
          <w:tab w:val="left" w:pos="857"/>
        </w:tabs>
        <w:bidi w:val="0"/>
        <w:spacing w:before="0" w:after="40" w:line="319" w:lineRule="exact"/>
        <w:ind w:left="0" w:right="0" w:firstLine="440"/>
        <w:jc w:val="left"/>
      </w:pPr>
      <w:bookmarkStart w:id="33" w:name="bookmark33"/>
      <w:r>
        <w:rPr>
          <w:rFonts w:ascii="Times New Roman" w:eastAsia="Times New Roman" w:hAnsi="Times New Roman" w:cs="Times New Roman"/>
          <w:color w:val="000000"/>
          <w:spacing w:val="0"/>
          <w:w w:val="100"/>
          <w:position w:val="0"/>
          <w:lang w:val="en-US" w:eastAsia="en-US" w:bidi="en-US"/>
        </w:rPr>
        <w:t>a</w:t>
      </w:r>
      <w:bookmarkEnd w:id="33"/>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围绕中心工作，贯彻落实上级党委、政府重大决策部署的情况；</w:t>
      </w:r>
    </w:p>
    <w:p>
      <w:pPr>
        <w:pStyle w:val="Bodytext10"/>
        <w:keepNext w:val="0"/>
        <w:keepLines w:val="0"/>
        <w:widowControl w:val="0"/>
        <w:shd w:val="clear" w:color="auto" w:fill="auto"/>
        <w:tabs>
          <w:tab w:val="left" w:pos="857"/>
        </w:tabs>
        <w:bidi w:val="0"/>
        <w:spacing w:before="0" w:after="0" w:line="334" w:lineRule="auto"/>
        <w:ind w:left="0" w:right="0" w:firstLine="440"/>
        <w:jc w:val="left"/>
      </w:pPr>
      <w:bookmarkStart w:id="34" w:name="bookmark34"/>
      <w:r>
        <w:rPr>
          <w:rFonts w:ascii="Times New Roman" w:eastAsia="Times New Roman" w:hAnsi="Times New Roman" w:cs="Times New Roman"/>
          <w:color w:val="000000"/>
          <w:spacing w:val="0"/>
          <w:w w:val="100"/>
          <w:position w:val="0"/>
          <w:lang w:val="en-US" w:eastAsia="en-US" w:bidi="en-US"/>
        </w:rPr>
        <w:t>b</w:t>
      </w:r>
      <w:bookmarkEnd w:id="34"/>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完成上级党委、政府确定的重点工作的情况；</w:t>
      </w:r>
    </w:p>
    <w:p>
      <w:pPr>
        <w:pStyle w:val="Bodytext10"/>
        <w:keepNext w:val="0"/>
        <w:keepLines w:val="0"/>
        <w:widowControl w:val="0"/>
        <w:shd w:val="clear" w:color="auto" w:fill="auto"/>
        <w:tabs>
          <w:tab w:val="left" w:pos="857"/>
        </w:tabs>
        <w:bidi w:val="0"/>
        <w:spacing w:before="0" w:after="0" w:line="319" w:lineRule="exact"/>
        <w:ind w:left="0" w:right="0" w:firstLine="440"/>
        <w:jc w:val="left"/>
      </w:pPr>
      <w:bookmarkStart w:id="35" w:name="bookmark35"/>
      <w:r>
        <w:rPr>
          <w:rFonts w:ascii="Times New Roman" w:eastAsia="Times New Roman" w:hAnsi="Times New Roman" w:cs="Times New Roman"/>
          <w:color w:val="000000"/>
          <w:spacing w:val="0"/>
          <w:w w:val="100"/>
          <w:position w:val="0"/>
          <w:lang w:val="en-US" w:eastAsia="en-US" w:bidi="en-US"/>
        </w:rPr>
        <w:t>c</w:t>
      </w:r>
      <w:bookmarkEnd w:id="35"/>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推进经济建设、政治建设、文化建设、社会建设、生态文明建设以及党的建设的情况；</w:t>
      </w:r>
    </w:p>
    <w:p>
      <w:pPr>
        <w:pStyle w:val="Bodytext10"/>
        <w:keepNext w:val="0"/>
        <w:keepLines w:val="0"/>
        <w:widowControl w:val="0"/>
        <w:shd w:val="clear" w:color="auto" w:fill="auto"/>
        <w:tabs>
          <w:tab w:val="left" w:pos="857"/>
        </w:tabs>
        <w:bidi w:val="0"/>
        <w:spacing w:before="0" w:after="0" w:line="319" w:lineRule="exact"/>
        <w:ind w:left="0" w:right="0" w:firstLine="440"/>
        <w:jc w:val="left"/>
      </w:pPr>
      <w:bookmarkStart w:id="36" w:name="bookmark36"/>
      <w:r>
        <w:rPr>
          <w:rFonts w:ascii="Times New Roman" w:eastAsia="Times New Roman" w:hAnsi="Times New Roman" w:cs="Times New Roman"/>
          <w:color w:val="000000"/>
          <w:spacing w:val="0"/>
          <w:w w:val="100"/>
          <w:position w:val="0"/>
          <w:lang w:val="en-US" w:eastAsia="en-US" w:bidi="en-US"/>
        </w:rPr>
        <w:t>d</w:t>
      </w:r>
      <w:bookmarkEnd w:id="36"/>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地方经济社会发展水平、发展效益、发展代价的情况；</w:t>
      </w:r>
    </w:p>
    <w:p>
      <w:pPr>
        <w:pStyle w:val="Bodytext10"/>
        <w:keepNext w:val="0"/>
        <w:keepLines w:val="0"/>
        <w:widowControl w:val="0"/>
        <w:shd w:val="clear" w:color="auto" w:fill="auto"/>
        <w:tabs>
          <w:tab w:val="left" w:pos="857"/>
        </w:tabs>
        <w:bidi w:val="0"/>
        <w:spacing w:before="0" w:after="0" w:line="319" w:lineRule="exact"/>
        <w:ind w:left="0" w:right="0" w:firstLine="440"/>
        <w:jc w:val="left"/>
        <w:sectPr>
          <w:headerReference w:type="even" r:id="rId30"/>
          <w:headerReference w:type="default" r:id="rId31"/>
          <w:footerReference w:type="even" r:id="rId32"/>
          <w:footerReference w:type="default" r:id="rId33"/>
          <w:headerReference w:type="first" r:id="rId34"/>
          <w:footerReference w:type="first" r:id="rId35"/>
          <w:type w:val="nextPage"/>
          <w:pgSz w:w="11900" w:h="16840"/>
          <w:pgMar w:top="1567" w:right="837" w:bottom="1200" w:left="829" w:header="0" w:footer="3" w:gutter="0"/>
          <w:pgNumType w:start="3"/>
          <w:cols w:space="720"/>
          <w:noEndnote/>
          <w:titlePg w:val="0"/>
          <w:rtlGutter w:val="0"/>
          <w:docGrid w:linePitch="360"/>
        </w:sectPr>
      </w:pPr>
      <w:bookmarkStart w:id="37" w:name="bookmark37"/>
      <w:r>
        <w:rPr>
          <w:rFonts w:ascii="Times New Roman" w:eastAsia="Times New Roman" w:hAnsi="Times New Roman" w:cs="Times New Roman"/>
          <w:color w:val="000000"/>
          <w:spacing w:val="0"/>
          <w:w w:val="100"/>
          <w:position w:val="0"/>
          <w:lang w:val="en-US" w:eastAsia="en-US" w:bidi="en-US"/>
        </w:rPr>
        <w:t>e</w:t>
      </w:r>
      <w:bookmarkEnd w:id="37"/>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按照科学发展观的要求谋划和开展工作，推动经济社会全面协调可持续发展的情况；</w:t>
      </w:r>
    </w:p>
    <w:p>
      <w:pPr>
        <w:pStyle w:val="Bodytext10"/>
        <w:keepNext w:val="0"/>
        <w:keepLines w:val="0"/>
        <w:widowControl w:val="0"/>
        <w:shd w:val="clear" w:color="auto" w:fill="auto"/>
        <w:tabs>
          <w:tab w:val="left" w:pos="857"/>
        </w:tabs>
        <w:bidi w:val="0"/>
        <w:spacing w:before="0" w:after="220" w:line="319" w:lineRule="exact"/>
        <w:ind w:left="0" w:right="0" w:firstLine="440"/>
        <w:jc w:val="left"/>
      </w:pPr>
      <w:bookmarkStart w:id="38" w:name="bookmark38"/>
      <w:r>
        <w:rPr>
          <w:rFonts w:ascii="Times New Roman" w:eastAsia="Times New Roman" w:hAnsi="Times New Roman" w:cs="Times New Roman"/>
          <w:color w:val="000000"/>
          <w:spacing w:val="0"/>
          <w:w w:val="100"/>
          <w:position w:val="0"/>
          <w:lang w:val="en-US" w:eastAsia="en-US" w:bidi="en-US"/>
        </w:rPr>
        <w:t>f</w:t>
      </w:r>
      <w:bookmarkEnd w:id="38"/>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依法履行法定义务和职责范围内其他工作的情况。</w:t>
      </w:r>
    </w:p>
    <w:p>
      <w:pPr>
        <w:pStyle w:val="Bodytext10"/>
        <w:keepNext w:val="0"/>
        <w:keepLines w:val="0"/>
        <w:widowControl w:val="0"/>
        <w:shd w:val="clear" w:color="auto" w:fill="auto"/>
        <w:bidi w:val="0"/>
        <w:spacing w:before="0" w:after="40" w:line="334" w:lineRule="auto"/>
        <w:ind w:left="0" w:right="0" w:firstLine="0"/>
        <w:jc w:val="left"/>
      </w:pPr>
      <w:r>
        <w:rPr>
          <w:rFonts w:ascii="Times New Roman" w:eastAsia="Times New Roman" w:hAnsi="Times New Roman" w:cs="Times New Roman"/>
          <w:color w:val="000000"/>
          <w:spacing w:val="0"/>
          <w:w w:val="100"/>
          <w:position w:val="0"/>
          <w:lang w:val="en-US" w:eastAsia="en-US" w:bidi="en-US"/>
        </w:rPr>
        <w:t>6.1.3</w:t>
      </w:r>
      <w:r>
        <w:rPr>
          <w:color w:val="000000"/>
          <w:spacing w:val="0"/>
          <w:w w:val="100"/>
          <w:position w:val="0"/>
        </w:rPr>
        <w:t>政府部门的绩效目标</w:t>
      </w:r>
    </w:p>
    <w:p>
      <w:pPr>
        <w:pStyle w:val="Bodytext10"/>
        <w:keepNext w:val="0"/>
        <w:keepLines w:val="0"/>
        <w:widowControl w:val="0"/>
        <w:shd w:val="clear" w:color="auto" w:fill="auto"/>
        <w:bidi w:val="0"/>
        <w:spacing w:before="0" w:after="40" w:line="319" w:lineRule="exact"/>
        <w:ind w:left="0" w:right="0" w:firstLine="440"/>
        <w:jc w:val="left"/>
      </w:pPr>
      <w:r>
        <w:rPr>
          <w:color w:val="000000"/>
          <w:spacing w:val="0"/>
          <w:w w:val="100"/>
          <w:position w:val="0"/>
        </w:rPr>
        <w:t>政府部门的绩效目标包括但不限于：</w:t>
      </w:r>
    </w:p>
    <w:p>
      <w:pPr>
        <w:pStyle w:val="Bodytext10"/>
        <w:keepNext w:val="0"/>
        <w:keepLines w:val="0"/>
        <w:widowControl w:val="0"/>
        <w:shd w:val="clear" w:color="auto" w:fill="auto"/>
        <w:tabs>
          <w:tab w:val="left" w:pos="857"/>
        </w:tabs>
        <w:bidi w:val="0"/>
        <w:spacing w:before="0" w:after="0" w:line="334" w:lineRule="auto"/>
        <w:ind w:left="0" w:right="0" w:firstLine="440"/>
        <w:jc w:val="left"/>
      </w:pPr>
      <w:bookmarkStart w:id="39" w:name="bookmark39"/>
      <w:r>
        <w:rPr>
          <w:rFonts w:ascii="Times New Roman" w:eastAsia="Times New Roman" w:hAnsi="Times New Roman" w:cs="Times New Roman"/>
          <w:color w:val="000000"/>
          <w:spacing w:val="0"/>
          <w:w w:val="100"/>
          <w:position w:val="0"/>
          <w:lang w:val="en-US" w:eastAsia="en-US" w:bidi="en-US"/>
        </w:rPr>
        <w:t>a</w:t>
      </w:r>
      <w:bookmarkEnd w:id="39"/>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贯彻落实党委、政府重大决策部署的情况；</w:t>
      </w:r>
    </w:p>
    <w:p>
      <w:pPr>
        <w:pStyle w:val="Bodytext10"/>
        <w:keepNext w:val="0"/>
        <w:keepLines w:val="0"/>
        <w:widowControl w:val="0"/>
        <w:shd w:val="clear" w:color="auto" w:fill="auto"/>
        <w:tabs>
          <w:tab w:val="left" w:pos="857"/>
        </w:tabs>
        <w:bidi w:val="0"/>
        <w:spacing w:before="0" w:after="0" w:line="334" w:lineRule="auto"/>
        <w:ind w:left="0" w:right="0" w:firstLine="440"/>
        <w:jc w:val="left"/>
      </w:pPr>
      <w:bookmarkStart w:id="40" w:name="bookmark40"/>
      <w:r>
        <w:rPr>
          <w:rFonts w:ascii="Times New Roman" w:eastAsia="Times New Roman" w:hAnsi="Times New Roman" w:cs="Times New Roman"/>
          <w:color w:val="000000"/>
          <w:spacing w:val="0"/>
          <w:w w:val="100"/>
          <w:position w:val="0"/>
          <w:lang w:val="en-US" w:eastAsia="en-US" w:bidi="en-US"/>
        </w:rPr>
        <w:t>b</w:t>
      </w:r>
      <w:bookmarkEnd w:id="40"/>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完成党委、政府确定的重点工作的情况；</w:t>
      </w:r>
    </w:p>
    <w:p>
      <w:pPr>
        <w:pStyle w:val="Bodytext10"/>
        <w:keepNext w:val="0"/>
        <w:keepLines w:val="0"/>
        <w:widowControl w:val="0"/>
        <w:shd w:val="clear" w:color="auto" w:fill="auto"/>
        <w:tabs>
          <w:tab w:val="left" w:pos="857"/>
        </w:tabs>
        <w:bidi w:val="0"/>
        <w:spacing w:before="0" w:after="0" w:line="334" w:lineRule="auto"/>
        <w:ind w:left="0" w:right="0" w:firstLine="440"/>
        <w:jc w:val="left"/>
      </w:pPr>
      <w:bookmarkStart w:id="41" w:name="bookmark41"/>
      <w:r>
        <w:rPr>
          <w:rFonts w:ascii="Times New Roman" w:eastAsia="Times New Roman" w:hAnsi="Times New Roman" w:cs="Times New Roman"/>
          <w:color w:val="000000"/>
          <w:spacing w:val="0"/>
          <w:w w:val="100"/>
          <w:position w:val="0"/>
          <w:lang w:val="en-US" w:eastAsia="en-US" w:bidi="en-US"/>
        </w:rPr>
        <w:t>c</w:t>
      </w:r>
      <w:bookmarkEnd w:id="41"/>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完成年度工作目标和任务的情况；</w:t>
      </w:r>
    </w:p>
    <w:p>
      <w:pPr>
        <w:pStyle w:val="Bodytext10"/>
        <w:keepNext w:val="0"/>
        <w:keepLines w:val="0"/>
        <w:widowControl w:val="0"/>
        <w:shd w:val="clear" w:color="auto" w:fill="auto"/>
        <w:tabs>
          <w:tab w:val="left" w:pos="857"/>
        </w:tabs>
        <w:bidi w:val="0"/>
        <w:spacing w:before="0" w:after="0" w:line="334" w:lineRule="auto"/>
        <w:ind w:left="0" w:right="0" w:firstLine="440"/>
        <w:jc w:val="left"/>
      </w:pPr>
      <w:bookmarkStart w:id="42" w:name="bookmark42"/>
      <w:r>
        <w:rPr>
          <w:rFonts w:ascii="Times New Roman" w:eastAsia="Times New Roman" w:hAnsi="Times New Roman" w:cs="Times New Roman"/>
          <w:color w:val="000000"/>
          <w:spacing w:val="0"/>
          <w:w w:val="100"/>
          <w:position w:val="0"/>
          <w:lang w:val="en-US" w:eastAsia="en-US" w:bidi="en-US"/>
        </w:rPr>
        <w:t>d</w:t>
      </w:r>
      <w:bookmarkEnd w:id="42"/>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加强部门自身建设的情况；</w:t>
      </w:r>
    </w:p>
    <w:p>
      <w:pPr>
        <w:pStyle w:val="Bodytext10"/>
        <w:keepNext w:val="0"/>
        <w:keepLines w:val="0"/>
        <w:widowControl w:val="0"/>
        <w:shd w:val="clear" w:color="auto" w:fill="auto"/>
        <w:tabs>
          <w:tab w:val="left" w:pos="857"/>
        </w:tabs>
        <w:bidi w:val="0"/>
        <w:spacing w:before="0" w:after="0" w:line="334" w:lineRule="auto"/>
        <w:ind w:left="0" w:right="0" w:firstLine="440"/>
        <w:jc w:val="left"/>
      </w:pPr>
      <w:bookmarkStart w:id="43" w:name="bookmark43"/>
      <w:r>
        <w:rPr>
          <w:rFonts w:ascii="Times New Roman" w:eastAsia="Times New Roman" w:hAnsi="Times New Roman" w:cs="Times New Roman"/>
          <w:color w:val="000000"/>
          <w:spacing w:val="0"/>
          <w:w w:val="100"/>
          <w:position w:val="0"/>
          <w:lang w:val="en-US" w:eastAsia="en-US" w:bidi="en-US"/>
        </w:rPr>
        <w:t>e</w:t>
      </w:r>
      <w:bookmarkEnd w:id="43"/>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推动管理创新情况；</w:t>
      </w:r>
    </w:p>
    <w:p>
      <w:pPr>
        <w:pStyle w:val="Bodytext10"/>
        <w:keepNext w:val="0"/>
        <w:keepLines w:val="0"/>
        <w:widowControl w:val="0"/>
        <w:shd w:val="clear" w:color="auto" w:fill="auto"/>
        <w:tabs>
          <w:tab w:val="left" w:pos="857"/>
        </w:tabs>
        <w:bidi w:val="0"/>
        <w:spacing w:before="0" w:after="220" w:line="319" w:lineRule="exact"/>
        <w:ind w:left="0" w:right="0" w:firstLine="440"/>
        <w:jc w:val="left"/>
      </w:pPr>
      <w:bookmarkStart w:id="44" w:name="bookmark44"/>
      <w:r>
        <w:rPr>
          <w:rFonts w:ascii="Times New Roman" w:eastAsia="Times New Roman" w:hAnsi="Times New Roman" w:cs="Times New Roman"/>
          <w:color w:val="000000"/>
          <w:spacing w:val="0"/>
          <w:w w:val="100"/>
          <w:position w:val="0"/>
          <w:lang w:val="en-US" w:eastAsia="en-US" w:bidi="en-US"/>
        </w:rPr>
        <w:t>f</w:t>
      </w:r>
      <w:bookmarkEnd w:id="44"/>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依法履行法定义务和职责范围内其他工作的情况。</w:t>
      </w:r>
    </w:p>
    <w:p>
      <w:pPr>
        <w:pStyle w:val="Bodytext10"/>
        <w:keepNext w:val="0"/>
        <w:keepLines w:val="0"/>
        <w:widowControl w:val="0"/>
        <w:shd w:val="clear" w:color="auto" w:fill="auto"/>
        <w:bidi w:val="0"/>
        <w:spacing w:before="0" w:after="140" w:line="334" w:lineRule="auto"/>
        <w:ind w:left="0" w:right="0" w:firstLine="0"/>
        <w:jc w:val="both"/>
      </w:pPr>
      <w:r>
        <w:rPr>
          <w:rFonts w:ascii="Times New Roman" w:eastAsia="Times New Roman" w:hAnsi="Times New Roman" w:cs="Times New Roman"/>
          <w:color w:val="000000"/>
          <w:spacing w:val="0"/>
          <w:w w:val="100"/>
          <w:position w:val="0"/>
          <w:lang w:val="en-US" w:eastAsia="en-US" w:bidi="en-US"/>
        </w:rPr>
        <w:t>6.2</w:t>
      </w:r>
      <w:r>
        <w:rPr>
          <w:color w:val="000000"/>
          <w:spacing w:val="0"/>
          <w:w w:val="100"/>
          <w:position w:val="0"/>
        </w:rPr>
        <w:t>绩效目标制定程序</w:t>
      </w:r>
    </w:p>
    <w:p>
      <w:pPr>
        <w:pStyle w:val="Bodytext10"/>
        <w:keepNext w:val="0"/>
        <w:keepLines w:val="0"/>
        <w:widowControl w:val="0"/>
        <w:shd w:val="clear" w:color="auto" w:fill="auto"/>
        <w:bidi w:val="0"/>
        <w:spacing w:before="0" w:after="40" w:line="334" w:lineRule="auto"/>
        <w:ind w:left="0" w:right="0" w:firstLine="0"/>
        <w:jc w:val="both"/>
      </w:pPr>
      <w:r>
        <w:rPr>
          <w:rFonts w:ascii="Times New Roman" w:eastAsia="Times New Roman" w:hAnsi="Times New Roman" w:cs="Times New Roman"/>
          <w:color w:val="000000"/>
          <w:spacing w:val="0"/>
          <w:w w:val="100"/>
          <w:position w:val="0"/>
          <w:lang w:val="en-US" w:eastAsia="en-US" w:bidi="en-US"/>
        </w:rPr>
        <w:t xml:space="preserve">6.2. </w:t>
      </w:r>
      <w:r>
        <w:rPr>
          <w:rFonts w:ascii="Times New Roman" w:eastAsia="Times New Roman" w:hAnsi="Times New Roman" w:cs="Times New Roman"/>
          <w:color w:val="000000"/>
          <w:spacing w:val="0"/>
          <w:w w:val="100"/>
          <w:position w:val="0"/>
        </w:rPr>
        <w:t>1</w:t>
      </w:r>
      <w:r>
        <w:rPr>
          <w:color w:val="000000"/>
          <w:spacing w:val="0"/>
          <w:w w:val="100"/>
          <w:position w:val="0"/>
        </w:rPr>
        <w:t>确定年度绩效目标</w:t>
      </w:r>
    </w:p>
    <w:p>
      <w:pPr>
        <w:pStyle w:val="Bodytext10"/>
        <w:keepNext w:val="0"/>
        <w:keepLines w:val="0"/>
        <w:widowControl w:val="0"/>
        <w:numPr>
          <w:ilvl w:val="0"/>
          <w:numId w:val="4"/>
        </w:numPr>
        <w:shd w:val="clear" w:color="auto" w:fill="auto"/>
        <w:tabs>
          <w:tab w:val="left" w:pos="546"/>
        </w:tabs>
        <w:bidi w:val="0"/>
        <w:spacing w:before="0" w:after="0" w:line="331" w:lineRule="exact"/>
        <w:ind w:left="0" w:right="0" w:firstLine="0"/>
        <w:jc w:val="both"/>
      </w:pPr>
      <w:bookmarkStart w:id="45" w:name="bookmark45"/>
      <w:bookmarkEnd w:id="45"/>
      <w:r>
        <w:rPr>
          <w:rFonts w:ascii="Times New Roman" w:eastAsia="Times New Roman" w:hAnsi="Times New Roman" w:cs="Times New Roman"/>
          <w:color w:val="000000"/>
          <w:spacing w:val="0"/>
          <w:w w:val="100"/>
          <w:position w:val="0"/>
          <w:lang w:val="en-US" w:eastAsia="en-US" w:bidi="en-US"/>
        </w:rPr>
        <w:t>1.1</w:t>
      </w:r>
      <w:r>
        <w:rPr>
          <w:color w:val="000000"/>
          <w:spacing w:val="0"/>
          <w:w w:val="100"/>
          <w:position w:val="0"/>
        </w:rPr>
        <w:t>绩效管理机构应按照绩效目标制定工作的统一要求,坚持自上而下和自下而上相结合的原则, 制定年度绩效目标。</w:t>
      </w:r>
    </w:p>
    <w:p>
      <w:pPr>
        <w:pStyle w:val="Bodytext10"/>
        <w:keepNext w:val="0"/>
        <w:keepLines w:val="0"/>
        <w:widowControl w:val="0"/>
        <w:shd w:val="clear" w:color="auto" w:fill="auto"/>
        <w:bidi w:val="0"/>
        <w:spacing w:before="0" w:after="0" w:line="331" w:lineRule="exact"/>
        <w:ind w:left="0" w:right="0" w:firstLine="0"/>
        <w:jc w:val="both"/>
      </w:pPr>
      <w:r>
        <w:rPr>
          <w:rFonts w:ascii="Times New Roman" w:eastAsia="Times New Roman" w:hAnsi="Times New Roman" w:cs="Times New Roman"/>
          <w:color w:val="000000"/>
          <w:spacing w:val="0"/>
          <w:w w:val="100"/>
          <w:position w:val="0"/>
          <w:lang w:val="en-US" w:eastAsia="en-US" w:bidi="en-US"/>
        </w:rPr>
        <w:t>6. 2.1.</w:t>
      </w:r>
      <w:r>
        <w:rPr>
          <w:rFonts w:ascii="Times New Roman" w:eastAsia="Times New Roman" w:hAnsi="Times New Roman" w:cs="Times New Roman"/>
          <w:color w:val="000000"/>
          <w:spacing w:val="0"/>
          <w:w w:val="100"/>
          <w:position w:val="0"/>
        </w:rPr>
        <w:t>2</w:t>
      </w:r>
      <w:r>
        <w:rPr>
          <w:color w:val="000000"/>
          <w:spacing w:val="0"/>
          <w:w w:val="100"/>
          <w:position w:val="0"/>
        </w:rPr>
        <w:t>绩效管理机构将对下级人民政府推进经济建设、政治建设、文化建设、社会建设、生态文明 建设以及党的建设等</w:t>
      </w:r>
      <w:r>
        <w:rPr>
          <w:color w:val="272B30"/>
          <w:spacing w:val="0"/>
          <w:w w:val="100"/>
          <w:position w:val="0"/>
        </w:rPr>
        <w:t>方初</w:t>
      </w:r>
      <w:r>
        <w:rPr>
          <w:rFonts w:ascii="Times New Roman" w:eastAsia="Times New Roman" w:hAnsi="Times New Roman" w:cs="Times New Roman"/>
          <w:color w:val="000000"/>
          <w:spacing w:val="0"/>
          <w:w w:val="100"/>
          <w:position w:val="0"/>
          <w:lang w:val="en-US" w:eastAsia="en-US" w:bidi="en-US"/>
        </w:rPr>
        <w:t>JM</w:t>
      </w:r>
      <w:r>
        <w:rPr>
          <w:color w:val="000000"/>
          <w:spacing w:val="0"/>
          <w:w w:val="100"/>
          <w:position w:val="0"/>
        </w:rPr>
        <w:t>求转化成为绩效目标。</w:t>
      </w:r>
    </w:p>
    <w:p>
      <w:pPr>
        <w:pStyle w:val="Bodytext10"/>
        <w:keepNext w:val="0"/>
        <w:keepLines w:val="0"/>
        <w:widowControl w:val="0"/>
        <w:numPr>
          <w:ilvl w:val="0"/>
          <w:numId w:val="5"/>
        </w:numPr>
        <w:shd w:val="clear" w:color="auto" w:fill="auto"/>
        <w:tabs>
          <w:tab w:val="left" w:pos="546"/>
        </w:tabs>
        <w:bidi w:val="0"/>
        <w:spacing w:before="0" w:after="220" w:line="319" w:lineRule="exact"/>
        <w:ind w:left="0" w:right="0" w:firstLine="0"/>
        <w:jc w:val="both"/>
      </w:pPr>
      <w:bookmarkStart w:id="46" w:name="bookmark46"/>
      <w:bookmarkEnd w:id="46"/>
      <w:r>
        <w:rPr>
          <w:rFonts w:ascii="Times New Roman" w:eastAsia="Times New Roman" w:hAnsi="Times New Roman" w:cs="Times New Roman"/>
          <w:color w:val="000000"/>
          <w:spacing w:val="0"/>
          <w:w w:val="100"/>
          <w:position w:val="0"/>
          <w:lang w:val="en-US" w:eastAsia="en-US" w:bidi="en-US"/>
        </w:rPr>
        <w:t>1.3</w:t>
      </w:r>
      <w:r>
        <w:rPr>
          <w:color w:val="000000"/>
          <w:spacing w:val="0"/>
          <w:w w:val="100"/>
          <w:position w:val="0"/>
        </w:rPr>
        <w:t>在目标制定过程中，各级人民政府及其部门应加强联系、密切配合。牵头部门应发挥牵头作 用，主动与配合部门对接，明确配合部门的工作职责、具体任务和工作要求；配合部门应主动配合，认 真履行职责，在分工合作中形成共识</w:t>
      </w:r>
      <w:r>
        <w:rPr>
          <w:color w:val="272B30"/>
          <w:spacing w:val="0"/>
          <w:w w:val="100"/>
          <w:position w:val="0"/>
        </w:rPr>
        <w:t>，作出具体承诺。</w:t>
      </w:r>
    </w:p>
    <w:p>
      <w:pPr>
        <w:pStyle w:val="Bodytext10"/>
        <w:keepNext w:val="0"/>
        <w:keepLines w:val="0"/>
        <w:widowControl w:val="0"/>
        <w:shd w:val="clear" w:color="auto" w:fill="auto"/>
        <w:bidi w:val="0"/>
        <w:spacing w:before="0" w:after="40" w:line="334" w:lineRule="auto"/>
        <w:ind w:left="0" w:right="0" w:firstLine="0"/>
        <w:jc w:val="both"/>
      </w:pPr>
      <w:r>
        <w:rPr>
          <w:rFonts w:ascii="Times New Roman" w:eastAsia="Times New Roman" w:hAnsi="Times New Roman" w:cs="Times New Roman"/>
          <w:color w:val="000000"/>
          <w:spacing w:val="0"/>
          <w:w w:val="100"/>
          <w:position w:val="0"/>
          <w:lang w:val="en-US" w:eastAsia="en-US" w:bidi="en-US"/>
        </w:rPr>
        <w:t>6.2.2</w:t>
      </w:r>
      <w:r>
        <w:rPr>
          <w:color w:val="000000"/>
          <w:spacing w:val="0"/>
          <w:w w:val="100"/>
          <w:position w:val="0"/>
        </w:rPr>
        <w:t>确定绩效指标</w:t>
      </w:r>
    </w:p>
    <w:p>
      <w:pPr>
        <w:pStyle w:val="Bodytext10"/>
        <w:keepNext w:val="0"/>
        <w:keepLines w:val="0"/>
        <w:widowControl w:val="0"/>
        <w:numPr>
          <w:ilvl w:val="0"/>
          <w:numId w:val="6"/>
        </w:numPr>
        <w:shd w:val="clear" w:color="auto" w:fill="auto"/>
        <w:tabs>
          <w:tab w:val="left" w:pos="757"/>
        </w:tabs>
        <w:bidi w:val="0"/>
        <w:spacing w:before="0" w:after="40" w:line="316" w:lineRule="exact"/>
        <w:ind w:left="0" w:right="0" w:firstLine="0"/>
        <w:jc w:val="both"/>
      </w:pPr>
      <w:bookmarkStart w:id="47" w:name="bookmark47"/>
      <w:bookmarkEnd w:id="47"/>
      <w:r>
        <w:rPr>
          <w:rFonts w:ascii="Times New Roman" w:eastAsia="Times New Roman" w:hAnsi="Times New Roman" w:cs="Times New Roman"/>
          <w:color w:val="000000"/>
          <w:spacing w:val="0"/>
          <w:w w:val="100"/>
          <w:position w:val="0"/>
        </w:rPr>
        <w:t>1</w:t>
      </w:r>
      <w:r>
        <w:rPr>
          <w:color w:val="000000"/>
          <w:spacing w:val="0"/>
          <w:w w:val="100"/>
          <w:position w:val="0"/>
        </w:rPr>
        <w:t>绩效管理机构对下级人民政府及其部门绩效目标进行细化，设定具体的绩效考核指标（绩效 考核指标体系范本参见附录</w:t>
      </w:r>
      <w:r>
        <w:rPr>
          <w:rFonts w:ascii="Times New Roman" w:eastAsia="Times New Roman" w:hAnsi="Times New Roman" w:cs="Times New Roman"/>
          <w:color w:val="000000"/>
          <w:spacing w:val="0"/>
          <w:w w:val="100"/>
          <w:position w:val="0"/>
          <w:lang w:val="en-US" w:eastAsia="en-US" w:bidi="en-US"/>
        </w:rPr>
        <w:t>A）</w:t>
      </w:r>
      <w:r>
        <w:rPr>
          <w:rFonts w:ascii="Times New Roman" w:eastAsia="Times New Roman" w:hAnsi="Times New Roman" w:cs="Times New Roman"/>
          <w:color w:val="000000"/>
          <w:spacing w:val="0"/>
          <w:w w:val="100"/>
          <w:position w:val="0"/>
        </w:rPr>
        <w:t>,</w:t>
      </w:r>
      <w:r>
        <w:rPr>
          <w:color w:val="000000"/>
          <w:spacing w:val="0"/>
          <w:w w:val="100"/>
          <w:position w:val="0"/>
        </w:rPr>
        <w:t>形成对该地区绩效管理指标体系。</w:t>
      </w:r>
    </w:p>
    <w:p>
      <w:pPr>
        <w:pStyle w:val="Bodytext10"/>
        <w:keepNext w:val="0"/>
        <w:keepLines w:val="0"/>
        <w:widowControl w:val="0"/>
        <w:shd w:val="clear" w:color="auto" w:fill="auto"/>
        <w:bidi w:val="0"/>
        <w:spacing w:before="0" w:after="0" w:line="316" w:lineRule="exact"/>
        <w:ind w:left="0" w:right="0" w:firstLine="0"/>
        <w:jc w:val="both"/>
      </w:pPr>
      <w:r>
        <w:rPr>
          <w:rFonts w:ascii="Times New Roman" w:eastAsia="Times New Roman" w:hAnsi="Times New Roman" w:cs="Times New Roman"/>
          <w:color w:val="000000"/>
          <w:spacing w:val="0"/>
          <w:w w:val="100"/>
          <w:position w:val="0"/>
          <w:lang w:val="en-US" w:eastAsia="en-US" w:bidi="en-US"/>
        </w:rPr>
        <w:t xml:space="preserve">6. 2. 2. </w:t>
      </w:r>
      <w:r>
        <w:rPr>
          <w:rFonts w:ascii="Times New Roman" w:eastAsia="Times New Roman" w:hAnsi="Times New Roman" w:cs="Times New Roman"/>
          <w:color w:val="000000"/>
          <w:spacing w:val="0"/>
          <w:w w:val="100"/>
          <w:position w:val="0"/>
        </w:rPr>
        <w:t>2</w:t>
      </w:r>
      <w:r>
        <w:rPr>
          <w:color w:val="000000"/>
          <w:spacing w:val="0"/>
          <w:w w:val="100"/>
          <w:position w:val="0"/>
        </w:rPr>
        <w:t>政府部门按照上级和本级党委和政府的决策部署，在苯级绩效</w:t>
      </w:r>
      <w:r>
        <w:rPr>
          <w:color w:val="272B30"/>
          <w:spacing w:val="0"/>
          <w:w w:val="100"/>
          <w:position w:val="0"/>
        </w:rPr>
        <w:t>管理机</w:t>
      </w:r>
      <w:r>
        <w:rPr>
          <w:color w:val="000000"/>
          <w:spacing w:val="0"/>
          <w:w w:val="100"/>
          <w:position w:val="0"/>
        </w:rPr>
        <w:t>构的指导下，根据</w:t>
      </w:r>
      <w:r>
        <w:rPr>
          <w:color w:val="000000"/>
          <w:spacing w:val="0"/>
          <w:w w:val="100"/>
          <w:position w:val="0"/>
          <w:lang w:val="zh-CN" w:eastAsia="zh-CN" w:bidi="zh-CN"/>
        </w:rPr>
        <w:t xml:space="preserve">“三 </w:t>
      </w:r>
      <w:r>
        <w:rPr>
          <w:color w:val="000000"/>
          <w:spacing w:val="0"/>
          <w:w w:val="100"/>
          <w:position w:val="0"/>
        </w:rPr>
        <w:t>定”方案确定的部门职责以及本部门年度工作计划，设定关键性业绩扌甑德异按照可量化、可操作、可 检查、可考评的要求，分解细化为具体的二级指标，制定含有工作目标、工作数量、工作质量、工作进 度以及预期效果的具体措施和要求，形成本部门绩效管理指标体系。</w:t>
      </w:r>
    </w:p>
    <w:p>
      <w:pPr>
        <w:pStyle w:val="Bodytext10"/>
        <w:keepNext w:val="0"/>
        <w:keepLines w:val="0"/>
        <w:widowControl w:val="0"/>
        <w:shd w:val="clear" w:color="auto" w:fill="auto"/>
        <w:bidi w:val="0"/>
        <w:spacing w:before="0" w:after="220" w:line="316" w:lineRule="exact"/>
        <w:ind w:left="0" w:right="0" w:firstLine="0"/>
        <w:jc w:val="both"/>
      </w:pPr>
      <w:r>
        <w:rPr>
          <w:rFonts w:ascii="Times New Roman" w:eastAsia="Times New Roman" w:hAnsi="Times New Roman" w:cs="Times New Roman"/>
          <w:color w:val="000000"/>
          <w:spacing w:val="0"/>
          <w:w w:val="100"/>
          <w:position w:val="0"/>
          <w:lang w:val="en-US" w:eastAsia="en-US" w:bidi="en-US"/>
        </w:rPr>
        <w:t xml:space="preserve">6. 2. 2. </w:t>
      </w:r>
      <w:r>
        <w:rPr>
          <w:rFonts w:ascii="Times New Roman" w:eastAsia="Times New Roman" w:hAnsi="Times New Roman" w:cs="Times New Roman"/>
          <w:color w:val="000000"/>
          <w:spacing w:val="0"/>
          <w:w w:val="100"/>
          <w:position w:val="0"/>
        </w:rPr>
        <w:t>3</w:t>
      </w:r>
      <w:r>
        <w:rPr>
          <w:color w:val="000000"/>
          <w:spacing w:val="0"/>
          <w:w w:val="100"/>
          <w:position w:val="0"/>
        </w:rPr>
        <w:t>根据绩效指标的性质和功能分类，确定评分标准和指标分值，采用千分制或百分制方式计分。</w:t>
      </w:r>
    </w:p>
    <w:p>
      <w:pPr>
        <w:pStyle w:val="Bodytext10"/>
        <w:keepNext w:val="0"/>
        <w:keepLines w:val="0"/>
        <w:widowControl w:val="0"/>
        <w:shd w:val="clear" w:color="auto" w:fill="auto"/>
        <w:bidi w:val="0"/>
        <w:spacing w:before="0" w:after="40" w:line="334" w:lineRule="auto"/>
        <w:ind w:left="0" w:right="0" w:firstLine="0"/>
        <w:jc w:val="both"/>
        <w:sectPr>
          <w:headerReference w:type="even" r:id="rId36"/>
          <w:headerReference w:type="default" r:id="rId37"/>
          <w:footerReference w:type="even" r:id="rId38"/>
          <w:footerReference w:type="default" r:id="rId39"/>
          <w:headerReference w:type="first" r:id="rId40"/>
          <w:footerReference w:type="first" r:id="rId41"/>
          <w:type w:val="nextPage"/>
          <w:pgSz w:w="11900" w:h="16840"/>
          <w:pgMar w:top="1567" w:right="837" w:bottom="1200" w:left="829" w:header="0" w:footer="3" w:gutter="0"/>
          <w:pgNumType w:start="4"/>
          <w:cols w:space="720"/>
          <w:noEndnote/>
          <w:titlePg w:val="0"/>
          <w:rtlGutter w:val="0"/>
          <w:docGrid w:linePitch="360"/>
        </w:sectPr>
      </w:pPr>
      <w:r>
        <w:rPr>
          <w:rFonts w:ascii="Times New Roman" w:eastAsia="Times New Roman" w:hAnsi="Times New Roman" w:cs="Times New Roman"/>
          <w:color w:val="000000"/>
          <w:spacing w:val="0"/>
          <w:w w:val="100"/>
          <w:position w:val="0"/>
          <w:lang w:val="en-US" w:eastAsia="en-US" w:bidi="en-US"/>
        </w:rPr>
        <w:t xml:space="preserve">6. 2. </w:t>
      </w:r>
      <w:r>
        <w:rPr>
          <w:rFonts w:ascii="Times New Roman" w:eastAsia="Times New Roman" w:hAnsi="Times New Roman" w:cs="Times New Roman"/>
          <w:color w:val="000000"/>
          <w:spacing w:val="0"/>
          <w:w w:val="100"/>
          <w:position w:val="0"/>
        </w:rPr>
        <w:t>3</w:t>
      </w:r>
      <w:r>
        <w:rPr>
          <w:color w:val="000000"/>
          <w:spacing w:val="0"/>
          <w:w w:val="100"/>
          <w:position w:val="0"/>
        </w:rPr>
        <w:t>地方政府绩效指标制定程序</w:t>
      </w:r>
    </w:p>
    <w:p>
      <w:pPr>
        <w:pStyle w:val="Bodytext10"/>
        <w:keepNext w:val="0"/>
        <w:keepLines w:val="0"/>
        <w:widowControl w:val="0"/>
        <w:shd w:val="clear" w:color="auto" w:fill="auto"/>
        <w:bidi w:val="0"/>
        <w:spacing w:before="0" w:after="0" w:line="317" w:lineRule="exact"/>
        <w:ind w:left="0" w:right="0" w:firstLine="420"/>
        <w:jc w:val="both"/>
      </w:pPr>
      <w:r>
        <w:rPr>
          <w:color w:val="000000"/>
          <w:spacing w:val="0"/>
          <w:w w:val="100"/>
          <w:position w:val="0"/>
        </w:rPr>
        <w:t>下级人民政府的绩效指标由上一级绩效管理机构提出，征求下级人民政府意见后确定，绩效指标具 体制定程序如下（流程图见图</w:t>
      </w:r>
      <w:r>
        <w:rPr>
          <w:rFonts w:ascii="Times New Roman" w:eastAsia="Times New Roman" w:hAnsi="Times New Roman" w:cs="Times New Roman"/>
          <w:color w:val="000000"/>
          <w:spacing w:val="0"/>
          <w:w w:val="100"/>
          <w:position w:val="0"/>
        </w:rPr>
        <w:t>2）</w:t>
      </w:r>
      <w:r>
        <w:rPr>
          <w:color w:val="000000"/>
          <w:spacing w:val="0"/>
          <w:w w:val="100"/>
          <w:position w:val="0"/>
        </w:rPr>
        <w:t>：</w:t>
      </w:r>
    </w:p>
    <w:p>
      <w:pPr>
        <w:pStyle w:val="Bodytext10"/>
        <w:keepNext w:val="0"/>
        <w:keepLines w:val="0"/>
        <w:widowControl w:val="0"/>
        <w:shd w:val="clear" w:color="auto" w:fill="auto"/>
        <w:tabs>
          <w:tab w:val="left" w:pos="834"/>
        </w:tabs>
        <w:bidi w:val="0"/>
        <w:spacing w:before="0" w:after="0" w:line="317" w:lineRule="exact"/>
        <w:ind w:left="840" w:right="0" w:hanging="420"/>
        <w:jc w:val="both"/>
      </w:pPr>
      <w:bookmarkStart w:id="48" w:name="bookmark48"/>
      <w:r>
        <w:rPr>
          <w:rFonts w:ascii="Times New Roman" w:eastAsia="Times New Roman" w:hAnsi="Times New Roman" w:cs="Times New Roman"/>
          <w:color w:val="000000"/>
          <w:spacing w:val="0"/>
          <w:w w:val="100"/>
          <w:position w:val="0"/>
          <w:lang w:val="en-US" w:eastAsia="en-US" w:bidi="en-US"/>
        </w:rPr>
        <w:t>a</w:t>
      </w:r>
      <w:bookmarkEnd w:id="48"/>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指标征集：绩效管理机构根据对下级人民政府的考核目标要求，提出相应的考核指标，并经本 级业务主管部门同意，指标应具有可量化和测评的数据、具体的指标计算公式，以及指标涵义 说明；下级人民政府也可根据当地实际，提出个性化的考评指标，考评指标应可量化、可测评、 可考核；</w:t>
      </w:r>
    </w:p>
    <w:p>
      <w:pPr>
        <w:pStyle w:val="Bodytext10"/>
        <w:keepNext w:val="0"/>
        <w:keepLines w:val="0"/>
        <w:widowControl w:val="0"/>
        <w:shd w:val="clear" w:color="auto" w:fill="auto"/>
        <w:tabs>
          <w:tab w:val="left" w:pos="834"/>
        </w:tabs>
        <w:bidi w:val="0"/>
        <w:spacing w:before="0" w:after="0" w:line="317" w:lineRule="exact"/>
        <w:ind w:left="840" w:right="0" w:hanging="420"/>
        <w:jc w:val="both"/>
      </w:pPr>
      <w:bookmarkStart w:id="49" w:name="bookmark49"/>
      <w:r>
        <w:rPr>
          <w:rFonts w:ascii="Times New Roman" w:eastAsia="Times New Roman" w:hAnsi="Times New Roman" w:cs="Times New Roman"/>
          <w:color w:val="000000"/>
          <w:spacing w:val="0"/>
          <w:w w:val="100"/>
          <w:position w:val="0"/>
          <w:lang w:val="en-US" w:eastAsia="en-US" w:bidi="en-US"/>
        </w:rPr>
        <w:t>b</w:t>
      </w:r>
      <w:bookmarkEnd w:id="49"/>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指标筛选：绩效管理机构将本级业务主管部门和下级人民政府提出的指标进行汇总、整理，按 照一定的原则和方法，筛选其中关键、重要的核心指标，形成考核指标体系，考核指标可分为 统一指标和特色指标，统一指标针对全部考核对象，特色指标仅对部分地区进行考核；</w:t>
      </w:r>
    </w:p>
    <w:p>
      <w:pPr>
        <w:pStyle w:val="Bodytext10"/>
        <w:keepNext w:val="0"/>
        <w:keepLines w:val="0"/>
        <w:widowControl w:val="0"/>
        <w:shd w:val="clear" w:color="auto" w:fill="auto"/>
        <w:tabs>
          <w:tab w:val="left" w:pos="834"/>
        </w:tabs>
        <w:bidi w:val="0"/>
        <w:spacing w:before="0" w:after="0" w:line="317" w:lineRule="exact"/>
        <w:ind w:left="0" w:right="0"/>
        <w:jc w:val="left"/>
      </w:pPr>
      <w:bookmarkStart w:id="50" w:name="bookmark50"/>
      <w:r>
        <w:rPr>
          <w:rFonts w:ascii="Times New Roman" w:eastAsia="Times New Roman" w:hAnsi="Times New Roman" w:cs="Times New Roman"/>
          <w:color w:val="000000"/>
          <w:spacing w:val="0"/>
          <w:w w:val="100"/>
          <w:position w:val="0"/>
          <w:lang w:val="en-US" w:eastAsia="en-US" w:bidi="en-US"/>
        </w:rPr>
        <w:t>c</w:t>
      </w:r>
      <w:bookmarkEnd w:id="50"/>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权重设置：将筛选到的指标根据目标重要性和相关性设置指标权重和计分方式；</w:t>
      </w:r>
    </w:p>
    <w:p>
      <w:pPr>
        <w:pStyle w:val="Bodytext10"/>
        <w:keepNext w:val="0"/>
        <w:keepLines w:val="0"/>
        <w:widowControl w:val="0"/>
        <w:shd w:val="clear" w:color="auto" w:fill="auto"/>
        <w:tabs>
          <w:tab w:val="left" w:pos="834"/>
        </w:tabs>
        <w:bidi w:val="0"/>
        <w:spacing w:before="0" w:after="0" w:line="317" w:lineRule="exact"/>
        <w:ind w:left="840" w:right="0" w:hanging="420"/>
        <w:jc w:val="both"/>
        <w:sectPr>
          <w:headerReference w:type="even" r:id="rId42"/>
          <w:headerReference w:type="default" r:id="rId43"/>
          <w:footerReference w:type="even" r:id="rId44"/>
          <w:footerReference w:type="default" r:id="rId45"/>
          <w:headerReference w:type="first" r:id="rId46"/>
          <w:footerReference w:type="first" r:id="rId47"/>
          <w:type w:val="continuous"/>
          <w:pgSz w:w="11900" w:h="16840"/>
          <w:pgMar w:top="1567" w:right="837" w:bottom="1200" w:left="829" w:header="0" w:footer="3" w:gutter="0"/>
          <w:pgNumType w:start="5"/>
          <w:cols w:space="720"/>
          <w:noEndnote/>
          <w:rtlGutter w:val="0"/>
          <w:docGrid w:linePitch="360"/>
        </w:sectPr>
      </w:pPr>
      <w:bookmarkStart w:id="51" w:name="bookmark51"/>
      <w:r>
        <w:rPr>
          <w:rFonts w:ascii="Times New Roman" w:eastAsia="Times New Roman" w:hAnsi="Times New Roman" w:cs="Times New Roman"/>
          <w:color w:val="000000"/>
          <w:spacing w:val="0"/>
          <w:w w:val="100"/>
          <w:position w:val="0"/>
          <w:lang w:val="en-US" w:eastAsia="en-US" w:bidi="en-US"/>
        </w:rPr>
        <w:t>d</w:t>
      </w:r>
      <w:bookmarkEnd w:id="51"/>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征求意见：筛选后形成的考核指标体系，绩效管理机构应当征求下级人民政府和本级业务主管 部门意见，进行沟通后形成正式的考核指标体系；</w:t>
      </w:r>
    </w:p>
    <w:p>
      <w:pPr>
        <w:pStyle w:val="Bodytext10"/>
        <w:keepNext w:val="0"/>
        <w:keepLines w:val="0"/>
        <w:widowControl w:val="0"/>
        <w:shd w:val="clear" w:color="auto" w:fill="auto"/>
        <w:tabs>
          <w:tab w:val="left" w:pos="834"/>
        </w:tabs>
        <w:bidi w:val="0"/>
        <w:spacing w:before="0" w:after="220" w:line="317" w:lineRule="exact"/>
        <w:ind w:left="0" w:right="0"/>
        <w:jc w:val="left"/>
      </w:pPr>
      <w:bookmarkStart w:id="52" w:name="bookmark52"/>
      <w:r>
        <w:rPr>
          <w:rFonts w:ascii="Times New Roman" w:eastAsia="Times New Roman" w:hAnsi="Times New Roman" w:cs="Times New Roman"/>
          <w:color w:val="000000"/>
          <w:spacing w:val="0"/>
          <w:w w:val="100"/>
          <w:position w:val="0"/>
          <w:lang w:val="en-US" w:eastAsia="en-US" w:bidi="en-US"/>
        </w:rPr>
        <w:t>e</w:t>
      </w:r>
      <w:bookmarkEnd w:id="52"/>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下达指标：绩效管理机构下达正式的绩效管理考核指标体系和具体指标解释。</w:t>
      </w:r>
    </w:p>
    <w:p>
      <w:pPr>
        <w:widowControl w:val="0"/>
        <w:jc w:val="center"/>
        <w:rPr>
          <w:sz w:val="2"/>
          <w:szCs w:val="2"/>
        </w:rPr>
      </w:pPr>
      <w:r>
        <w:drawing>
          <wp:inline>
            <wp:extent cx="2688590" cy="2499360"/>
            <wp:docPr id="19" name="Picutre 19"/>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Id48"/>
                    <a:stretch>
                      <a:fillRect/>
                    </a:stretch>
                  </pic:blipFill>
                  <pic:spPr>
                    <a:xfrm>
                      <a:off x="0" y="0"/>
                      <a:ext cx="2688590" cy="2499360"/>
                    </a:xfrm>
                    <a:prstGeom prst="rect">
                      <a:avLst/>
                    </a:prstGeom>
                  </pic:spPr>
                </pic:pic>
              </a:graphicData>
            </a:graphic>
          </wp:inline>
        </w:drawing>
      </w:r>
    </w:p>
    <w:p>
      <w:pPr>
        <w:widowControl w:val="0"/>
        <w:spacing w:after="339" w:line="1" w:lineRule="exact"/>
      </w:pPr>
    </w:p>
    <w:p>
      <w:pPr>
        <w:pStyle w:val="Bodytext10"/>
        <w:keepNext w:val="0"/>
        <w:keepLines w:val="0"/>
        <w:widowControl w:val="0"/>
        <w:shd w:val="clear" w:color="auto" w:fill="auto"/>
        <w:bidi w:val="0"/>
        <w:spacing w:before="0" w:after="140" w:line="315" w:lineRule="exact"/>
        <w:ind w:left="0" w:right="0" w:firstLine="0"/>
        <w:jc w:val="center"/>
      </w:pPr>
      <w:r>
        <w:rPr>
          <w:color w:val="000000"/>
          <w:spacing w:val="0"/>
          <w:w w:val="100"/>
          <w:position w:val="0"/>
        </w:rPr>
        <w:t>图</w:t>
      </w:r>
      <w:r>
        <w:rPr>
          <w:rFonts w:ascii="Times New Roman" w:eastAsia="Times New Roman" w:hAnsi="Times New Roman" w:cs="Times New Roman"/>
          <w:color w:val="000000"/>
          <w:spacing w:val="0"/>
          <w:w w:val="100"/>
          <w:position w:val="0"/>
        </w:rPr>
        <w:t>2</w:t>
      </w:r>
      <w:r>
        <w:rPr>
          <w:color w:val="000000"/>
          <w:spacing w:val="0"/>
          <w:w w:val="100"/>
          <w:position w:val="0"/>
        </w:rPr>
        <w:t>地方政府绩效指标制定程序</w:t>
      </w:r>
    </w:p>
    <w:p>
      <w:pPr>
        <w:pStyle w:val="Bodytext10"/>
        <w:keepNext w:val="0"/>
        <w:keepLines w:val="0"/>
        <w:widowControl w:val="0"/>
        <w:shd w:val="clear" w:color="auto" w:fill="auto"/>
        <w:bidi w:val="0"/>
        <w:spacing w:before="0" w:after="140" w:line="315" w:lineRule="exact"/>
        <w:ind w:left="0" w:right="0" w:firstLine="0"/>
        <w:jc w:val="left"/>
      </w:pPr>
      <w:r>
        <w:rPr>
          <w:rFonts w:ascii="Times New Roman" w:eastAsia="Times New Roman" w:hAnsi="Times New Roman" w:cs="Times New Roman"/>
          <w:color w:val="000000"/>
          <w:spacing w:val="0"/>
          <w:w w:val="100"/>
          <w:position w:val="0"/>
          <w:lang w:val="en-US" w:eastAsia="en-US" w:bidi="en-US"/>
        </w:rPr>
        <w:t>6.2.4</w:t>
      </w:r>
      <w:r>
        <w:rPr>
          <w:color w:val="000000"/>
          <w:spacing w:val="0"/>
          <w:w w:val="100"/>
          <w:position w:val="0"/>
        </w:rPr>
        <w:t>政府部门绩效指标制定程序</w:t>
      </w:r>
    </w:p>
    <w:p>
      <w:pPr>
        <w:pStyle w:val="Bodytext10"/>
        <w:keepNext w:val="0"/>
        <w:keepLines w:val="0"/>
        <w:widowControl w:val="0"/>
        <w:shd w:val="clear" w:color="auto" w:fill="auto"/>
        <w:bidi w:val="0"/>
        <w:spacing w:before="0" w:after="0" w:line="315" w:lineRule="exact"/>
        <w:ind w:left="0" w:right="0"/>
        <w:jc w:val="left"/>
      </w:pPr>
      <w:r>
        <w:rPr>
          <w:color w:val="000000"/>
          <w:spacing w:val="0"/>
          <w:w w:val="100"/>
          <w:position w:val="0"/>
        </w:rPr>
        <w:t>政府部门绩效指标制定程序如下</w:t>
      </w:r>
      <w:r>
        <w:rPr>
          <w:color w:val="272B30"/>
          <w:spacing w:val="0"/>
          <w:w w:val="100"/>
          <w:position w:val="0"/>
        </w:rPr>
        <w:t>（流程图见图</w:t>
      </w:r>
      <w:r>
        <w:rPr>
          <w:rFonts w:ascii="Times New Roman" w:eastAsia="Times New Roman" w:hAnsi="Times New Roman" w:cs="Times New Roman"/>
          <w:color w:val="525C6A"/>
          <w:spacing w:val="0"/>
          <w:w w:val="100"/>
          <w:position w:val="0"/>
        </w:rPr>
        <w:t>3）</w:t>
      </w:r>
      <w:r>
        <w:rPr>
          <w:rFonts w:ascii="Times New Roman" w:eastAsia="Times New Roman" w:hAnsi="Times New Roman" w:cs="Times New Roman"/>
          <w:color w:val="000000"/>
          <w:spacing w:val="0"/>
          <w:w w:val="100"/>
          <w:position w:val="0"/>
        </w:rPr>
        <w:t>:</w:t>
      </w:r>
    </w:p>
    <w:p>
      <w:pPr>
        <w:pStyle w:val="Bodytext10"/>
        <w:keepNext w:val="0"/>
        <w:keepLines w:val="0"/>
        <w:widowControl w:val="0"/>
        <w:shd w:val="clear" w:color="auto" w:fill="auto"/>
        <w:tabs>
          <w:tab w:val="left" w:pos="834"/>
        </w:tabs>
        <w:bidi w:val="0"/>
        <w:spacing w:before="0" w:after="0" w:line="315" w:lineRule="exact"/>
        <w:ind w:left="840" w:right="0" w:hanging="420"/>
        <w:jc w:val="both"/>
      </w:pPr>
      <w:bookmarkStart w:id="53" w:name="bookmark53"/>
      <w:r>
        <w:rPr>
          <w:rFonts w:ascii="Times New Roman" w:eastAsia="Times New Roman" w:hAnsi="Times New Roman" w:cs="Times New Roman"/>
          <w:color w:val="000000"/>
          <w:spacing w:val="0"/>
          <w:w w:val="100"/>
          <w:position w:val="0"/>
          <w:lang w:val="en-US" w:eastAsia="en-US" w:bidi="en-US"/>
        </w:rPr>
        <w:t>a</w:t>
      </w:r>
      <w:bookmarkEnd w:id="53"/>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指标制定：政府部门应根据绩效管理</w:t>
      </w:r>
      <w:r>
        <w:rPr>
          <w:color w:val="272B30"/>
          <w:spacing w:val="0"/>
          <w:w w:val="100"/>
          <w:position w:val="0"/>
        </w:rPr>
        <w:t>机构制定歹绩</w:t>
      </w:r>
      <w:r>
        <w:rPr>
          <w:color w:val="000000"/>
          <w:spacing w:val="0"/>
          <w:w w:val="100"/>
          <w:position w:val="0"/>
        </w:rPr>
        <w:t>效管理方案，结合实际，制定本部门的绩效 指标，由领导班子集体研究，确定总体思路，</w:t>
      </w:r>
      <w:r>
        <w:rPr>
          <w:color w:val="272B30"/>
          <w:spacing w:val="0"/>
          <w:w w:val="100"/>
          <w:position w:val="0"/>
        </w:rPr>
        <w:t>并明确具体的</w:t>
      </w:r>
      <w:r>
        <w:rPr>
          <w:color w:val="000000"/>
          <w:spacing w:val="0"/>
          <w:w w:val="100"/>
          <w:position w:val="0"/>
        </w:rPr>
        <w:t>责任单位和责任人，形成包含目标 分解体系和责任落实体系的绩效管理方案，并报</w:t>
      </w:r>
      <w:r>
        <w:rPr>
          <w:color w:val="272B30"/>
          <w:spacing w:val="0"/>
          <w:w w:val="100"/>
          <w:position w:val="0"/>
        </w:rPr>
        <w:t>送本誉绩效管</w:t>
      </w:r>
      <w:r>
        <w:rPr>
          <w:color w:val="000000"/>
          <w:spacing w:val="0"/>
          <w:w w:val="100"/>
          <w:position w:val="0"/>
        </w:rPr>
        <w:t>理机构审核；</w:t>
      </w:r>
    </w:p>
    <w:p>
      <w:pPr>
        <w:pStyle w:val="Bodytext10"/>
        <w:keepNext w:val="0"/>
        <w:keepLines w:val="0"/>
        <w:widowControl w:val="0"/>
        <w:shd w:val="clear" w:color="auto" w:fill="auto"/>
        <w:tabs>
          <w:tab w:val="left" w:pos="834"/>
        </w:tabs>
        <w:bidi w:val="0"/>
        <w:spacing w:before="0" w:after="0" w:line="315" w:lineRule="exact"/>
        <w:ind w:left="840" w:right="0" w:hanging="420"/>
        <w:jc w:val="both"/>
      </w:pPr>
      <w:bookmarkStart w:id="54" w:name="bookmark54"/>
      <w:r>
        <w:rPr>
          <w:rFonts w:ascii="Times New Roman" w:eastAsia="Times New Roman" w:hAnsi="Times New Roman" w:cs="Times New Roman"/>
          <w:color w:val="000000"/>
          <w:spacing w:val="0"/>
          <w:w w:val="100"/>
          <w:position w:val="0"/>
          <w:lang w:val="en-US" w:eastAsia="en-US" w:bidi="en-US"/>
        </w:rPr>
        <w:t>b</w:t>
      </w:r>
      <w:bookmarkEnd w:id="54"/>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指标审核：本级绩效管理机构组织业务骨干和专家组成绩效</w:t>
      </w:r>
      <w:r>
        <w:rPr>
          <w:color w:val="525C6A"/>
          <w:spacing w:val="0"/>
          <w:w w:val="100"/>
          <w:position w:val="0"/>
        </w:rPr>
        <w:t>専專:</w:t>
      </w:r>
      <w:r>
        <w:rPr>
          <w:color w:val="000000"/>
          <w:spacing w:val="0"/>
          <w:w w:val="100"/>
          <w:position w:val="0"/>
        </w:rPr>
        <w:t>审核小组（不少于三人），对 政府部门报送的绩效管理方案进行审核；</w:t>
      </w:r>
    </w:p>
    <w:p>
      <w:pPr>
        <w:pStyle w:val="Bodytext10"/>
        <w:keepNext w:val="0"/>
        <w:keepLines w:val="0"/>
        <w:widowControl w:val="0"/>
        <w:shd w:val="clear" w:color="auto" w:fill="auto"/>
        <w:tabs>
          <w:tab w:val="left" w:pos="834"/>
        </w:tabs>
        <w:bidi w:val="0"/>
        <w:spacing w:before="0" w:after="0" w:line="315" w:lineRule="exact"/>
        <w:ind w:left="840" w:right="0" w:hanging="420"/>
        <w:jc w:val="both"/>
      </w:pPr>
      <w:bookmarkStart w:id="55" w:name="bookmark55"/>
      <w:r>
        <w:rPr>
          <w:rFonts w:ascii="Times New Roman" w:eastAsia="Times New Roman" w:hAnsi="Times New Roman" w:cs="Times New Roman"/>
          <w:color w:val="000000"/>
          <w:spacing w:val="0"/>
          <w:w w:val="100"/>
          <w:position w:val="0"/>
          <w:lang w:val="en-US" w:eastAsia="en-US" w:bidi="en-US"/>
        </w:rPr>
        <w:t>c</w:t>
      </w:r>
      <w:bookmarkEnd w:id="55"/>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反馈意见：本级绩效管理机构经审核认为绩效指标未能体现核心职能或目标存在不完整、内容 不明确等情形的，应向其反馈沟通，取得一致意见后，由政府部门进行修改、补充和完善，并 重新上报绩效管理机构审核；</w:t>
      </w:r>
    </w:p>
    <w:p>
      <w:pPr>
        <w:pStyle w:val="Bodytext10"/>
        <w:keepNext w:val="0"/>
        <w:keepLines w:val="0"/>
        <w:widowControl w:val="0"/>
        <w:shd w:val="clear" w:color="auto" w:fill="auto"/>
        <w:tabs>
          <w:tab w:val="left" w:pos="834"/>
        </w:tabs>
        <w:bidi w:val="0"/>
        <w:spacing w:before="0" w:after="140" w:line="315" w:lineRule="exact"/>
        <w:ind w:left="840" w:right="0" w:hanging="420"/>
        <w:jc w:val="both"/>
      </w:pPr>
      <w:bookmarkStart w:id="56" w:name="bookmark56"/>
      <w:r>
        <w:rPr>
          <w:rFonts w:ascii="Times New Roman" w:eastAsia="Times New Roman" w:hAnsi="Times New Roman" w:cs="Times New Roman"/>
          <w:color w:val="000000"/>
          <w:spacing w:val="0"/>
          <w:w w:val="100"/>
          <w:position w:val="0"/>
          <w:lang w:val="en-US" w:eastAsia="en-US" w:bidi="en-US"/>
        </w:rPr>
        <w:t>d</w:t>
      </w:r>
      <w:bookmarkEnd w:id="56"/>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批复实施：绩效管理机构对审核后符合要求的绩效管理工作方案，按程序批复政府各部门组织 实施；政府各部门在不违反保密规定的前提下，可将绩效管理工作方案在政府门户网站上公示 并接受监督。</w:t>
      </w:r>
    </w:p>
    <w:p>
      <w:pPr>
        <w:widowControl w:val="0"/>
        <w:jc w:val="center"/>
        <w:rPr>
          <w:sz w:val="2"/>
          <w:szCs w:val="2"/>
        </w:rPr>
      </w:pPr>
      <w:r>
        <w:drawing>
          <wp:inline>
            <wp:extent cx="2286000" cy="1932305"/>
            <wp:docPr id="20" name="Picutre 20"/>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Id49"/>
                    <a:stretch>
                      <a:fillRect/>
                    </a:stretch>
                  </pic:blipFill>
                  <pic:spPr>
                    <a:xfrm>
                      <a:off x="0" y="0"/>
                      <a:ext cx="2286000" cy="1932305"/>
                    </a:xfrm>
                    <a:prstGeom prst="rect">
                      <a:avLst/>
                    </a:prstGeom>
                  </pic:spPr>
                </pic:pic>
              </a:graphicData>
            </a:graphic>
          </wp:inline>
        </w:drawing>
      </w:r>
    </w:p>
    <w:p>
      <w:pPr>
        <w:widowControl w:val="0"/>
        <w:spacing w:after="459" w:line="1" w:lineRule="exact"/>
      </w:pPr>
    </w:p>
    <w:p>
      <w:pPr>
        <w:pStyle w:val="Bodytext10"/>
        <w:keepNext w:val="0"/>
        <w:keepLines w:val="0"/>
        <w:widowControl w:val="0"/>
        <w:shd w:val="clear" w:color="auto" w:fill="auto"/>
        <w:bidi w:val="0"/>
        <w:spacing w:before="0" w:after="220" w:line="318" w:lineRule="exact"/>
        <w:ind w:left="0" w:right="0" w:firstLine="0"/>
        <w:jc w:val="center"/>
      </w:pPr>
      <w:r>
        <w:rPr>
          <w:color w:val="000000"/>
          <w:spacing w:val="0"/>
          <w:w w:val="100"/>
          <w:position w:val="0"/>
        </w:rPr>
        <w:t>图</w:t>
      </w:r>
      <w:r>
        <w:rPr>
          <w:rFonts w:ascii="Times New Roman" w:eastAsia="Times New Roman" w:hAnsi="Times New Roman" w:cs="Times New Roman"/>
          <w:color w:val="000000"/>
          <w:spacing w:val="0"/>
          <w:w w:val="100"/>
          <w:position w:val="0"/>
          <w:lang w:val="zh-CN" w:eastAsia="zh-CN" w:bidi="zh-CN"/>
        </w:rPr>
        <w:t>3</w:t>
      </w:r>
      <w:r>
        <w:rPr>
          <w:color w:val="000000"/>
          <w:spacing w:val="0"/>
          <w:w w:val="100"/>
          <w:position w:val="0"/>
        </w:rPr>
        <w:t>政府部门绩效目标制定程序</w:t>
      </w:r>
    </w:p>
    <w:p>
      <w:pPr>
        <w:pStyle w:val="Bodytext10"/>
        <w:keepNext w:val="0"/>
        <w:keepLines w:val="0"/>
        <w:widowControl w:val="0"/>
        <w:shd w:val="clear" w:color="auto" w:fill="auto"/>
        <w:bidi w:val="0"/>
        <w:spacing w:before="0" w:after="60" w:line="331" w:lineRule="auto"/>
        <w:ind w:left="0" w:right="0" w:firstLine="0"/>
        <w:jc w:val="left"/>
      </w:pPr>
      <w:r>
        <w:rPr>
          <w:rFonts w:ascii="Times New Roman" w:eastAsia="Times New Roman" w:hAnsi="Times New Roman" w:cs="Times New Roman"/>
          <w:color w:val="000000"/>
          <w:spacing w:val="0"/>
          <w:w w:val="100"/>
          <w:position w:val="0"/>
          <w:lang w:val="en-US" w:eastAsia="en-US" w:bidi="en-US"/>
        </w:rPr>
        <w:t>6.2.5</w:t>
      </w:r>
      <w:r>
        <w:rPr>
          <w:color w:val="000000"/>
          <w:spacing w:val="0"/>
          <w:w w:val="100"/>
          <w:position w:val="0"/>
        </w:rPr>
        <w:t>绩效指标的调整</w:t>
      </w:r>
    </w:p>
    <w:p>
      <w:pPr>
        <w:pStyle w:val="Bodytext10"/>
        <w:keepNext w:val="0"/>
        <w:keepLines w:val="0"/>
        <w:widowControl w:val="0"/>
        <w:shd w:val="clear" w:color="auto" w:fill="auto"/>
        <w:bidi w:val="0"/>
        <w:spacing w:before="0" w:after="300" w:line="310" w:lineRule="exact"/>
        <w:ind w:left="0" w:right="0" w:firstLine="440"/>
        <w:jc w:val="both"/>
        <w:sectPr>
          <w:headerReference w:type="even" r:id="rId50"/>
          <w:headerReference w:type="default" r:id="rId51"/>
          <w:footerReference w:type="even" r:id="rId52"/>
          <w:footerReference w:type="default" r:id="rId53"/>
          <w:headerReference w:type="first" r:id="rId54"/>
          <w:footerReference w:type="first" r:id="rId55"/>
          <w:type w:val="nextPage"/>
          <w:pgSz w:w="11900" w:h="16840"/>
          <w:pgMar w:top="1567" w:right="837" w:bottom="1200" w:left="829" w:header="0" w:footer="3" w:gutter="0"/>
          <w:pgNumType w:start="6"/>
          <w:cols w:space="720"/>
          <w:noEndnote/>
          <w:titlePg w:val="0"/>
          <w:rtlGutter w:val="0"/>
          <w:docGrid w:linePitch="360"/>
        </w:sectPr>
      </w:pPr>
      <w:r>
        <w:rPr>
          <w:color w:val="000000"/>
          <w:spacing w:val="0"/>
          <w:w w:val="100"/>
          <w:position w:val="0"/>
        </w:rPr>
        <w:t>因重大政策调整或者不可抗力因素的影响，应对当年度的绩效指标进行修改或调整的，下级人民政</w:t>
      </w:r>
    </w:p>
    <w:p>
      <w:pPr>
        <w:pStyle w:val="Bodytext10"/>
        <w:keepNext w:val="0"/>
        <w:keepLines w:val="0"/>
        <w:widowControl w:val="0"/>
        <w:shd w:val="clear" w:color="auto" w:fill="auto"/>
        <w:bidi w:val="0"/>
        <w:spacing w:before="0" w:after="300" w:line="310" w:lineRule="exact"/>
        <w:ind w:left="0" w:right="0" w:firstLine="440"/>
        <w:jc w:val="both"/>
      </w:pPr>
      <w:r>
        <w:rPr>
          <w:color w:val="000000"/>
          <w:spacing w:val="0"/>
          <w:w w:val="100"/>
          <w:position w:val="0"/>
        </w:rPr>
        <w:t xml:space="preserve"> 府可向其上级业务主管部门提出，由上级业务主管部门报同级绩效管理机构审核同意后方可调整；政府</w:t>
      </w:r>
      <w:r>
        <w:rPr>
          <w:color w:val="000000"/>
          <w:spacing w:val="0"/>
          <w:w w:val="100"/>
          <w:position w:val="0"/>
        </w:rPr>
        <w:t xml:space="preserve"> 各部门的指标应经本级绩效管理机构审核同意后方可调整。</w:t>
      </w:r>
    </w:p>
    <w:p>
      <w:pPr>
        <w:pStyle w:val="Bodytext10"/>
        <w:keepNext w:val="0"/>
        <w:keepLines w:val="0"/>
        <w:widowControl w:val="0"/>
        <w:shd w:val="clear" w:color="auto" w:fill="auto"/>
        <w:bidi w:val="0"/>
        <w:spacing w:before="0" w:after="380" w:line="318" w:lineRule="exact"/>
        <w:ind w:left="0" w:right="0" w:firstLine="0"/>
        <w:jc w:val="left"/>
      </w:pPr>
      <w:r>
        <w:rPr>
          <w:rFonts w:ascii="Times New Roman" w:eastAsia="Times New Roman" w:hAnsi="Times New Roman" w:cs="Times New Roman"/>
          <w:color w:val="000000"/>
          <w:spacing w:val="0"/>
          <w:w w:val="100"/>
          <w:position w:val="0"/>
        </w:rPr>
        <w:t>7</w:t>
      </w:r>
      <w:r>
        <w:rPr>
          <w:color w:val="000000"/>
          <w:spacing w:val="0"/>
          <w:w w:val="100"/>
          <w:position w:val="0"/>
        </w:rPr>
        <w:t>绩效监控</w:t>
      </w:r>
    </w:p>
    <w:p>
      <w:pPr>
        <w:pStyle w:val="Bodytext10"/>
        <w:keepNext w:val="0"/>
        <w:keepLines w:val="0"/>
        <w:widowControl w:val="0"/>
        <w:shd w:val="clear" w:color="auto" w:fill="auto"/>
        <w:bidi w:val="0"/>
        <w:spacing w:before="0" w:after="60" w:line="331" w:lineRule="auto"/>
        <w:ind w:left="0" w:right="0" w:firstLine="0"/>
        <w:jc w:val="left"/>
      </w:pPr>
      <w:r>
        <w:rPr>
          <w:rFonts w:ascii="Times New Roman" w:eastAsia="Times New Roman" w:hAnsi="Times New Roman" w:cs="Times New Roman"/>
          <w:color w:val="000000"/>
          <w:spacing w:val="0"/>
          <w:w w:val="100"/>
          <w:position w:val="0"/>
          <w:lang w:val="en-US" w:eastAsia="en-US" w:bidi="en-US"/>
        </w:rPr>
        <w:t>7.1</w:t>
      </w:r>
      <w:r>
        <w:rPr>
          <w:color w:val="000000"/>
          <w:spacing w:val="0"/>
          <w:w w:val="100"/>
          <w:position w:val="0"/>
        </w:rPr>
        <w:t>总体要求</w:t>
      </w:r>
    </w:p>
    <w:p>
      <w:pPr>
        <w:pStyle w:val="Bodytext10"/>
        <w:keepNext w:val="0"/>
        <w:keepLines w:val="0"/>
        <w:widowControl w:val="0"/>
        <w:shd w:val="clear" w:color="auto" w:fill="auto"/>
        <w:bidi w:val="0"/>
        <w:spacing w:before="0" w:after="0" w:line="319" w:lineRule="exact"/>
        <w:ind w:left="0" w:right="0" w:firstLine="0"/>
        <w:jc w:val="left"/>
      </w:pPr>
      <w:r>
        <w:rPr>
          <w:rFonts w:ascii="Times New Roman" w:eastAsia="Times New Roman" w:hAnsi="Times New Roman" w:cs="Times New Roman"/>
          <w:color w:val="000000"/>
          <w:spacing w:val="0"/>
          <w:w w:val="100"/>
          <w:position w:val="0"/>
          <w:lang w:val="en-US" w:eastAsia="en-US" w:bidi="en-US"/>
        </w:rPr>
        <w:t>7.1.1</w:t>
      </w:r>
      <w:r>
        <w:rPr>
          <w:color w:val="000000"/>
          <w:spacing w:val="0"/>
          <w:w w:val="100"/>
          <w:position w:val="0"/>
        </w:rPr>
        <w:t>各级人民政府及其部门应建立内部监控机制，定期对绩效目标及各项指标实现情况进行分析， 及时发现存在问题，采取有针对性措施，促进绩效改进和提升。</w:t>
      </w:r>
    </w:p>
    <w:p>
      <w:pPr>
        <w:pStyle w:val="Bodytext10"/>
        <w:keepNext w:val="0"/>
        <w:keepLines w:val="0"/>
        <w:widowControl w:val="0"/>
        <w:shd w:val="clear" w:color="auto" w:fill="auto"/>
        <w:bidi w:val="0"/>
        <w:spacing w:before="0" w:after="0" w:line="319" w:lineRule="exact"/>
        <w:ind w:left="0" w:right="0" w:firstLine="0"/>
        <w:jc w:val="left"/>
      </w:pPr>
      <w:r>
        <w:rPr>
          <w:rFonts w:ascii="Times New Roman" w:eastAsia="Times New Roman" w:hAnsi="Times New Roman" w:cs="Times New Roman"/>
          <w:color w:val="000000"/>
          <w:spacing w:val="0"/>
          <w:w w:val="100"/>
          <w:position w:val="0"/>
          <w:lang w:val="en-US" w:eastAsia="en-US" w:bidi="en-US"/>
        </w:rPr>
        <w:t>7.1.2</w:t>
      </w:r>
      <w:r>
        <w:rPr>
          <w:color w:val="000000"/>
          <w:spacing w:val="0"/>
          <w:w w:val="100"/>
          <w:position w:val="0"/>
        </w:rPr>
        <w:t>绩效管理机构可针对绩效运行情况，适时开展督查，督促有关地区和部门对发现的问题及时整 改，做好督查信息的收集与记录，形成台账。</w:t>
      </w:r>
    </w:p>
    <w:p>
      <w:pPr>
        <w:pStyle w:val="Bodytext10"/>
        <w:keepNext w:val="0"/>
        <w:keepLines w:val="0"/>
        <w:widowControl w:val="0"/>
        <w:shd w:val="clear" w:color="auto" w:fill="auto"/>
        <w:bidi w:val="0"/>
        <w:spacing w:before="0" w:after="140" w:line="318" w:lineRule="exact"/>
        <w:ind w:left="0" w:right="0" w:firstLine="0"/>
        <w:jc w:val="both"/>
      </w:pPr>
      <w:r>
        <w:rPr>
          <w:rFonts w:ascii="Times New Roman" w:eastAsia="Times New Roman" w:hAnsi="Times New Roman" w:cs="Times New Roman"/>
          <w:color w:val="000000"/>
          <w:spacing w:val="0"/>
          <w:w w:val="100"/>
          <w:position w:val="0"/>
          <w:lang w:val="en-US" w:eastAsia="en-US" w:bidi="en-US"/>
        </w:rPr>
        <w:t>7.1.3</w:t>
      </w:r>
      <w:r>
        <w:rPr>
          <w:color w:val="000000"/>
          <w:spacing w:val="0"/>
          <w:w w:val="100"/>
          <w:position w:val="0"/>
        </w:rPr>
        <w:t>绩效管理机构理</w:t>
      </w:r>
      <w:r>
        <w:rPr>
          <w:color w:val="272B30"/>
          <w:spacing w:val="0"/>
          <w:w w:val="100"/>
          <w:position w:val="0"/>
        </w:rPr>
        <w:t>餾工作</w:t>
      </w:r>
      <w:r>
        <w:rPr>
          <w:color w:val="000000"/>
          <w:spacing w:val="0"/>
          <w:w w:val="100"/>
          <w:position w:val="0"/>
        </w:rPr>
        <w:t>中涉及的保密事项，应执行保密规定。</w:t>
      </w:r>
    </w:p>
    <w:p>
      <w:pPr>
        <w:pStyle w:val="Bodytext10"/>
        <w:keepNext w:val="0"/>
        <w:keepLines w:val="0"/>
        <w:widowControl w:val="0"/>
        <w:shd w:val="clear" w:color="auto" w:fill="auto"/>
        <w:bidi w:val="0"/>
        <w:spacing w:before="0" w:after="140" w:line="331" w:lineRule="auto"/>
        <w:ind w:left="0" w:right="0" w:firstLine="0"/>
        <w:jc w:val="both"/>
      </w:pPr>
      <w:r>
        <w:rPr>
          <w:rFonts w:ascii="Times New Roman" w:eastAsia="Times New Roman" w:hAnsi="Times New Roman" w:cs="Times New Roman"/>
          <w:color w:val="000000"/>
          <w:spacing w:val="0"/>
          <w:w w:val="100"/>
          <w:position w:val="0"/>
          <w:lang w:val="en-US" w:eastAsia="en-US" w:bidi="en-US"/>
        </w:rPr>
        <w:t>7.2</w:t>
      </w:r>
      <w:r>
        <w:rPr>
          <w:color w:val="000000"/>
          <w:spacing w:val="0"/>
          <w:w w:val="100"/>
          <w:position w:val="0"/>
        </w:rPr>
        <w:t>绩效监控方式</w:t>
      </w:r>
    </w:p>
    <w:p>
      <w:pPr>
        <w:pStyle w:val="Bodytext30"/>
        <w:keepNext w:val="0"/>
        <w:keepLines w:val="0"/>
        <w:widowControl w:val="0"/>
        <w:shd w:val="clear" w:color="auto" w:fill="auto"/>
        <w:bidi w:val="0"/>
        <w:spacing w:before="0" w:after="60" w:line="331" w:lineRule="auto"/>
        <w:ind w:left="0" w:right="0" w:firstLine="0"/>
        <w:jc w:val="both"/>
      </w:pPr>
      <w:r>
        <w:rPr>
          <w:rFonts w:ascii="Times New Roman" w:eastAsia="Times New Roman" w:hAnsi="Times New Roman" w:cs="Times New Roman"/>
          <w:color w:val="000000"/>
          <w:spacing w:val="0"/>
          <w:w w:val="100"/>
          <w:position w:val="0"/>
          <w:lang w:val="en-US" w:eastAsia="en-US" w:bidi="en-US"/>
        </w:rPr>
        <w:t xml:space="preserve">7. 2. </w:t>
      </w:r>
      <w:r>
        <w:rPr>
          <w:rFonts w:ascii="Times New Roman" w:eastAsia="Times New Roman" w:hAnsi="Times New Roman" w:cs="Times New Roman"/>
          <w:color w:val="000000"/>
          <w:spacing w:val="0"/>
          <w:w w:val="100"/>
          <w:position w:val="0"/>
          <w:lang w:val="zh-TW" w:eastAsia="zh-TW" w:bidi="zh-TW"/>
        </w:rPr>
        <w:t>1</w:t>
      </w:r>
      <w:r>
        <w:rPr>
          <w:rFonts w:ascii="SimSun" w:eastAsia="SimSun" w:hAnsi="SimSun" w:cs="SimSun"/>
          <w:color w:val="000000"/>
          <w:spacing w:val="0"/>
          <w:w w:val="100"/>
          <w:position w:val="0"/>
          <w:lang w:val="zh-TW" w:eastAsia="zh-TW" w:bidi="zh-TW"/>
        </w:rPr>
        <w:t>实时监控</w:t>
      </w:r>
    </w:p>
    <w:p>
      <w:pPr>
        <w:pStyle w:val="Bodytext10"/>
        <w:keepNext w:val="0"/>
        <w:keepLines w:val="0"/>
        <w:widowControl w:val="0"/>
        <w:shd w:val="clear" w:color="auto" w:fill="auto"/>
        <w:bidi w:val="0"/>
        <w:spacing w:before="0" w:after="220" w:line="312" w:lineRule="exact"/>
        <w:ind w:left="0" w:right="0" w:firstLine="440"/>
        <w:jc w:val="both"/>
      </w:pPr>
      <w:r>
        <w:rPr>
          <w:color w:val="000000"/>
          <w:spacing w:val="0"/>
          <w:w w:val="100"/>
          <w:position w:val="0"/>
        </w:rPr>
        <w:t>在目标实施过程中，绩效管理机构应通过走访群众、舆论监督和网上监控等方式对被考评的政府及 其部门开展民意测评，对绩效指标实施情况进行</w:t>
      </w:r>
      <w:r>
        <w:rPr>
          <w:color w:val="525C6A"/>
          <w:spacing w:val="0"/>
          <w:w w:val="100"/>
          <w:position w:val="0"/>
        </w:rPr>
        <w:t>定期或</w:t>
      </w:r>
      <w:r>
        <w:rPr>
          <w:color w:val="272B30"/>
          <w:spacing w:val="0"/>
          <w:w w:val="100"/>
          <w:position w:val="0"/>
        </w:rPr>
        <w:t>不定期</w:t>
      </w:r>
      <w:r>
        <w:rPr>
          <w:color w:val="000000"/>
          <w:spacing w:val="0"/>
          <w:w w:val="100"/>
          <w:position w:val="0"/>
        </w:rPr>
        <w:t>检查，了解政府及其部门的履职成效。</w:t>
      </w:r>
    </w:p>
    <w:p>
      <w:pPr>
        <w:pStyle w:val="Bodytext30"/>
        <w:keepNext w:val="0"/>
        <w:keepLines w:val="0"/>
        <w:widowControl w:val="0"/>
        <w:shd w:val="clear" w:color="auto" w:fill="auto"/>
        <w:bidi w:val="0"/>
        <w:spacing w:before="0" w:after="60" w:line="331" w:lineRule="auto"/>
        <w:ind w:left="0" w:right="0" w:firstLine="0"/>
        <w:jc w:val="both"/>
      </w:pPr>
      <w:r>
        <w:rPr>
          <w:rFonts w:ascii="Times New Roman" w:eastAsia="Times New Roman" w:hAnsi="Times New Roman" w:cs="Times New Roman"/>
          <w:color w:val="000000"/>
          <w:spacing w:val="0"/>
          <w:w w:val="100"/>
          <w:position w:val="0"/>
          <w:lang w:val="en-US" w:eastAsia="en-US" w:bidi="en-US"/>
        </w:rPr>
        <w:t xml:space="preserve">7. 2. </w:t>
      </w:r>
      <w:r>
        <w:rPr>
          <w:rFonts w:ascii="Times New Roman" w:eastAsia="Times New Roman" w:hAnsi="Times New Roman" w:cs="Times New Roman"/>
          <w:color w:val="000000"/>
          <w:spacing w:val="0"/>
          <w:w w:val="100"/>
          <w:position w:val="0"/>
          <w:lang w:val="zh-TW" w:eastAsia="zh-TW" w:bidi="zh-TW"/>
        </w:rPr>
        <w:t xml:space="preserve">2 </w:t>
      </w:r>
      <w:r>
        <w:rPr>
          <w:rFonts w:ascii="SimSun" w:eastAsia="SimSun" w:hAnsi="SimSun" w:cs="SimSun"/>
          <w:color w:val="000000"/>
          <w:spacing w:val="0"/>
          <w:w w:val="100"/>
          <w:position w:val="0"/>
          <w:lang w:val="zh-TW" w:eastAsia="zh-TW" w:bidi="zh-TW"/>
        </w:rPr>
        <w:t>专项督查</w:t>
      </w:r>
    </w:p>
    <w:p>
      <w:pPr>
        <w:pStyle w:val="Bodytext10"/>
        <w:keepNext w:val="0"/>
        <w:keepLines w:val="0"/>
        <w:widowControl w:val="0"/>
        <w:shd w:val="clear" w:color="auto" w:fill="auto"/>
        <w:bidi w:val="0"/>
        <w:spacing w:before="0" w:after="220" w:line="317" w:lineRule="exact"/>
        <w:ind w:left="0" w:right="0" w:firstLine="440"/>
        <w:jc w:val="both"/>
      </w:pPr>
      <w:r>
        <w:rPr>
          <w:color w:val="000000"/>
          <w:spacing w:val="0"/>
          <w:w w:val="100"/>
          <w:position w:val="0"/>
        </w:rPr>
        <w:t>绩效管理机构可根据需要，将有关部门对各级人民政府的重点工作、</w:t>
      </w:r>
      <w:r>
        <w:rPr>
          <w:color w:val="525C6A"/>
          <w:spacing w:val="0"/>
          <w:w w:val="100"/>
          <w:position w:val="0"/>
        </w:rPr>
        <w:t>重</w:t>
      </w:r>
      <w:r>
        <w:rPr>
          <w:color w:val="000000"/>
          <w:spacing w:val="0"/>
          <w:w w:val="100"/>
          <w:position w:val="0"/>
        </w:rPr>
        <w:t>大项目建设、为民办实事项 目等事项进行专项监督检查的情况纳入绩效管理。</w:t>
      </w:r>
    </w:p>
    <w:p>
      <w:pPr>
        <w:pStyle w:val="Bodytext10"/>
        <w:keepNext w:val="0"/>
        <w:keepLines w:val="0"/>
        <w:widowControl w:val="0"/>
        <w:shd w:val="clear" w:color="auto" w:fill="auto"/>
        <w:bidi w:val="0"/>
        <w:spacing w:before="0" w:after="60" w:line="331" w:lineRule="auto"/>
        <w:ind w:left="0" w:right="0" w:firstLine="0"/>
        <w:jc w:val="both"/>
      </w:pPr>
      <w:r>
        <w:rPr>
          <w:rFonts w:ascii="Times New Roman" w:eastAsia="Times New Roman" w:hAnsi="Times New Roman" w:cs="Times New Roman"/>
          <w:color w:val="000000"/>
          <w:spacing w:val="0"/>
          <w:w w:val="100"/>
          <w:position w:val="0"/>
          <w:lang w:val="en-US" w:eastAsia="en-US" w:bidi="en-US"/>
        </w:rPr>
        <w:t>7.2.3</w:t>
      </w:r>
      <w:r>
        <w:rPr>
          <w:color w:val="000000"/>
          <w:spacing w:val="0"/>
          <w:w w:val="100"/>
          <w:position w:val="0"/>
        </w:rPr>
        <w:t>绩效自评</w:t>
      </w:r>
    </w:p>
    <w:p>
      <w:pPr>
        <w:pStyle w:val="Bodytext10"/>
        <w:keepNext w:val="0"/>
        <w:keepLines w:val="0"/>
        <w:widowControl w:val="0"/>
        <w:shd w:val="clear" w:color="auto" w:fill="auto"/>
        <w:bidi w:val="0"/>
        <w:spacing w:before="0" w:after="220" w:line="322" w:lineRule="exact"/>
        <w:ind w:left="0" w:right="0" w:firstLine="440"/>
        <w:jc w:val="both"/>
      </w:pPr>
      <w:r>
        <w:rPr>
          <w:color w:val="000000"/>
          <w:spacing w:val="0"/>
          <w:w w:val="100"/>
          <w:position w:val="0"/>
        </w:rPr>
        <w:t>各级人民政府及其部门应根据绩效管理机构的要求，对绩效管理情况定期开展自评，并将自评情况 报告按时报送绩效管理机构。</w:t>
      </w:r>
    </w:p>
    <w:p>
      <w:pPr>
        <w:pStyle w:val="Bodytext10"/>
        <w:keepNext w:val="0"/>
        <w:keepLines w:val="0"/>
        <w:widowControl w:val="0"/>
        <w:shd w:val="clear" w:color="auto" w:fill="auto"/>
        <w:bidi w:val="0"/>
        <w:spacing w:before="0" w:after="180" w:line="331" w:lineRule="auto"/>
        <w:ind w:left="0" w:right="0" w:firstLine="0"/>
        <w:jc w:val="both"/>
      </w:pPr>
      <w:r>
        <w:rPr>
          <w:rFonts w:ascii="Times New Roman" w:eastAsia="Times New Roman" w:hAnsi="Times New Roman" w:cs="Times New Roman"/>
          <w:color w:val="000000"/>
          <w:spacing w:val="0"/>
          <w:w w:val="100"/>
          <w:position w:val="0"/>
          <w:lang w:val="en-US" w:eastAsia="en-US" w:bidi="en-US"/>
        </w:rPr>
        <w:t>7.2.4</w:t>
      </w:r>
      <w:r>
        <w:rPr>
          <w:color w:val="000000"/>
          <w:spacing w:val="0"/>
          <w:w w:val="100"/>
          <w:position w:val="0"/>
        </w:rPr>
        <w:t>年终核验</w:t>
      </w:r>
    </w:p>
    <w:p>
      <w:pPr>
        <w:pStyle w:val="Bodytext10"/>
        <w:keepNext w:val="0"/>
        <w:keepLines w:val="0"/>
        <w:widowControl w:val="0"/>
        <w:shd w:val="clear" w:color="auto" w:fill="auto"/>
        <w:bidi w:val="0"/>
        <w:spacing w:before="0" w:after="220" w:line="240" w:lineRule="auto"/>
        <w:ind w:left="0" w:right="0" w:firstLine="420"/>
        <w:jc w:val="left"/>
      </w:pPr>
      <w:r>
        <w:rPr>
          <w:color w:val="000000"/>
          <w:spacing w:val="0"/>
          <w:w w:val="100"/>
          <w:position w:val="0"/>
        </w:rPr>
        <w:t>由绩效管理机构牵头，有关部门配合，对绩效指标实现情况及考核数据进行核实验证。</w:t>
      </w:r>
    </w:p>
    <w:p>
      <w:pPr>
        <w:pStyle w:val="Bodytext10"/>
        <w:keepNext w:val="0"/>
        <w:keepLines w:val="0"/>
        <w:widowControl w:val="0"/>
        <w:shd w:val="clear" w:color="auto" w:fill="auto"/>
        <w:bidi w:val="0"/>
        <w:spacing w:before="0" w:after="22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7.3</w:t>
      </w:r>
      <w:r>
        <w:rPr>
          <w:color w:val="000000"/>
          <w:spacing w:val="0"/>
          <w:w w:val="100"/>
          <w:position w:val="0"/>
        </w:rPr>
        <w:t>绩效监控程序</w:t>
      </w:r>
    </w:p>
    <w:p>
      <w:pPr>
        <w:pStyle w:val="Bodytext10"/>
        <w:keepNext w:val="0"/>
        <w:keepLines w:val="0"/>
        <w:widowControl w:val="0"/>
        <w:shd w:val="clear" w:color="auto" w:fill="auto"/>
        <w:bidi w:val="0"/>
        <w:spacing w:before="0" w:after="120" w:line="240" w:lineRule="auto"/>
        <w:ind w:left="0" w:right="0" w:firstLine="420"/>
        <w:jc w:val="left"/>
      </w:pPr>
      <w:r>
        <w:rPr>
          <w:color w:val="000000"/>
          <w:spacing w:val="0"/>
          <w:w w:val="100"/>
          <w:position w:val="0"/>
        </w:rPr>
        <w:t>绩效监控的程序如下：</w:t>
      </w:r>
    </w:p>
    <w:p>
      <w:pPr>
        <w:pStyle w:val="Bodytext10"/>
        <w:keepNext w:val="0"/>
        <w:keepLines w:val="0"/>
        <w:widowControl w:val="0"/>
        <w:shd w:val="clear" w:color="auto" w:fill="auto"/>
        <w:tabs>
          <w:tab w:val="left" w:pos="849"/>
        </w:tabs>
        <w:bidi w:val="0"/>
        <w:spacing w:before="0" w:after="120" w:line="240" w:lineRule="auto"/>
        <w:ind w:left="0" w:right="0" w:firstLine="420"/>
        <w:jc w:val="left"/>
      </w:pPr>
      <w:bookmarkStart w:id="57" w:name="bookmark57"/>
      <w:r>
        <w:rPr>
          <w:rFonts w:ascii="Times New Roman" w:eastAsia="Times New Roman" w:hAnsi="Times New Roman" w:cs="Times New Roman"/>
          <w:color w:val="000000"/>
          <w:spacing w:val="0"/>
          <w:w w:val="100"/>
          <w:position w:val="0"/>
          <w:lang w:val="en-US" w:eastAsia="en-US" w:bidi="en-US"/>
        </w:rPr>
        <w:t>a</w:t>
      </w:r>
      <w:bookmarkEnd w:id="57"/>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各级人民政府及其部门应根据绩效目标和各项指标的完成情况定期进行自评；</w:t>
      </w:r>
    </w:p>
    <w:p>
      <w:pPr>
        <w:pStyle w:val="Bodytext10"/>
        <w:keepNext w:val="0"/>
        <w:keepLines w:val="0"/>
        <w:widowControl w:val="0"/>
        <w:shd w:val="clear" w:color="auto" w:fill="auto"/>
        <w:tabs>
          <w:tab w:val="left" w:pos="849"/>
        </w:tabs>
        <w:bidi w:val="0"/>
        <w:spacing w:before="0" w:after="380" w:line="240" w:lineRule="auto"/>
        <w:ind w:left="0" w:right="0" w:firstLine="420"/>
        <w:jc w:val="left"/>
      </w:pPr>
      <w:bookmarkStart w:id="58" w:name="bookmark58"/>
      <w:r>
        <w:rPr>
          <w:rFonts w:ascii="Times New Roman" w:eastAsia="Times New Roman" w:hAnsi="Times New Roman" w:cs="Times New Roman"/>
          <w:color w:val="000000"/>
          <w:spacing w:val="0"/>
          <w:w w:val="100"/>
          <w:position w:val="0"/>
          <w:lang w:val="en-US" w:eastAsia="en-US" w:bidi="en-US"/>
        </w:rPr>
        <w:t>b</w:t>
      </w:r>
      <w:bookmarkEnd w:id="58"/>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各级人民政府及其部门可通过书面或在网上绩效管理信息系统提交自评结果。</w:t>
      </w:r>
    </w:p>
    <w:p>
      <w:pPr>
        <w:pStyle w:val="Bodytext10"/>
        <w:keepNext w:val="0"/>
        <w:keepLines w:val="0"/>
        <w:widowControl w:val="0"/>
        <w:shd w:val="clear" w:color="auto" w:fill="auto"/>
        <w:bidi w:val="0"/>
        <w:spacing w:before="0" w:after="220" w:line="240" w:lineRule="auto"/>
        <w:ind w:left="0" w:right="0" w:firstLine="0"/>
        <w:jc w:val="left"/>
      </w:pPr>
      <w:r>
        <w:rPr>
          <w:rFonts w:ascii="Times New Roman" w:eastAsia="Times New Roman" w:hAnsi="Times New Roman" w:cs="Times New Roman"/>
          <w:color w:val="000000"/>
          <w:spacing w:val="0"/>
          <w:w w:val="100"/>
          <w:position w:val="0"/>
        </w:rPr>
        <w:t>8</w:t>
      </w:r>
      <w:r>
        <w:rPr>
          <w:color w:val="000000"/>
          <w:spacing w:val="0"/>
          <w:w w:val="100"/>
          <w:position w:val="0"/>
        </w:rPr>
        <w:t xml:space="preserve">绩效评价 </w:t>
      </w:r>
      <w:r>
        <w:rPr>
          <w:rFonts w:ascii="Times New Roman" w:eastAsia="Times New Roman" w:hAnsi="Times New Roman" w:cs="Times New Roman"/>
          <w:color w:val="000000"/>
          <w:spacing w:val="0"/>
          <w:w w:val="100"/>
          <w:position w:val="0"/>
          <w:lang w:val="en-US" w:eastAsia="en-US" w:bidi="en-US"/>
        </w:rPr>
        <w:t>8.1</w:t>
      </w:r>
      <w:r>
        <w:rPr>
          <w:color w:val="000000"/>
          <w:spacing w:val="0"/>
          <w:w w:val="100"/>
          <w:position w:val="0"/>
        </w:rPr>
        <w:t>绩效评价程序</w:t>
      </w:r>
    </w:p>
    <w:p>
      <w:pPr>
        <w:pStyle w:val="Bodytext10"/>
        <w:keepNext w:val="0"/>
        <w:keepLines w:val="0"/>
        <w:widowControl w:val="0"/>
        <w:shd w:val="clear" w:color="auto" w:fill="auto"/>
        <w:bidi w:val="0"/>
        <w:spacing w:before="0" w:after="120" w:line="240" w:lineRule="auto"/>
        <w:ind w:left="0" w:right="0" w:firstLine="420"/>
        <w:jc w:val="left"/>
        <w:sectPr>
          <w:headerReference w:type="even" r:id="rId56"/>
          <w:headerReference w:type="default" r:id="rId57"/>
          <w:footerReference w:type="even" r:id="rId58"/>
          <w:footerReference w:type="default" r:id="rId59"/>
          <w:headerReference w:type="first" r:id="rId60"/>
          <w:footerReference w:type="first" r:id="rId61"/>
          <w:type w:val="nextPage"/>
          <w:pgSz w:w="11900" w:h="16840"/>
          <w:pgMar w:top="1567" w:right="837" w:bottom="1200" w:left="829" w:header="0" w:footer="3" w:gutter="0"/>
          <w:pgNumType w:start="7"/>
          <w:cols w:space="720"/>
          <w:noEndnote/>
          <w:titlePg w:val="0"/>
          <w:rtlGutter w:val="0"/>
          <w:docGrid w:linePitch="360"/>
        </w:sectPr>
      </w:pPr>
      <w:r>
        <w:rPr>
          <w:color w:val="000000"/>
          <w:spacing w:val="0"/>
          <w:w w:val="100"/>
          <w:position w:val="0"/>
        </w:rPr>
        <w:t>绩效评价程序见图</w:t>
      </w:r>
      <w:r>
        <w:rPr>
          <w:rFonts w:ascii="Times New Roman" w:eastAsia="Times New Roman" w:hAnsi="Times New Roman" w:cs="Times New Roman"/>
          <w:color w:val="000000"/>
          <w:spacing w:val="0"/>
          <w:w w:val="100"/>
          <w:position w:val="0"/>
        </w:rPr>
        <w:t>4</w:t>
      </w:r>
      <w:r>
        <w:rPr>
          <w:color w:val="000000"/>
          <w:spacing w:val="0"/>
          <w:w w:val="100"/>
          <w:position w:val="0"/>
        </w:rPr>
        <w:t>。</w:t>
      </w:r>
    </w:p>
    <w:p>
      <w:pPr>
        <w:widowControl w:val="0"/>
        <w:jc w:val="center"/>
        <w:rPr>
          <w:sz w:val="2"/>
          <w:szCs w:val="2"/>
        </w:rPr>
      </w:pPr>
      <w:r>
        <w:drawing>
          <wp:inline>
            <wp:extent cx="2956560" cy="1652270"/>
            <wp:docPr id="21" name="Picutre 2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Id62"/>
                    <a:stretch>
                      <a:fillRect/>
                    </a:stretch>
                  </pic:blipFill>
                  <pic:spPr>
                    <a:xfrm>
                      <a:off x="0" y="0"/>
                      <a:ext cx="2956560" cy="1652270"/>
                    </a:xfrm>
                    <a:prstGeom prst="rect">
                      <a:avLst/>
                    </a:prstGeom>
                  </pic:spPr>
                </pic:pic>
              </a:graphicData>
            </a:graphic>
          </wp:inline>
        </w:drawing>
      </w:r>
    </w:p>
    <w:p>
      <w:pPr>
        <w:widowControl w:val="0"/>
        <w:spacing w:after="219" w:line="1" w:lineRule="exact"/>
      </w:pPr>
    </w:p>
    <w:p>
      <w:pPr>
        <w:pStyle w:val="Bodytext10"/>
        <w:keepNext w:val="0"/>
        <w:keepLines w:val="0"/>
        <w:widowControl w:val="0"/>
        <w:shd w:val="clear" w:color="auto" w:fill="auto"/>
        <w:bidi w:val="0"/>
        <w:spacing w:before="0" w:after="120" w:line="320" w:lineRule="exact"/>
        <w:ind w:left="0" w:right="0" w:firstLine="0"/>
        <w:jc w:val="center"/>
      </w:pPr>
      <w:r>
        <w:rPr>
          <w:color w:val="000000"/>
          <w:spacing w:val="0"/>
          <w:w w:val="100"/>
          <w:position w:val="0"/>
        </w:rPr>
        <w:t>图</w:t>
      </w:r>
      <w:r>
        <w:rPr>
          <w:rFonts w:ascii="Times New Roman" w:eastAsia="Times New Roman" w:hAnsi="Times New Roman" w:cs="Times New Roman"/>
          <w:color w:val="000000"/>
          <w:spacing w:val="0"/>
          <w:w w:val="100"/>
          <w:position w:val="0"/>
        </w:rPr>
        <w:t>4</w:t>
      </w:r>
      <w:r>
        <w:rPr>
          <w:color w:val="000000"/>
          <w:spacing w:val="0"/>
          <w:w w:val="100"/>
          <w:position w:val="0"/>
        </w:rPr>
        <w:t>绩效评价程序</w:t>
      </w:r>
    </w:p>
    <w:p>
      <w:pPr>
        <w:pStyle w:val="Bodytext10"/>
        <w:keepNext w:val="0"/>
        <w:keepLines w:val="0"/>
        <w:widowControl w:val="0"/>
        <w:shd w:val="clear" w:color="auto" w:fill="auto"/>
        <w:bidi w:val="0"/>
        <w:spacing w:before="0" w:after="120" w:line="320" w:lineRule="exact"/>
        <w:ind w:left="0" w:right="0" w:firstLine="0"/>
        <w:jc w:val="left"/>
      </w:pPr>
      <w:r>
        <w:rPr>
          <w:rFonts w:ascii="Times New Roman" w:eastAsia="Times New Roman" w:hAnsi="Times New Roman" w:cs="Times New Roman"/>
          <w:color w:val="000000"/>
          <w:spacing w:val="0"/>
          <w:w w:val="100"/>
          <w:position w:val="0"/>
          <w:lang w:val="en-US" w:eastAsia="en-US" w:bidi="en-US"/>
        </w:rPr>
        <w:t xml:space="preserve">8. </w:t>
      </w:r>
      <w:r>
        <w:rPr>
          <w:rFonts w:ascii="Times New Roman" w:eastAsia="Times New Roman" w:hAnsi="Times New Roman" w:cs="Times New Roman"/>
          <w:color w:val="000000"/>
          <w:spacing w:val="0"/>
          <w:w w:val="100"/>
          <w:position w:val="0"/>
        </w:rPr>
        <w:t>2</w:t>
      </w:r>
      <w:r>
        <w:rPr>
          <w:color w:val="000000"/>
          <w:spacing w:val="0"/>
          <w:w w:val="100"/>
          <w:position w:val="0"/>
        </w:rPr>
        <w:t>绩效评价方法</w:t>
      </w:r>
    </w:p>
    <w:p>
      <w:pPr>
        <w:pStyle w:val="Bodytext30"/>
        <w:keepNext w:val="0"/>
        <w:keepLines w:val="0"/>
        <w:widowControl w:val="0"/>
        <w:shd w:val="clear" w:color="auto" w:fill="auto"/>
        <w:bidi w:val="0"/>
        <w:spacing w:before="0" w:after="120" w:line="320" w:lineRule="exact"/>
        <w:ind w:left="0" w:right="0" w:firstLine="0"/>
        <w:jc w:val="left"/>
      </w:pPr>
      <w:r>
        <w:rPr>
          <w:rFonts w:ascii="Times New Roman" w:eastAsia="Times New Roman" w:hAnsi="Times New Roman" w:cs="Times New Roman"/>
          <w:color w:val="000000"/>
          <w:spacing w:val="0"/>
          <w:w w:val="100"/>
          <w:position w:val="0"/>
          <w:lang w:val="en-US" w:eastAsia="en-US" w:bidi="en-US"/>
        </w:rPr>
        <w:t xml:space="preserve">8. 2. </w:t>
      </w:r>
      <w:r>
        <w:rPr>
          <w:rFonts w:ascii="Times New Roman" w:eastAsia="Times New Roman" w:hAnsi="Times New Roman" w:cs="Times New Roman"/>
          <w:color w:val="000000"/>
          <w:spacing w:val="0"/>
          <w:w w:val="100"/>
          <w:position w:val="0"/>
          <w:lang w:val="zh-TW" w:eastAsia="zh-TW" w:bidi="zh-TW"/>
        </w:rPr>
        <w:t>1</w:t>
      </w:r>
      <w:r>
        <w:rPr>
          <w:rFonts w:ascii="SimSun" w:eastAsia="SimSun" w:hAnsi="SimSun" w:cs="SimSun"/>
          <w:color w:val="000000"/>
          <w:spacing w:val="0"/>
          <w:w w:val="100"/>
          <w:position w:val="0"/>
          <w:lang w:val="zh-TW" w:eastAsia="zh-TW" w:bidi="zh-TW"/>
        </w:rPr>
        <w:t>指标考核</w:t>
      </w:r>
    </w:p>
    <w:p>
      <w:pPr>
        <w:pStyle w:val="Bodytext30"/>
        <w:keepNext w:val="0"/>
        <w:keepLines w:val="0"/>
        <w:widowControl w:val="0"/>
        <w:shd w:val="clear" w:color="auto" w:fill="auto"/>
        <w:bidi w:val="0"/>
        <w:spacing w:before="0" w:after="120" w:line="320" w:lineRule="exact"/>
        <w:ind w:left="0" w:right="0" w:firstLine="0"/>
        <w:jc w:val="left"/>
      </w:pPr>
      <w:r>
        <w:rPr>
          <w:rFonts w:ascii="Times New Roman" w:eastAsia="Times New Roman" w:hAnsi="Times New Roman" w:cs="Times New Roman"/>
          <w:color w:val="000000"/>
          <w:spacing w:val="0"/>
          <w:w w:val="100"/>
          <w:position w:val="0"/>
          <w:lang w:val="en-US" w:eastAsia="en-US" w:bidi="en-US"/>
        </w:rPr>
        <w:t xml:space="preserve">8.2. 1. </w:t>
      </w:r>
      <w:r>
        <w:rPr>
          <w:rFonts w:ascii="Times New Roman" w:eastAsia="Times New Roman" w:hAnsi="Times New Roman" w:cs="Times New Roman"/>
          <w:color w:val="000000"/>
          <w:spacing w:val="0"/>
          <w:w w:val="100"/>
          <w:position w:val="0"/>
          <w:lang w:val="zh-TW" w:eastAsia="zh-TW" w:bidi="zh-TW"/>
        </w:rPr>
        <w:t>1</w:t>
      </w:r>
      <w:r>
        <w:rPr>
          <w:rFonts w:ascii="SimSun" w:eastAsia="SimSun" w:hAnsi="SimSun" w:cs="SimSun"/>
          <w:color w:val="000000"/>
          <w:spacing w:val="0"/>
          <w:w w:val="100"/>
          <w:position w:val="0"/>
          <w:lang w:val="zh-TW" w:eastAsia="zh-TW" w:bidi="zh-TW"/>
        </w:rPr>
        <w:t>自我测评</w:t>
      </w:r>
    </w:p>
    <w:p>
      <w:pPr>
        <w:pStyle w:val="Bodytext10"/>
        <w:keepNext w:val="0"/>
        <w:keepLines w:val="0"/>
        <w:widowControl w:val="0"/>
        <w:shd w:val="clear" w:color="auto" w:fill="auto"/>
        <w:bidi w:val="0"/>
        <w:spacing w:before="0" w:after="0" w:line="322" w:lineRule="exact"/>
        <w:ind w:left="0" w:right="0" w:firstLine="420"/>
        <w:jc w:val="left"/>
      </w:pPr>
      <w:r>
        <w:rPr>
          <w:color w:val="000000"/>
          <w:spacing w:val="0"/>
          <w:w w:val="100"/>
          <w:position w:val="0"/>
        </w:rPr>
        <w:t>各级人民政府</w:t>
      </w:r>
      <w:r>
        <w:rPr>
          <w:color w:val="272B30"/>
          <w:spacing w:val="0"/>
          <w:w w:val="100"/>
          <w:position w:val="0"/>
        </w:rPr>
        <w:t>及其部</w:t>
      </w:r>
      <w:r>
        <w:rPr>
          <w:color w:val="525C6A"/>
          <w:spacing w:val="0"/>
          <w:w w:val="100"/>
          <w:position w:val="0"/>
        </w:rPr>
        <w:t>门应：</w:t>
      </w:r>
    </w:p>
    <w:p>
      <w:pPr>
        <w:pStyle w:val="Bodytext10"/>
        <w:keepNext w:val="0"/>
        <w:keepLines w:val="0"/>
        <w:widowControl w:val="0"/>
        <w:shd w:val="clear" w:color="auto" w:fill="auto"/>
        <w:tabs>
          <w:tab w:val="left" w:pos="849"/>
        </w:tabs>
        <w:bidi w:val="0"/>
        <w:spacing w:before="0" w:after="0" w:line="322" w:lineRule="exact"/>
        <w:ind w:left="840" w:right="0" w:hanging="400"/>
        <w:jc w:val="both"/>
      </w:pPr>
      <w:bookmarkStart w:id="59" w:name="bookmark59"/>
      <w:r>
        <w:rPr>
          <w:rFonts w:ascii="Times New Roman" w:eastAsia="Times New Roman" w:hAnsi="Times New Roman" w:cs="Times New Roman"/>
          <w:color w:val="000000"/>
          <w:spacing w:val="0"/>
          <w:w w:val="100"/>
          <w:position w:val="0"/>
          <w:lang w:val="en-US" w:eastAsia="en-US" w:bidi="en-US"/>
        </w:rPr>
        <w:t>a</w:t>
      </w:r>
      <w:bookmarkEnd w:id="59"/>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依据既定的绩效甘斬祁指幣，对工作完成的数量、质量、效果进行分析，逐项检查工作任务完 成情况；</w:t>
      </w:r>
    </w:p>
    <w:p>
      <w:pPr>
        <w:pStyle w:val="Bodytext10"/>
        <w:keepNext w:val="0"/>
        <w:keepLines w:val="0"/>
        <w:widowControl w:val="0"/>
        <w:shd w:val="clear" w:color="auto" w:fill="auto"/>
        <w:tabs>
          <w:tab w:val="left" w:pos="849"/>
        </w:tabs>
        <w:bidi w:val="0"/>
        <w:spacing w:before="0" w:after="0" w:line="322" w:lineRule="exact"/>
        <w:ind w:left="840" w:right="0" w:hanging="400"/>
        <w:jc w:val="both"/>
      </w:pPr>
      <w:bookmarkStart w:id="60" w:name="bookmark60"/>
      <w:r>
        <w:rPr>
          <w:rFonts w:ascii="Times New Roman" w:eastAsia="Times New Roman" w:hAnsi="Times New Roman" w:cs="Times New Roman"/>
          <w:color w:val="000000"/>
          <w:spacing w:val="0"/>
          <w:w w:val="100"/>
          <w:position w:val="0"/>
          <w:lang w:val="en-US" w:eastAsia="en-US" w:bidi="en-US"/>
        </w:rPr>
        <w:t>b</w:t>
      </w:r>
      <w:bookmarkEnd w:id="60"/>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收集整理反映工作完成情况的证明</w:t>
      </w:r>
      <w:r>
        <w:rPr>
          <w:color w:val="272B30"/>
          <w:spacing w:val="0"/>
          <w:w w:val="100"/>
          <w:position w:val="0"/>
        </w:rPr>
        <w:t>材料，</w:t>
      </w:r>
      <w:r>
        <w:rPr>
          <w:color w:val="000000"/>
          <w:spacing w:val="0"/>
          <w:w w:val="100"/>
          <w:position w:val="0"/>
        </w:rPr>
        <w:t>包括任务完成全过程的有效文件、报表、会议记录、 领导讲话、图片影像资料等；</w:t>
      </w:r>
    </w:p>
    <w:p>
      <w:pPr>
        <w:pStyle w:val="Bodytext10"/>
        <w:keepNext w:val="0"/>
        <w:keepLines w:val="0"/>
        <w:widowControl w:val="0"/>
        <w:shd w:val="clear" w:color="auto" w:fill="auto"/>
        <w:tabs>
          <w:tab w:val="left" w:pos="849"/>
        </w:tabs>
        <w:bidi w:val="0"/>
        <w:spacing w:before="0" w:after="120" w:line="322" w:lineRule="exact"/>
        <w:ind w:left="0" w:right="0" w:firstLine="420"/>
        <w:jc w:val="left"/>
      </w:pPr>
      <w:bookmarkStart w:id="61" w:name="bookmark61"/>
      <w:r>
        <w:rPr>
          <w:rFonts w:ascii="Times New Roman" w:eastAsia="Times New Roman" w:hAnsi="Times New Roman" w:cs="Times New Roman"/>
          <w:color w:val="000000"/>
          <w:spacing w:val="0"/>
          <w:w w:val="100"/>
          <w:position w:val="0"/>
          <w:lang w:val="en-US" w:eastAsia="en-US" w:bidi="en-US"/>
        </w:rPr>
        <w:t>c</w:t>
      </w:r>
      <w:bookmarkEnd w:id="61"/>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对履行职责和工作完成情况进行自我测评，撰写自评报告，提交绩效管理机构。</w:t>
      </w:r>
    </w:p>
    <w:p>
      <w:pPr>
        <w:pStyle w:val="Bodytext30"/>
        <w:keepNext w:val="0"/>
        <w:keepLines w:val="0"/>
        <w:widowControl w:val="0"/>
        <w:shd w:val="clear" w:color="auto" w:fill="auto"/>
        <w:bidi w:val="0"/>
        <w:spacing w:before="0" w:after="120" w:line="320" w:lineRule="exact"/>
        <w:ind w:left="0" w:right="0" w:firstLine="0"/>
        <w:jc w:val="left"/>
      </w:pPr>
      <w:r>
        <w:rPr>
          <w:rFonts w:ascii="Times New Roman" w:eastAsia="Times New Roman" w:hAnsi="Times New Roman" w:cs="Times New Roman"/>
          <w:color w:val="000000"/>
          <w:spacing w:val="0"/>
          <w:w w:val="100"/>
          <w:position w:val="0"/>
          <w:lang w:val="en-US" w:eastAsia="en-US" w:bidi="en-US"/>
        </w:rPr>
        <w:t>8. 2. 1.2</w:t>
      </w:r>
      <w:r>
        <w:rPr>
          <w:rFonts w:ascii="SimSun" w:eastAsia="SimSun" w:hAnsi="SimSun" w:cs="SimSun"/>
          <w:color w:val="000000"/>
          <w:spacing w:val="0"/>
          <w:w w:val="100"/>
          <w:position w:val="0"/>
          <w:lang w:val="zh-TW" w:eastAsia="zh-TW" w:bidi="zh-TW"/>
        </w:rPr>
        <w:t>组织考核</w:t>
      </w:r>
    </w:p>
    <w:p>
      <w:pPr>
        <w:pStyle w:val="Bodytext10"/>
        <w:keepNext w:val="0"/>
        <w:keepLines w:val="0"/>
        <w:widowControl w:val="0"/>
        <w:shd w:val="clear" w:color="auto" w:fill="auto"/>
        <w:bidi w:val="0"/>
        <w:spacing w:before="0" w:after="0" w:line="320" w:lineRule="exact"/>
        <w:ind w:left="0" w:right="0" w:firstLine="0"/>
        <w:jc w:val="left"/>
      </w:pPr>
      <w:r>
        <w:rPr>
          <w:rFonts w:ascii="Times New Roman" w:eastAsia="Times New Roman" w:hAnsi="Times New Roman" w:cs="Times New Roman"/>
          <w:color w:val="000000"/>
          <w:spacing w:val="0"/>
          <w:w w:val="100"/>
          <w:position w:val="0"/>
          <w:lang w:val="en-US" w:eastAsia="en-US" w:bidi="en-US"/>
        </w:rPr>
        <w:t>8. 2.1.2.1</w:t>
      </w:r>
      <w:r>
        <w:rPr>
          <w:color w:val="000000"/>
          <w:spacing w:val="0"/>
          <w:w w:val="100"/>
          <w:position w:val="0"/>
        </w:rPr>
        <w:t>绩效管理机构应对各级人民政府提供的相关数据进</w:t>
      </w:r>
      <w:r>
        <w:rPr>
          <w:color w:val="B7C6DB"/>
          <w:spacing w:val="0"/>
          <w:w w:val="100"/>
          <w:position w:val="0"/>
        </w:rPr>
        <w:t xml:space="preserve">行核免 </w:t>
      </w:r>
      <w:r>
        <w:rPr>
          <w:color w:val="525C6A"/>
          <w:spacing w:val="0"/>
          <w:w w:val="100"/>
          <w:position w:val="0"/>
        </w:rPr>
        <w:t>具</w:t>
      </w:r>
      <w:r>
        <w:rPr>
          <w:color w:val="272B30"/>
          <w:spacing w:val="0"/>
          <w:w w:val="100"/>
          <w:position w:val="0"/>
        </w:rPr>
        <w:t>体要求</w:t>
      </w:r>
      <w:r>
        <w:rPr>
          <w:color w:val="000000"/>
          <w:spacing w:val="0"/>
          <w:w w:val="100"/>
          <w:position w:val="0"/>
        </w:rPr>
        <w:t>如下：</w:t>
      </w:r>
    </w:p>
    <w:p>
      <w:pPr>
        <w:pStyle w:val="Bodytext10"/>
        <w:keepNext w:val="0"/>
        <w:keepLines w:val="0"/>
        <w:widowControl w:val="0"/>
        <w:shd w:val="clear" w:color="auto" w:fill="auto"/>
        <w:tabs>
          <w:tab w:val="left" w:pos="849"/>
        </w:tabs>
        <w:bidi w:val="0"/>
        <w:spacing w:before="0" w:after="0" w:line="320" w:lineRule="exact"/>
        <w:ind w:left="840" w:right="0" w:hanging="400"/>
        <w:jc w:val="both"/>
      </w:pPr>
      <w:bookmarkStart w:id="62" w:name="bookmark62"/>
      <w:r>
        <w:rPr>
          <w:rFonts w:ascii="Times New Roman" w:eastAsia="Times New Roman" w:hAnsi="Times New Roman" w:cs="Times New Roman"/>
          <w:color w:val="000000"/>
          <w:spacing w:val="0"/>
          <w:w w:val="100"/>
          <w:position w:val="0"/>
          <w:lang w:val="en-US" w:eastAsia="en-US" w:bidi="en-US"/>
        </w:rPr>
        <w:t>a</w:t>
      </w:r>
      <w:bookmarkEnd w:id="62"/>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数据采集责任单位应按规定时间，将本单位负责采集的下级人'民政府绩效指标数据分别报送本 级统计机构和绩效管理机构；</w:t>
      </w:r>
    </w:p>
    <w:p>
      <w:pPr>
        <w:pStyle w:val="Bodytext10"/>
        <w:keepNext w:val="0"/>
        <w:keepLines w:val="0"/>
        <w:widowControl w:val="0"/>
        <w:shd w:val="clear" w:color="auto" w:fill="auto"/>
        <w:tabs>
          <w:tab w:val="left" w:pos="849"/>
        </w:tabs>
        <w:bidi w:val="0"/>
        <w:spacing w:before="0" w:after="0" w:line="320" w:lineRule="exact"/>
        <w:ind w:left="0" w:right="0" w:firstLine="420"/>
        <w:jc w:val="left"/>
      </w:pPr>
      <w:bookmarkStart w:id="63" w:name="bookmark63"/>
      <w:r>
        <w:rPr>
          <w:rFonts w:ascii="Times New Roman" w:eastAsia="Times New Roman" w:hAnsi="Times New Roman" w:cs="Times New Roman"/>
          <w:color w:val="000000"/>
          <w:spacing w:val="0"/>
          <w:w w:val="100"/>
          <w:position w:val="0"/>
          <w:lang w:val="en-US" w:eastAsia="en-US" w:bidi="en-US"/>
        </w:rPr>
        <w:t>b</w:t>
      </w:r>
      <w:bookmarkEnd w:id="63"/>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绩效管理机构将数据采集责任单位报送的指标数据与下级人民政府进行核对；</w:t>
      </w:r>
    </w:p>
    <w:p>
      <w:pPr>
        <w:pStyle w:val="Bodytext10"/>
        <w:keepNext w:val="0"/>
        <w:keepLines w:val="0"/>
        <w:widowControl w:val="0"/>
        <w:shd w:val="clear" w:color="auto" w:fill="auto"/>
        <w:tabs>
          <w:tab w:val="left" w:pos="849"/>
        </w:tabs>
        <w:bidi w:val="0"/>
        <w:spacing w:before="0" w:after="0" w:line="320" w:lineRule="exact"/>
        <w:ind w:left="840" w:right="0" w:hanging="400"/>
        <w:jc w:val="both"/>
      </w:pPr>
      <w:bookmarkStart w:id="64" w:name="bookmark64"/>
      <w:r>
        <w:rPr>
          <w:rFonts w:ascii="Times New Roman" w:eastAsia="Times New Roman" w:hAnsi="Times New Roman" w:cs="Times New Roman"/>
          <w:color w:val="000000"/>
          <w:spacing w:val="0"/>
          <w:w w:val="100"/>
          <w:position w:val="0"/>
          <w:lang w:val="en-US" w:eastAsia="en-US" w:bidi="en-US"/>
        </w:rPr>
        <w:t>c</w:t>
      </w:r>
      <w:bookmarkEnd w:id="64"/>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下级人民政府对数据采集责任单位提供的数据有异议的，在数据核对后</w:t>
      </w:r>
      <w:r>
        <w:rPr>
          <w:rFonts w:ascii="Times New Roman" w:eastAsia="Times New Roman" w:hAnsi="Times New Roman" w:cs="Times New Roman"/>
          <w:color w:val="000000"/>
          <w:spacing w:val="0"/>
          <w:w w:val="100"/>
          <w:position w:val="0"/>
        </w:rPr>
        <w:t>5</w:t>
      </w:r>
      <w:r>
        <w:rPr>
          <w:color w:val="000000"/>
          <w:spacing w:val="0"/>
          <w:w w:val="100"/>
          <w:position w:val="0"/>
        </w:rPr>
        <w:t>个工作日内，分别向 上级绩效管理机构和数据采集责任单位提出书面复查要求；</w:t>
      </w:r>
    </w:p>
    <w:p>
      <w:pPr>
        <w:pStyle w:val="Bodytext10"/>
        <w:keepNext w:val="0"/>
        <w:keepLines w:val="0"/>
        <w:widowControl w:val="0"/>
        <w:shd w:val="clear" w:color="auto" w:fill="auto"/>
        <w:tabs>
          <w:tab w:val="left" w:pos="849"/>
        </w:tabs>
        <w:bidi w:val="0"/>
        <w:spacing w:before="0" w:after="120" w:line="320" w:lineRule="exact"/>
        <w:ind w:left="840" w:right="0" w:hanging="400"/>
        <w:jc w:val="both"/>
      </w:pPr>
      <w:bookmarkStart w:id="65" w:name="bookmark65"/>
      <w:r>
        <w:rPr>
          <w:rFonts w:ascii="Times New Roman" w:eastAsia="Times New Roman" w:hAnsi="Times New Roman" w:cs="Times New Roman"/>
          <w:color w:val="000000"/>
          <w:spacing w:val="0"/>
          <w:w w:val="100"/>
          <w:position w:val="0"/>
          <w:lang w:val="en-US" w:eastAsia="en-US" w:bidi="en-US"/>
        </w:rPr>
        <w:t>d</w:t>
      </w:r>
      <w:bookmarkEnd w:id="65"/>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数据采集责任单位收到复查申请后，应对数据进行复查，并在</w:t>
      </w:r>
      <w:r>
        <w:rPr>
          <w:rFonts w:ascii="Times New Roman" w:eastAsia="Times New Roman" w:hAnsi="Times New Roman" w:cs="Times New Roman"/>
          <w:color w:val="000000"/>
          <w:spacing w:val="0"/>
          <w:w w:val="100"/>
          <w:position w:val="0"/>
        </w:rPr>
        <w:t>5</w:t>
      </w:r>
      <w:r>
        <w:rPr>
          <w:color w:val="000000"/>
          <w:spacing w:val="0"/>
          <w:w w:val="100"/>
          <w:position w:val="0"/>
        </w:rPr>
        <w:t>个工作日内将复查结果书面告 知本级绩效管理机构和下级人民政府；</w:t>
      </w:r>
    </w:p>
    <w:p>
      <w:pPr>
        <w:pStyle w:val="Bodytext10"/>
        <w:keepNext w:val="0"/>
        <w:keepLines w:val="0"/>
        <w:widowControl w:val="0"/>
        <w:shd w:val="clear" w:color="auto" w:fill="auto"/>
        <w:bidi w:val="0"/>
        <w:spacing w:before="0" w:after="0" w:line="313" w:lineRule="exact"/>
        <w:ind w:left="860" w:right="0" w:hanging="420"/>
        <w:jc w:val="both"/>
      </w:pPr>
      <w:bookmarkStart w:id="66" w:name="bookmark66"/>
      <w:r>
        <w:rPr>
          <w:rFonts w:ascii="Times New Roman" w:eastAsia="Times New Roman" w:hAnsi="Times New Roman" w:cs="Times New Roman"/>
          <w:color w:val="000000"/>
          <w:spacing w:val="0"/>
          <w:w w:val="100"/>
          <w:position w:val="0"/>
          <w:lang w:val="en-US" w:eastAsia="en-US" w:bidi="en-US"/>
        </w:rPr>
        <w:t>e</w:t>
      </w:r>
      <w:bookmarkEnd w:id="66"/>
      <w:r>
        <w:rPr>
          <w:rFonts w:ascii="Times New Roman" w:eastAsia="Times New Roman" w:hAnsi="Times New Roman" w:cs="Times New Roman"/>
          <w:color w:val="000000"/>
          <w:spacing w:val="0"/>
          <w:w w:val="100"/>
          <w:position w:val="0"/>
          <w:lang w:val="en-US" w:eastAsia="en-US" w:bidi="en-US"/>
        </w:rPr>
        <w:t>）</w:t>
      </w:r>
      <w:r>
        <w:rPr>
          <w:color w:val="000000"/>
          <w:spacing w:val="0"/>
          <w:w w:val="100"/>
          <w:position w:val="0"/>
        </w:rPr>
        <w:t>绩效管理机构将复查情况及时通报统计机构，统计机构按照横向和纵向比较的原则，对各级人 民政府核对后的数据进行核算，并将核算结果报送绩效管理机构。</w:t>
      </w:r>
    </w:p>
    <w:p>
      <w:pPr>
        <w:pStyle w:val="Bodytext10"/>
        <w:keepNext w:val="0"/>
        <w:keepLines w:val="0"/>
        <w:widowControl w:val="0"/>
        <w:shd w:val="clear" w:color="auto" w:fill="auto"/>
        <w:bidi w:val="0"/>
        <w:spacing w:before="0" w:after="0" w:line="313" w:lineRule="exact"/>
        <w:ind w:left="0" w:right="0" w:firstLine="0"/>
        <w:jc w:val="left"/>
      </w:pPr>
      <w:r>
        <w:rPr>
          <w:rFonts w:ascii="Times New Roman" w:eastAsia="Times New Roman" w:hAnsi="Times New Roman" w:cs="Times New Roman"/>
          <w:color w:val="000000"/>
          <w:spacing w:val="0"/>
          <w:w w:val="100"/>
          <w:position w:val="0"/>
        </w:rPr>
        <w:t>8.2.1.2.2</w:t>
      </w:r>
      <w:r>
        <w:rPr>
          <w:color w:val="000000"/>
          <w:spacing w:val="0"/>
          <w:w w:val="100"/>
          <w:position w:val="0"/>
        </w:rPr>
        <w:t>绩效管理机构应对政府各部门进行集中审核，具体要求如下：</w:t>
      </w:r>
    </w:p>
    <w:p>
      <w:pPr>
        <w:pStyle w:val="Bodytext10"/>
        <w:keepNext w:val="0"/>
        <w:keepLines w:val="0"/>
        <w:widowControl w:val="0"/>
        <w:shd w:val="clear" w:color="auto" w:fill="auto"/>
        <w:tabs>
          <w:tab w:val="left" w:pos="858"/>
        </w:tabs>
        <w:bidi w:val="0"/>
        <w:spacing w:before="0" w:after="0" w:line="313" w:lineRule="exact"/>
        <w:ind w:left="860" w:right="0" w:hanging="420"/>
        <w:jc w:val="both"/>
      </w:pPr>
      <w:bookmarkStart w:id="67" w:name="bookmark67"/>
      <w:r>
        <w:rPr>
          <w:rFonts w:ascii="Times New Roman" w:eastAsia="Times New Roman" w:hAnsi="Times New Roman" w:cs="Times New Roman"/>
          <w:color w:val="000000"/>
          <w:spacing w:val="0"/>
          <w:w w:val="100"/>
          <w:position w:val="0"/>
          <w:lang w:val="en-US" w:eastAsia="en-US" w:bidi="en-US"/>
        </w:rPr>
        <w:t>a</w:t>
      </w:r>
      <w:bookmarkEnd w:id="67"/>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绩效管理机构组成考核组，对政府各部门提供的相关材料进行审核，将自评材料与评分细则对 照，从材料的有效性和完整性等方面审核被考评对象绩效指标完成情况；</w:t>
      </w:r>
    </w:p>
    <w:p>
      <w:pPr>
        <w:pStyle w:val="Bodytext10"/>
        <w:keepNext w:val="0"/>
        <w:keepLines w:val="0"/>
        <w:widowControl w:val="0"/>
        <w:shd w:val="clear" w:color="auto" w:fill="auto"/>
        <w:tabs>
          <w:tab w:val="left" w:pos="858"/>
        </w:tabs>
        <w:bidi w:val="0"/>
        <w:spacing w:before="0" w:after="220" w:line="313" w:lineRule="exact"/>
        <w:ind w:left="860" w:right="0" w:hanging="420"/>
        <w:jc w:val="both"/>
      </w:pPr>
      <w:bookmarkStart w:id="68" w:name="bookmark68"/>
      <w:r>
        <w:rPr>
          <w:rFonts w:ascii="Times New Roman" w:eastAsia="Times New Roman" w:hAnsi="Times New Roman" w:cs="Times New Roman"/>
          <w:color w:val="000000"/>
          <w:spacing w:val="0"/>
          <w:w w:val="100"/>
          <w:position w:val="0"/>
          <w:lang w:val="en-US" w:eastAsia="en-US" w:bidi="en-US"/>
        </w:rPr>
        <w:t>b</w:t>
      </w:r>
      <w:bookmarkEnd w:id="68"/>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绩效管理机构应集中具备与从事绩效管理工作相适应的专业知识和业务能力的各级绩效管理 机构工作人员、业务骨干或特邀专家为审核人员，并给予相应的教育和培训，统一评分要求和 标准。</w:t>
      </w:r>
    </w:p>
    <w:p>
      <w:pPr>
        <w:pStyle w:val="Bodytext30"/>
        <w:keepNext w:val="0"/>
        <w:keepLines w:val="0"/>
        <w:widowControl w:val="0"/>
        <w:shd w:val="clear" w:color="auto" w:fill="auto"/>
        <w:bidi w:val="0"/>
        <w:spacing w:before="0" w:after="60" w:line="331" w:lineRule="auto"/>
        <w:ind w:left="0" w:right="0" w:firstLine="0"/>
        <w:jc w:val="left"/>
      </w:pPr>
      <w:r>
        <w:rPr>
          <w:rFonts w:ascii="Times New Roman" w:eastAsia="Times New Roman" w:hAnsi="Times New Roman" w:cs="Times New Roman"/>
          <w:color w:val="000000"/>
          <w:spacing w:val="0"/>
          <w:w w:val="100"/>
          <w:position w:val="0"/>
          <w:lang w:val="zh-TW" w:eastAsia="zh-TW" w:bidi="zh-TW"/>
        </w:rPr>
        <w:t xml:space="preserve">8.2.1.3 </w:t>
      </w:r>
      <w:r>
        <w:rPr>
          <w:rFonts w:ascii="SimSun" w:eastAsia="SimSun" w:hAnsi="SimSun" w:cs="SimSun"/>
          <w:color w:val="000000"/>
          <w:spacing w:val="0"/>
          <w:w w:val="100"/>
          <w:position w:val="0"/>
          <w:lang w:val="zh-TW" w:eastAsia="zh-TW" w:bidi="zh-TW"/>
        </w:rPr>
        <w:t>实地抽查</w:t>
      </w:r>
    </w:p>
    <w:p>
      <w:pPr>
        <w:pStyle w:val="Bodytext10"/>
        <w:keepNext w:val="0"/>
        <w:keepLines w:val="0"/>
        <w:widowControl w:val="0"/>
        <w:shd w:val="clear" w:color="auto" w:fill="auto"/>
        <w:bidi w:val="0"/>
        <w:spacing w:before="0" w:after="0" w:line="322" w:lineRule="exact"/>
        <w:ind w:left="0" w:right="0" w:firstLine="420"/>
        <w:jc w:val="left"/>
      </w:pPr>
      <w:r>
        <w:rPr>
          <w:color w:val="000000"/>
          <w:spacing w:val="0"/>
          <w:w w:val="100"/>
          <w:position w:val="0"/>
        </w:rPr>
        <w:t>绩效管理机构可根据实际情况对各级人民政府及其部门的指标运行情况进行实地抽查：</w:t>
      </w:r>
    </w:p>
    <w:p>
      <w:pPr>
        <w:pStyle w:val="Bodytext10"/>
        <w:keepNext w:val="0"/>
        <w:keepLines w:val="0"/>
        <w:widowControl w:val="0"/>
        <w:shd w:val="clear" w:color="auto" w:fill="auto"/>
        <w:tabs>
          <w:tab w:val="left" w:pos="858"/>
        </w:tabs>
        <w:bidi w:val="0"/>
        <w:spacing w:before="0" w:after="0" w:line="322" w:lineRule="exact"/>
        <w:ind w:left="860" w:right="0" w:hanging="420"/>
        <w:jc w:val="both"/>
      </w:pPr>
      <w:bookmarkStart w:id="69" w:name="bookmark69"/>
      <w:r>
        <w:rPr>
          <w:rFonts w:ascii="Times New Roman" w:eastAsia="Times New Roman" w:hAnsi="Times New Roman" w:cs="Times New Roman"/>
          <w:color w:val="000000"/>
          <w:spacing w:val="0"/>
          <w:w w:val="100"/>
          <w:position w:val="0"/>
          <w:lang w:val="en-US" w:eastAsia="en-US" w:bidi="en-US"/>
        </w:rPr>
        <w:t>a</w:t>
      </w:r>
      <w:bookmarkEnd w:id="69"/>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对于集中审核、现场审核阶段还不能全面了解其完成情况的项目，绩效管理机构向各级人民政 府及其部门提出项目清单，作为实地核查内容；</w:t>
      </w:r>
    </w:p>
    <w:p>
      <w:pPr>
        <w:pStyle w:val="Bodytext10"/>
        <w:keepNext w:val="0"/>
        <w:keepLines w:val="0"/>
        <w:widowControl w:val="0"/>
        <w:shd w:val="clear" w:color="auto" w:fill="auto"/>
        <w:tabs>
          <w:tab w:val="left" w:pos="858"/>
        </w:tabs>
        <w:bidi w:val="0"/>
        <w:spacing w:before="0" w:after="0" w:line="322" w:lineRule="exact"/>
        <w:ind w:left="860" w:right="0" w:hanging="420"/>
        <w:jc w:val="both"/>
        <w:sectPr>
          <w:headerReference w:type="even" r:id="rId63"/>
          <w:headerReference w:type="default" r:id="rId64"/>
          <w:footerReference w:type="even" r:id="rId65"/>
          <w:footerReference w:type="default" r:id="rId66"/>
          <w:headerReference w:type="first" r:id="rId67"/>
          <w:footerReference w:type="first" r:id="rId68"/>
          <w:type w:val="nextPage"/>
          <w:pgSz w:w="11900" w:h="16840"/>
          <w:pgMar w:top="1567" w:right="837" w:bottom="1200" w:left="829" w:header="0" w:footer="3" w:gutter="0"/>
          <w:pgNumType w:start="8"/>
          <w:cols w:space="720"/>
          <w:noEndnote/>
          <w:titlePg w:val="0"/>
          <w:rtlGutter w:val="0"/>
          <w:docGrid w:linePitch="360"/>
        </w:sectPr>
      </w:pPr>
      <w:bookmarkStart w:id="70" w:name="bookmark70"/>
      <w:r>
        <w:rPr>
          <w:rFonts w:ascii="Times New Roman" w:eastAsia="Times New Roman" w:hAnsi="Times New Roman" w:cs="Times New Roman"/>
          <w:color w:val="000000"/>
          <w:spacing w:val="0"/>
          <w:w w:val="100"/>
          <w:position w:val="0"/>
          <w:lang w:val="en-US" w:eastAsia="en-US" w:bidi="en-US"/>
        </w:rPr>
        <w:t>b</w:t>
      </w:r>
      <w:bookmarkEnd w:id="70"/>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对于项目分布广、数量多的指标可采取由各级人民政府及其部门提供项目所在地具体联系人、 联系方式，由绩效管理机构通过随机拨打电话的形式核实完成情况；</w:t>
      </w:r>
    </w:p>
    <w:p>
      <w:pPr>
        <w:pStyle w:val="Bodytext10"/>
        <w:keepNext w:val="0"/>
        <w:keepLines w:val="0"/>
        <w:widowControl w:val="0"/>
        <w:shd w:val="clear" w:color="auto" w:fill="auto"/>
        <w:tabs>
          <w:tab w:val="left" w:pos="858"/>
        </w:tabs>
        <w:bidi w:val="0"/>
        <w:spacing w:before="0" w:after="0" w:line="322" w:lineRule="exact"/>
        <w:ind w:left="860" w:right="0" w:hanging="420"/>
        <w:jc w:val="both"/>
      </w:pPr>
      <w:bookmarkStart w:id="71" w:name="bookmark71"/>
      <w:r>
        <w:rPr>
          <w:rFonts w:ascii="Times New Roman" w:eastAsia="Times New Roman" w:hAnsi="Times New Roman" w:cs="Times New Roman"/>
          <w:color w:val="000000"/>
          <w:spacing w:val="0"/>
          <w:w w:val="100"/>
          <w:position w:val="0"/>
          <w:lang w:val="en-US" w:eastAsia="en-US" w:bidi="en-US"/>
        </w:rPr>
        <w:t>c</w:t>
      </w:r>
      <w:bookmarkEnd w:id="71"/>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对于基础台账资料在基层，绩效管理机构只掌握总体数量的指标，可采取随机抽选的方法，要 求保存资料的机构，上传基础台账和证明资料以供核实；</w:t>
      </w:r>
    </w:p>
    <w:p>
      <w:pPr>
        <w:pStyle w:val="Bodytext10"/>
        <w:keepNext w:val="0"/>
        <w:keepLines w:val="0"/>
        <w:widowControl w:val="0"/>
        <w:shd w:val="clear" w:color="auto" w:fill="auto"/>
        <w:tabs>
          <w:tab w:val="left" w:pos="858"/>
        </w:tabs>
        <w:bidi w:val="0"/>
        <w:spacing w:before="0" w:after="220" w:line="322" w:lineRule="exact"/>
        <w:ind w:left="860" w:right="0" w:hanging="420"/>
        <w:jc w:val="both"/>
      </w:pPr>
      <w:bookmarkStart w:id="72" w:name="bookmark72"/>
      <w:r>
        <w:rPr>
          <w:rFonts w:ascii="Times New Roman" w:eastAsia="Times New Roman" w:hAnsi="Times New Roman" w:cs="Times New Roman"/>
          <w:color w:val="000000"/>
          <w:spacing w:val="0"/>
          <w:w w:val="100"/>
          <w:position w:val="0"/>
          <w:lang w:val="en-US" w:eastAsia="en-US" w:bidi="en-US"/>
        </w:rPr>
        <w:t>d</w:t>
      </w:r>
      <w:bookmarkEnd w:id="72"/>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对于需要到实地才能了解情况的指标，绩效管理机构应到现场进行核验，可采取召开座谈会、 个别访谈或实地调查等方式核实，并提取有关文件影像资料。</w:t>
      </w:r>
    </w:p>
    <w:p>
      <w:pPr>
        <w:pStyle w:val="Bodytext10"/>
        <w:keepNext w:val="0"/>
        <w:keepLines w:val="0"/>
        <w:widowControl w:val="0"/>
        <w:shd w:val="clear" w:color="auto" w:fill="auto"/>
        <w:bidi w:val="0"/>
        <w:spacing w:before="0" w:after="60" w:line="331" w:lineRule="auto"/>
        <w:ind w:left="0" w:right="0" w:firstLine="0"/>
        <w:jc w:val="both"/>
      </w:pPr>
      <w:r>
        <w:rPr>
          <w:rFonts w:ascii="Times New Roman" w:eastAsia="Times New Roman" w:hAnsi="Times New Roman" w:cs="Times New Roman"/>
          <w:color w:val="000000"/>
          <w:spacing w:val="0"/>
          <w:w w:val="100"/>
          <w:position w:val="0"/>
          <w:lang w:val="en-US" w:eastAsia="en-US" w:bidi="en-US"/>
        </w:rPr>
        <w:t>8.2.2</w:t>
      </w:r>
      <w:r>
        <w:rPr>
          <w:color w:val="000000"/>
          <w:spacing w:val="0"/>
          <w:w w:val="100"/>
          <w:position w:val="0"/>
        </w:rPr>
        <w:t>公众评议</w:t>
      </w:r>
    </w:p>
    <w:p>
      <w:pPr>
        <w:pStyle w:val="Bodytext10"/>
        <w:keepNext w:val="0"/>
        <w:keepLines w:val="0"/>
        <w:widowControl w:val="0"/>
        <w:shd w:val="clear" w:color="auto" w:fill="auto"/>
        <w:bidi w:val="0"/>
        <w:spacing w:before="0" w:after="0" w:line="326" w:lineRule="exact"/>
        <w:ind w:left="0" w:right="0" w:firstLine="0"/>
        <w:jc w:val="both"/>
      </w:pPr>
      <w:r>
        <w:rPr>
          <w:rFonts w:ascii="Times New Roman" w:eastAsia="Times New Roman" w:hAnsi="Times New Roman" w:cs="Times New Roman"/>
          <w:color w:val="000000"/>
          <w:spacing w:val="0"/>
          <w:w w:val="100"/>
          <w:position w:val="0"/>
          <w:lang w:val="en-US" w:eastAsia="en-US" w:bidi="en-US"/>
        </w:rPr>
        <w:t xml:space="preserve">8.2.2. </w:t>
      </w:r>
      <w:r>
        <w:rPr>
          <w:rFonts w:ascii="Times New Roman" w:eastAsia="Times New Roman" w:hAnsi="Times New Roman" w:cs="Times New Roman"/>
          <w:color w:val="000000"/>
          <w:spacing w:val="0"/>
          <w:w w:val="100"/>
          <w:position w:val="0"/>
        </w:rPr>
        <w:t>1</w:t>
      </w:r>
      <w:r>
        <w:rPr>
          <w:color w:val="000000"/>
          <w:spacing w:val="0"/>
          <w:w w:val="100"/>
          <w:position w:val="0"/>
        </w:rPr>
        <w:t>绩效管理机构牵头组织，各部门参与，委托专业调查机构负责具体实施。</w:t>
      </w:r>
    </w:p>
    <w:p>
      <w:pPr>
        <w:pStyle w:val="Bodytext10"/>
        <w:keepNext w:val="0"/>
        <w:keepLines w:val="0"/>
        <w:widowControl w:val="0"/>
        <w:shd w:val="clear" w:color="auto" w:fill="auto"/>
        <w:bidi w:val="0"/>
        <w:spacing w:before="0" w:after="0" w:line="326" w:lineRule="exact"/>
        <w:ind w:left="0" w:right="0" w:firstLine="0"/>
        <w:jc w:val="both"/>
      </w:pPr>
      <w:r>
        <w:rPr>
          <w:rFonts w:ascii="Times New Roman" w:eastAsia="Times New Roman" w:hAnsi="Times New Roman" w:cs="Times New Roman"/>
          <w:color w:val="000000"/>
          <w:spacing w:val="0"/>
          <w:w w:val="100"/>
          <w:position w:val="0"/>
          <w:lang w:val="en-US" w:eastAsia="en-US" w:bidi="en-US"/>
        </w:rPr>
        <w:t xml:space="preserve">8. 2. 2. </w:t>
      </w:r>
      <w:r>
        <w:rPr>
          <w:rFonts w:ascii="Times New Roman" w:eastAsia="Times New Roman" w:hAnsi="Times New Roman" w:cs="Times New Roman"/>
          <w:color w:val="000000"/>
          <w:spacing w:val="0"/>
          <w:w w:val="100"/>
          <w:position w:val="0"/>
        </w:rPr>
        <w:t>2</w:t>
      </w:r>
      <w:r>
        <w:rPr>
          <w:color w:val="000000"/>
          <w:spacing w:val="0"/>
          <w:w w:val="100"/>
          <w:position w:val="0"/>
        </w:rPr>
        <w:t>专业调查机构根据政府和部门的职能职责特点，设计公众评议调查方案，提交绩效管理机构 审核同意后组织实施。</w:t>
      </w:r>
    </w:p>
    <w:p>
      <w:pPr>
        <w:pStyle w:val="Bodytext10"/>
        <w:keepNext w:val="0"/>
        <w:keepLines w:val="0"/>
        <w:widowControl w:val="0"/>
        <w:shd w:val="clear" w:color="auto" w:fill="auto"/>
        <w:bidi w:val="0"/>
        <w:spacing w:before="0" w:after="0" w:line="318" w:lineRule="exact"/>
        <w:ind w:left="0" w:right="0" w:firstLine="0"/>
        <w:jc w:val="both"/>
      </w:pPr>
      <w:r>
        <w:rPr>
          <w:rFonts w:ascii="Times New Roman" w:eastAsia="Times New Roman" w:hAnsi="Times New Roman" w:cs="Times New Roman"/>
          <w:color w:val="000000"/>
          <w:spacing w:val="0"/>
          <w:w w:val="100"/>
          <w:position w:val="0"/>
          <w:lang w:val="en-US" w:eastAsia="en-US" w:bidi="en-US"/>
        </w:rPr>
        <w:t xml:space="preserve">8. 2. 2. </w:t>
      </w:r>
      <w:r>
        <w:rPr>
          <w:rFonts w:ascii="Times New Roman" w:eastAsia="Times New Roman" w:hAnsi="Times New Roman" w:cs="Times New Roman"/>
          <w:color w:val="000000"/>
          <w:spacing w:val="0"/>
          <w:w w:val="100"/>
          <w:position w:val="0"/>
        </w:rPr>
        <w:t>3</w:t>
      </w:r>
      <w:r>
        <w:rPr>
          <w:color w:val="000000"/>
          <w:spacing w:val="0"/>
          <w:w w:val="100"/>
          <w:position w:val="0"/>
        </w:rPr>
        <w:t>对各级人民政府的评议应邀请人大代表、政协委员以及企业经营者、城乡居民等不同群体公 众参与，具体评议方案参见附录</w:t>
      </w:r>
      <w:r>
        <w:rPr>
          <w:rFonts w:ascii="Times New Roman" w:eastAsia="Times New Roman" w:hAnsi="Times New Roman" w:cs="Times New Roman"/>
          <w:color w:val="000000"/>
          <w:spacing w:val="0"/>
          <w:w w:val="100"/>
          <w:position w:val="0"/>
          <w:lang w:val="en-US" w:eastAsia="en-US" w:bidi="en-US"/>
        </w:rPr>
        <w:t>B</w:t>
      </w:r>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0" w:line="318" w:lineRule="exact"/>
        <w:ind w:left="0" w:right="0" w:firstLine="0"/>
        <w:jc w:val="both"/>
      </w:pPr>
      <w:r>
        <w:rPr>
          <w:rFonts w:ascii="Times New Roman" w:eastAsia="Times New Roman" w:hAnsi="Times New Roman" w:cs="Times New Roman"/>
          <w:color w:val="000000"/>
          <w:spacing w:val="0"/>
          <w:w w:val="100"/>
          <w:position w:val="0"/>
          <w:lang w:val="en-US" w:eastAsia="en-US" w:bidi="en-US"/>
        </w:rPr>
        <w:t xml:space="preserve">8. 2. 2. </w:t>
      </w:r>
      <w:r>
        <w:rPr>
          <w:rFonts w:ascii="Times New Roman" w:eastAsia="Times New Roman" w:hAnsi="Times New Roman" w:cs="Times New Roman"/>
          <w:color w:val="000000"/>
          <w:spacing w:val="0"/>
          <w:w w:val="100"/>
          <w:position w:val="0"/>
        </w:rPr>
        <w:t>4</w:t>
      </w:r>
      <w:r>
        <w:rPr>
          <w:color w:val="000000"/>
          <w:spacing w:val="0"/>
          <w:w w:val="100"/>
          <w:position w:val="0"/>
        </w:rPr>
        <w:t>对政府部门的</w:t>
      </w:r>
      <w:r>
        <w:rPr>
          <w:color w:val="272B30"/>
          <w:spacing w:val="0"/>
          <w:w w:val="100"/>
          <w:position w:val="0"/>
        </w:rPr>
        <w:t>'勇</w:t>
      </w:r>
      <w:r>
        <w:rPr>
          <w:color w:val="000000"/>
          <w:spacing w:val="0"/>
          <w:w w:val="100"/>
          <w:position w:val="0"/>
          <w:lang w:val="zh-CN" w:eastAsia="zh-CN" w:bidi="zh-CN"/>
        </w:rPr>
        <w:t>|</w:t>
      </w:r>
      <w:r>
        <w:rPr>
          <w:color w:val="000000"/>
          <w:spacing w:val="0"/>
          <w:w w:val="100"/>
          <w:position w:val="0"/>
        </w:rPr>
        <w:t>应邀请人大代表、政协委员，相关部门、基层单位工作人员，管理相对人、 服务相对人等不同群</w:t>
      </w:r>
      <w:r>
        <w:rPr>
          <w:color w:val="525C6A"/>
          <w:spacing w:val="0"/>
          <w:w w:val="100"/>
          <w:position w:val="0"/>
        </w:rPr>
        <w:t>体人员</w:t>
      </w:r>
      <w:r>
        <w:rPr>
          <w:color w:val="000000"/>
          <w:spacing w:val="0"/>
          <w:w w:val="100"/>
          <w:position w:val="0"/>
        </w:rPr>
        <w:t>参加，具体评议方案参见附录</w:t>
      </w:r>
      <w:r>
        <w:rPr>
          <w:rFonts w:ascii="Times New Roman" w:eastAsia="Times New Roman" w:hAnsi="Times New Roman" w:cs="Times New Roman"/>
          <w:color w:val="000000"/>
          <w:spacing w:val="0"/>
          <w:w w:val="100"/>
          <w:position w:val="0"/>
          <w:lang w:val="en-US" w:eastAsia="en-US" w:bidi="en-US"/>
        </w:rPr>
        <w:t>C„</w:t>
      </w:r>
    </w:p>
    <w:p>
      <w:pPr>
        <w:pStyle w:val="Bodytext10"/>
        <w:keepNext w:val="0"/>
        <w:keepLines w:val="0"/>
        <w:widowControl w:val="0"/>
        <w:shd w:val="clear" w:color="auto" w:fill="auto"/>
        <w:bidi w:val="0"/>
        <w:spacing w:before="0" w:after="0" w:line="318" w:lineRule="exact"/>
        <w:ind w:left="0" w:right="0" w:firstLine="0"/>
        <w:jc w:val="both"/>
      </w:pPr>
      <w:r>
        <w:rPr>
          <w:rFonts w:ascii="Times New Roman" w:eastAsia="Times New Roman" w:hAnsi="Times New Roman" w:cs="Times New Roman"/>
          <w:color w:val="000000"/>
          <w:spacing w:val="0"/>
          <w:w w:val="100"/>
          <w:position w:val="0"/>
          <w:lang w:val="en-US" w:eastAsia="en-US" w:bidi="en-US"/>
        </w:rPr>
        <w:t xml:space="preserve">8. 2. 2. </w:t>
      </w:r>
      <w:r>
        <w:rPr>
          <w:rFonts w:ascii="Times New Roman" w:eastAsia="Times New Roman" w:hAnsi="Times New Roman" w:cs="Times New Roman"/>
          <w:color w:val="000000"/>
          <w:spacing w:val="0"/>
          <w:w w:val="100"/>
          <w:position w:val="0"/>
        </w:rPr>
        <w:t>5</w:t>
      </w:r>
      <w:r>
        <w:rPr>
          <w:color w:val="000000"/>
          <w:spacing w:val="0"/>
          <w:w w:val="100"/>
          <w:position w:val="0"/>
        </w:rPr>
        <w:t>公众评议以调查问卷形式宠</w:t>
      </w:r>
      <w:r>
        <w:rPr>
          <w:color w:val="525C6A"/>
          <w:spacing w:val="0"/>
          <w:w w:val="100"/>
          <w:position w:val="0"/>
        </w:rPr>
        <w:t>成，</w:t>
      </w:r>
      <w:r>
        <w:rPr>
          <w:color w:val="000000"/>
          <w:spacing w:val="0"/>
          <w:w w:val="100"/>
          <w:position w:val="0"/>
        </w:rPr>
        <w:t>采取电话调查、入户调查、街访调查、邮寄调查和网上调查 等方式进行。</w:t>
      </w:r>
    </w:p>
    <w:p>
      <w:pPr>
        <w:pStyle w:val="Bodytext10"/>
        <w:keepNext w:val="0"/>
        <w:keepLines w:val="0"/>
        <w:widowControl w:val="0"/>
        <w:shd w:val="clear" w:color="auto" w:fill="auto"/>
        <w:bidi w:val="0"/>
        <w:spacing w:before="0" w:after="220" w:line="318" w:lineRule="exact"/>
        <w:ind w:left="0" w:right="0" w:firstLine="0"/>
        <w:jc w:val="both"/>
      </w:pPr>
      <w:r>
        <w:rPr>
          <w:rFonts w:ascii="Times New Roman" w:eastAsia="Times New Roman" w:hAnsi="Times New Roman" w:cs="Times New Roman"/>
          <w:color w:val="000000"/>
          <w:spacing w:val="0"/>
          <w:w w:val="100"/>
          <w:position w:val="0"/>
          <w:lang w:val="en-US" w:eastAsia="en-US" w:bidi="en-US"/>
        </w:rPr>
        <w:t xml:space="preserve">8. 2. 2. </w:t>
      </w:r>
      <w:r>
        <w:rPr>
          <w:rFonts w:ascii="Times New Roman" w:eastAsia="Times New Roman" w:hAnsi="Times New Roman" w:cs="Times New Roman"/>
          <w:color w:val="000000"/>
          <w:spacing w:val="0"/>
          <w:w w:val="100"/>
          <w:position w:val="0"/>
        </w:rPr>
        <w:t>6</w:t>
      </w:r>
      <w:r>
        <w:rPr>
          <w:color w:val="000000"/>
          <w:spacing w:val="0"/>
          <w:w w:val="100"/>
          <w:position w:val="0"/>
        </w:rPr>
        <w:t>专业调查机构收集整理评议结果和</w:t>
      </w:r>
      <w:r>
        <w:rPr>
          <w:color w:val="525C6A"/>
          <w:spacing w:val="0"/>
          <w:w w:val="100"/>
          <w:position w:val="0"/>
        </w:rPr>
        <w:t>意见、</w:t>
      </w:r>
      <w:r>
        <w:rPr>
          <w:color w:val="272B30"/>
          <w:spacing w:val="0"/>
          <w:w w:val="100"/>
          <w:position w:val="0"/>
        </w:rPr>
        <w:t>建议，</w:t>
      </w:r>
      <w:r>
        <w:rPr>
          <w:color w:val="000000"/>
          <w:spacing w:val="0"/>
          <w:w w:val="100"/>
          <w:position w:val="0"/>
        </w:rPr>
        <w:t>汇总分析公众评议情况后，提交给绩效管理 机构，由绩效管理机构反馈给被评议的各级人民政</w:t>
      </w:r>
      <w:r>
        <w:rPr>
          <w:color w:val="272B30"/>
          <w:spacing w:val="0"/>
          <w:w w:val="100"/>
          <w:position w:val="0"/>
        </w:rPr>
        <w:t>府及其</w:t>
      </w:r>
      <w:r>
        <w:rPr>
          <w:color w:val="000000"/>
          <w:spacing w:val="0"/>
          <w:w w:val="100"/>
          <w:position w:val="0"/>
        </w:rPr>
        <w:t>部门。</w:t>
      </w:r>
    </w:p>
    <w:p>
      <w:pPr>
        <w:pStyle w:val="Bodytext30"/>
        <w:keepNext w:val="0"/>
        <w:keepLines w:val="0"/>
        <w:widowControl w:val="0"/>
        <w:shd w:val="clear" w:color="auto" w:fill="auto"/>
        <w:bidi w:val="0"/>
        <w:spacing w:before="0" w:after="140" w:line="331" w:lineRule="auto"/>
        <w:ind w:left="0" w:right="0" w:firstLine="0"/>
        <w:jc w:val="both"/>
      </w:pPr>
      <w:r>
        <w:rPr>
          <w:rFonts w:ascii="Times New Roman" w:eastAsia="Times New Roman" w:hAnsi="Times New Roman" w:cs="Times New Roman"/>
          <w:color w:val="000000"/>
          <w:spacing w:val="0"/>
          <w:w w:val="100"/>
          <w:position w:val="0"/>
          <w:lang w:val="en-US" w:eastAsia="en-US" w:bidi="en-US"/>
        </w:rPr>
        <w:t xml:space="preserve">8. 2. </w:t>
      </w:r>
      <w:r>
        <w:rPr>
          <w:rFonts w:ascii="Times New Roman" w:eastAsia="Times New Roman" w:hAnsi="Times New Roman" w:cs="Times New Roman"/>
          <w:color w:val="000000"/>
          <w:spacing w:val="0"/>
          <w:w w:val="100"/>
          <w:position w:val="0"/>
          <w:lang w:val="zh-TW" w:eastAsia="zh-TW" w:bidi="zh-TW"/>
        </w:rPr>
        <w:t>3</w:t>
      </w:r>
      <w:r>
        <w:rPr>
          <w:rFonts w:ascii="SimSun" w:eastAsia="SimSun" w:hAnsi="SimSun" w:cs="SimSun"/>
          <w:color w:val="000000"/>
          <w:spacing w:val="0"/>
          <w:w w:val="100"/>
          <w:position w:val="0"/>
          <w:lang w:val="zh-TW" w:eastAsia="zh-TW" w:bidi="zh-TW"/>
        </w:rPr>
        <w:t>察访核验</w:t>
      </w:r>
    </w:p>
    <w:p>
      <w:pPr>
        <w:pStyle w:val="Bodytext30"/>
        <w:keepNext w:val="0"/>
        <w:keepLines w:val="0"/>
        <w:widowControl w:val="0"/>
        <w:shd w:val="clear" w:color="auto" w:fill="auto"/>
        <w:bidi w:val="0"/>
        <w:spacing w:before="0" w:after="60" w:line="331" w:lineRule="auto"/>
        <w:ind w:left="0" w:right="0" w:firstLine="0"/>
        <w:jc w:val="both"/>
      </w:pPr>
      <w:r>
        <w:rPr>
          <w:rFonts w:ascii="Times New Roman" w:eastAsia="Times New Roman" w:hAnsi="Times New Roman" w:cs="Times New Roman"/>
          <w:color w:val="000000"/>
          <w:spacing w:val="0"/>
          <w:w w:val="100"/>
          <w:position w:val="0"/>
          <w:lang w:val="en-US" w:eastAsia="en-US" w:bidi="en-US"/>
        </w:rPr>
        <w:t xml:space="preserve">8. 2. 3. </w:t>
      </w:r>
      <w:r>
        <w:rPr>
          <w:rFonts w:ascii="Times New Roman" w:eastAsia="Times New Roman" w:hAnsi="Times New Roman" w:cs="Times New Roman"/>
          <w:color w:val="000000"/>
          <w:spacing w:val="0"/>
          <w:w w:val="100"/>
          <w:position w:val="0"/>
          <w:lang w:val="zh-TW" w:eastAsia="zh-TW" w:bidi="zh-TW"/>
        </w:rPr>
        <w:t xml:space="preserve">1 </w:t>
      </w:r>
      <w:r>
        <w:rPr>
          <w:rFonts w:ascii="SimSun" w:eastAsia="SimSun" w:hAnsi="SimSun" w:cs="SimSun"/>
          <w:color w:val="000000"/>
          <w:spacing w:val="0"/>
          <w:w w:val="100"/>
          <w:position w:val="0"/>
          <w:lang w:val="zh-TW" w:eastAsia="zh-TW" w:bidi="zh-TW"/>
        </w:rPr>
        <w:t>总体要求</w:t>
      </w:r>
    </w:p>
    <w:p>
      <w:pPr>
        <w:pStyle w:val="Bodytext10"/>
        <w:keepNext w:val="0"/>
        <w:keepLines w:val="0"/>
        <w:widowControl w:val="0"/>
        <w:shd w:val="clear" w:color="auto" w:fill="auto"/>
        <w:bidi w:val="0"/>
        <w:spacing w:before="0" w:after="220" w:line="312" w:lineRule="exact"/>
        <w:ind w:left="0" w:right="0" w:firstLine="440"/>
        <w:jc w:val="both"/>
      </w:pPr>
      <w:r>
        <w:rPr>
          <w:color w:val="000000"/>
          <w:spacing w:val="0"/>
          <w:w w:val="100"/>
          <w:position w:val="0"/>
        </w:rPr>
        <w:t>由绩效管理机构牵头，有关部门配合，按照公平、公开和公正的原则；</w:t>
      </w:r>
      <w:r>
        <w:rPr>
          <w:color w:val="272B30"/>
          <w:spacing w:val="0"/>
          <w:w w:val="100"/>
          <w:position w:val="0"/>
        </w:rPr>
        <w:t>采取明察与暗</w:t>
      </w:r>
      <w:r>
        <w:rPr>
          <w:color w:val="000000"/>
          <w:spacing w:val="0"/>
          <w:w w:val="100"/>
          <w:position w:val="0"/>
        </w:rPr>
        <w:t>访相结合的方 式，进行不定期的监督检查，并对绩效指标实现情况及考核数据进行核实验证。，</w:t>
      </w:r>
    </w:p>
    <w:p>
      <w:pPr>
        <w:pStyle w:val="Bodytext30"/>
        <w:keepNext w:val="0"/>
        <w:keepLines w:val="0"/>
        <w:widowControl w:val="0"/>
        <w:shd w:val="clear" w:color="auto" w:fill="auto"/>
        <w:bidi w:val="0"/>
        <w:spacing w:before="0" w:after="140" w:line="331"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8. 2. 3. </w:t>
      </w:r>
      <w:r>
        <w:rPr>
          <w:rFonts w:ascii="Times New Roman" w:eastAsia="Times New Roman" w:hAnsi="Times New Roman" w:cs="Times New Roman"/>
          <w:color w:val="000000"/>
          <w:spacing w:val="0"/>
          <w:w w:val="100"/>
          <w:position w:val="0"/>
          <w:lang w:val="zh-TW" w:eastAsia="zh-TW" w:bidi="zh-TW"/>
        </w:rPr>
        <w:t>2</w:t>
      </w:r>
      <w:r>
        <w:rPr>
          <w:rFonts w:ascii="SimSun" w:eastAsia="SimSun" w:hAnsi="SimSun" w:cs="SimSun"/>
          <w:color w:val="000000"/>
          <w:spacing w:val="0"/>
          <w:w w:val="100"/>
          <w:position w:val="0"/>
          <w:lang w:val="zh-TW" w:eastAsia="zh-TW" w:bidi="zh-TW"/>
        </w:rPr>
        <w:t>察访核验方式</w:t>
      </w:r>
    </w:p>
    <w:p>
      <w:pPr>
        <w:pStyle w:val="Bodytext10"/>
        <w:keepNext w:val="0"/>
        <w:keepLines w:val="0"/>
        <w:widowControl w:val="0"/>
        <w:shd w:val="clear" w:color="auto" w:fill="auto"/>
        <w:bidi w:val="0"/>
        <w:spacing w:before="0" w:after="60" w:line="240" w:lineRule="auto"/>
        <w:ind w:left="0" w:right="0" w:firstLine="420"/>
        <w:jc w:val="left"/>
      </w:pPr>
      <w:r>
        <w:rPr>
          <w:color w:val="000000"/>
          <w:spacing w:val="0"/>
          <w:w w:val="100"/>
          <w:position w:val="0"/>
        </w:rPr>
        <w:t>察访核验方式包括：</w:t>
      </w:r>
    </w:p>
    <w:p>
      <w:pPr>
        <w:pStyle w:val="Bodytext10"/>
        <w:keepNext w:val="0"/>
        <w:keepLines w:val="0"/>
        <w:widowControl w:val="0"/>
        <w:shd w:val="clear" w:color="auto" w:fill="auto"/>
        <w:tabs>
          <w:tab w:val="left" w:pos="858"/>
        </w:tabs>
        <w:bidi w:val="0"/>
        <w:spacing w:before="0" w:after="60" w:line="240" w:lineRule="auto"/>
        <w:ind w:left="0" w:right="0" w:firstLine="420"/>
        <w:jc w:val="left"/>
      </w:pPr>
      <w:bookmarkStart w:id="73" w:name="bookmark73"/>
      <w:r>
        <w:rPr>
          <w:rFonts w:ascii="Times New Roman" w:eastAsia="Times New Roman" w:hAnsi="Times New Roman" w:cs="Times New Roman"/>
          <w:color w:val="000000"/>
          <w:spacing w:val="0"/>
          <w:w w:val="100"/>
          <w:position w:val="0"/>
          <w:lang w:val="en-US" w:eastAsia="en-US" w:bidi="en-US"/>
        </w:rPr>
        <w:t>a</w:t>
      </w:r>
      <w:bookmarkEnd w:id="73"/>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自查与他查；</w:t>
      </w:r>
    </w:p>
    <w:p>
      <w:pPr>
        <w:pStyle w:val="Bodytext10"/>
        <w:keepNext w:val="0"/>
        <w:keepLines w:val="0"/>
        <w:widowControl w:val="0"/>
        <w:shd w:val="clear" w:color="auto" w:fill="auto"/>
        <w:tabs>
          <w:tab w:val="left" w:pos="858"/>
        </w:tabs>
        <w:bidi w:val="0"/>
        <w:spacing w:before="0" w:after="60" w:line="240" w:lineRule="auto"/>
        <w:ind w:left="0" w:right="0" w:firstLine="420"/>
        <w:jc w:val="left"/>
        <w:sectPr>
          <w:headerReference w:type="even" r:id="rId69"/>
          <w:headerReference w:type="default" r:id="rId70"/>
          <w:footerReference w:type="even" r:id="rId71"/>
          <w:footerReference w:type="default" r:id="rId72"/>
          <w:headerReference w:type="first" r:id="rId73"/>
          <w:footerReference w:type="first" r:id="rId74"/>
          <w:type w:val="nextPage"/>
          <w:pgSz w:w="11900" w:h="16840"/>
          <w:pgMar w:top="1567" w:right="837" w:bottom="1200" w:left="829" w:header="0" w:footer="3" w:gutter="0"/>
          <w:pgNumType w:start="9"/>
          <w:cols w:space="720"/>
          <w:noEndnote/>
          <w:titlePg w:val="0"/>
          <w:rtlGutter w:val="0"/>
          <w:docGrid w:linePitch="360"/>
        </w:sectPr>
      </w:pPr>
      <w:bookmarkStart w:id="74" w:name="bookmark74"/>
      <w:r>
        <w:rPr>
          <w:rFonts w:ascii="Times New Roman" w:eastAsia="Times New Roman" w:hAnsi="Times New Roman" w:cs="Times New Roman"/>
          <w:color w:val="000000"/>
          <w:spacing w:val="0"/>
          <w:w w:val="100"/>
          <w:position w:val="0"/>
          <w:lang w:val="en-US" w:eastAsia="en-US" w:bidi="en-US"/>
        </w:rPr>
        <w:t>b</w:t>
      </w:r>
      <w:bookmarkEnd w:id="74"/>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书面督查和实地督查;</w:t>
      </w:r>
    </w:p>
    <w:p>
      <w:pPr>
        <w:pStyle w:val="Bodytext10"/>
        <w:keepNext w:val="0"/>
        <w:keepLines w:val="0"/>
        <w:widowControl w:val="0"/>
        <w:shd w:val="clear" w:color="auto" w:fill="auto"/>
        <w:tabs>
          <w:tab w:val="left" w:pos="802"/>
        </w:tabs>
        <w:bidi w:val="0"/>
        <w:spacing w:before="0" w:after="0" w:line="311" w:lineRule="exact"/>
        <w:ind w:left="0" w:right="0" w:firstLine="360"/>
        <w:jc w:val="left"/>
      </w:pPr>
      <w:bookmarkStart w:id="75" w:name="bookmark75"/>
      <w:r>
        <w:rPr>
          <w:rFonts w:ascii="Times New Roman" w:eastAsia="Times New Roman" w:hAnsi="Times New Roman" w:cs="Times New Roman"/>
          <w:color w:val="000000"/>
          <w:spacing w:val="0"/>
          <w:w w:val="100"/>
          <w:position w:val="0"/>
          <w:sz w:val="18"/>
          <w:szCs w:val="18"/>
          <w:lang w:val="en-US" w:eastAsia="en-US" w:bidi="en-US"/>
        </w:rPr>
        <w:t>c</w:t>
      </w:r>
      <w:bookmarkEnd w:id="75"/>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专项督查和综合督查；</w:t>
      </w:r>
    </w:p>
    <w:p>
      <w:pPr>
        <w:pStyle w:val="Bodytext10"/>
        <w:keepNext w:val="0"/>
        <w:keepLines w:val="0"/>
        <w:widowControl w:val="0"/>
        <w:shd w:val="clear" w:color="auto" w:fill="auto"/>
        <w:tabs>
          <w:tab w:val="left" w:pos="802"/>
        </w:tabs>
        <w:bidi w:val="0"/>
        <w:spacing w:before="0" w:after="0" w:line="311" w:lineRule="exact"/>
        <w:ind w:left="0" w:right="0" w:firstLine="360"/>
        <w:jc w:val="left"/>
      </w:pPr>
      <w:bookmarkStart w:id="76" w:name="bookmark76"/>
      <w:r>
        <w:rPr>
          <w:rFonts w:ascii="Times New Roman" w:eastAsia="Times New Roman" w:hAnsi="Times New Roman" w:cs="Times New Roman"/>
          <w:color w:val="000000"/>
          <w:spacing w:val="0"/>
          <w:w w:val="100"/>
          <w:position w:val="0"/>
          <w:sz w:val="18"/>
          <w:szCs w:val="18"/>
          <w:lang w:val="en-US" w:eastAsia="en-US" w:bidi="en-US"/>
        </w:rPr>
        <w:t>d</w:t>
      </w:r>
      <w:bookmarkEnd w:id="76"/>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跟踪督査与整改督査；</w:t>
      </w:r>
    </w:p>
    <w:p>
      <w:pPr>
        <w:pStyle w:val="Bodytext10"/>
        <w:keepNext w:val="0"/>
        <w:keepLines w:val="0"/>
        <w:widowControl w:val="0"/>
        <w:shd w:val="clear" w:color="auto" w:fill="auto"/>
        <w:tabs>
          <w:tab w:val="left" w:pos="802"/>
        </w:tabs>
        <w:bidi w:val="0"/>
        <w:spacing w:before="0" w:after="220" w:line="311" w:lineRule="exact"/>
        <w:ind w:left="0" w:right="0" w:firstLine="360"/>
        <w:jc w:val="left"/>
      </w:pPr>
      <w:bookmarkStart w:id="77" w:name="bookmark77"/>
      <w:r>
        <w:rPr>
          <w:rFonts w:ascii="Times New Roman" w:eastAsia="Times New Roman" w:hAnsi="Times New Roman" w:cs="Times New Roman"/>
          <w:color w:val="000000"/>
          <w:spacing w:val="0"/>
          <w:w w:val="100"/>
          <w:position w:val="0"/>
          <w:sz w:val="18"/>
          <w:szCs w:val="18"/>
          <w:lang w:val="en-US" w:eastAsia="en-US" w:bidi="en-US"/>
        </w:rPr>
        <w:t>e</w:t>
      </w:r>
      <w:bookmarkEnd w:id="77"/>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明察与暗访。</w:t>
      </w:r>
    </w:p>
    <w:p>
      <w:pPr>
        <w:pStyle w:val="Bodytext10"/>
        <w:keepNext w:val="0"/>
        <w:keepLines w:val="0"/>
        <w:widowControl w:val="0"/>
        <w:shd w:val="clear" w:color="auto" w:fill="auto"/>
        <w:bidi w:val="0"/>
        <w:spacing w:before="0" w:after="80" w:line="324" w:lineRule="auto"/>
        <w:ind w:left="0" w:right="0" w:firstLine="0"/>
        <w:jc w:val="left"/>
      </w:pPr>
      <w:r>
        <w:rPr>
          <w:rFonts w:ascii="Times New Roman" w:eastAsia="Times New Roman" w:hAnsi="Times New Roman" w:cs="Times New Roman"/>
          <w:color w:val="000000"/>
          <w:spacing w:val="0"/>
          <w:w w:val="100"/>
          <w:position w:val="0"/>
        </w:rPr>
        <w:t>8.2.3.3</w:t>
      </w:r>
      <w:r>
        <w:rPr>
          <w:color w:val="000000"/>
          <w:spacing w:val="0"/>
          <w:w w:val="100"/>
          <w:position w:val="0"/>
        </w:rPr>
        <w:t>察访核验程序</w:t>
      </w:r>
    </w:p>
    <w:p>
      <w:pPr>
        <w:pStyle w:val="Bodytext10"/>
        <w:keepNext w:val="0"/>
        <w:keepLines w:val="0"/>
        <w:widowControl w:val="0"/>
        <w:shd w:val="clear" w:color="auto" w:fill="auto"/>
        <w:bidi w:val="0"/>
        <w:spacing w:before="0" w:after="0" w:line="311" w:lineRule="exact"/>
        <w:ind w:left="0" w:right="0" w:firstLine="360"/>
        <w:jc w:val="left"/>
      </w:pPr>
      <w:r>
        <w:rPr>
          <w:color w:val="000000"/>
          <w:spacing w:val="0"/>
          <w:w w:val="100"/>
          <w:position w:val="0"/>
        </w:rPr>
        <w:t>察访核验的程序如下：</w:t>
      </w:r>
    </w:p>
    <w:p>
      <w:pPr>
        <w:pStyle w:val="Bodytext10"/>
        <w:keepNext w:val="0"/>
        <w:keepLines w:val="0"/>
        <w:widowControl w:val="0"/>
        <w:shd w:val="clear" w:color="auto" w:fill="auto"/>
        <w:tabs>
          <w:tab w:val="left" w:pos="802"/>
        </w:tabs>
        <w:bidi w:val="0"/>
        <w:spacing w:before="0" w:after="0" w:line="311" w:lineRule="exact"/>
        <w:ind w:left="840" w:right="0" w:hanging="420"/>
        <w:jc w:val="both"/>
      </w:pPr>
      <w:bookmarkStart w:id="78" w:name="bookmark78"/>
      <w:r>
        <w:rPr>
          <w:rFonts w:ascii="Times New Roman" w:eastAsia="Times New Roman" w:hAnsi="Times New Roman" w:cs="Times New Roman"/>
          <w:color w:val="000000"/>
          <w:spacing w:val="0"/>
          <w:w w:val="100"/>
          <w:position w:val="0"/>
          <w:sz w:val="18"/>
          <w:szCs w:val="18"/>
          <w:lang w:val="en-US" w:eastAsia="en-US" w:bidi="en-US"/>
        </w:rPr>
        <w:t>a</w:t>
      </w:r>
      <w:bookmarkEnd w:id="78"/>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绩效管理机构对需要督查的工作进行梳理，拟定督查方案，明确督查的目的、内容、方法、工 作标准、完成时限、人员组成、责任分工等内容，按程序报批组织实施；</w:t>
      </w:r>
    </w:p>
    <w:p>
      <w:pPr>
        <w:pStyle w:val="Bodytext10"/>
        <w:keepNext w:val="0"/>
        <w:keepLines w:val="0"/>
        <w:widowControl w:val="0"/>
        <w:shd w:val="clear" w:color="auto" w:fill="auto"/>
        <w:tabs>
          <w:tab w:val="left" w:pos="802"/>
        </w:tabs>
        <w:bidi w:val="0"/>
        <w:spacing w:before="0" w:after="0" w:line="311" w:lineRule="exact"/>
        <w:ind w:left="840" w:right="0" w:hanging="420"/>
        <w:jc w:val="both"/>
      </w:pPr>
      <w:bookmarkStart w:id="79" w:name="bookmark79"/>
      <w:r>
        <w:rPr>
          <w:rFonts w:ascii="Times New Roman" w:eastAsia="Times New Roman" w:hAnsi="Times New Roman" w:cs="Times New Roman"/>
          <w:color w:val="000000"/>
          <w:spacing w:val="0"/>
          <w:w w:val="100"/>
          <w:position w:val="0"/>
          <w:sz w:val="18"/>
          <w:szCs w:val="18"/>
          <w:lang w:val="en-US" w:eastAsia="en-US" w:bidi="en-US"/>
        </w:rPr>
        <w:t>b</w:t>
      </w:r>
      <w:bookmarkEnd w:id="79"/>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当督查发现执行过程有问题时，绩效管理机构应及时反馈给各级人民政府及其部门，并明确整 改时限；</w:t>
      </w:r>
    </w:p>
    <w:p>
      <w:pPr>
        <w:pStyle w:val="Bodytext10"/>
        <w:keepNext w:val="0"/>
        <w:keepLines w:val="0"/>
        <w:widowControl w:val="0"/>
        <w:shd w:val="clear" w:color="auto" w:fill="auto"/>
        <w:tabs>
          <w:tab w:val="left" w:pos="802"/>
        </w:tabs>
        <w:bidi w:val="0"/>
        <w:spacing w:before="0" w:after="0" w:line="311" w:lineRule="exact"/>
        <w:ind w:left="840" w:right="0" w:hanging="420"/>
        <w:jc w:val="both"/>
      </w:pPr>
      <w:bookmarkStart w:id="80" w:name="bookmark80"/>
      <w:r>
        <w:rPr>
          <w:rFonts w:ascii="Times New Roman" w:eastAsia="Times New Roman" w:hAnsi="Times New Roman" w:cs="Times New Roman"/>
          <w:color w:val="000000"/>
          <w:spacing w:val="0"/>
          <w:w w:val="100"/>
          <w:position w:val="0"/>
          <w:sz w:val="18"/>
          <w:szCs w:val="18"/>
          <w:lang w:val="en-US" w:eastAsia="en-US" w:bidi="en-US"/>
        </w:rPr>
        <w:t>c</w:t>
      </w:r>
      <w:bookmarkEnd w:id="80"/>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各级人民政府及其部门应采取措施纠正，在规定时间内完成整改，并按时将整改情况反馈给绩 效管理机构；</w:t>
      </w:r>
    </w:p>
    <w:p>
      <w:pPr>
        <w:pStyle w:val="Bodytext10"/>
        <w:keepNext w:val="0"/>
        <w:keepLines w:val="0"/>
        <w:widowControl w:val="0"/>
        <w:shd w:val="clear" w:color="auto" w:fill="auto"/>
        <w:tabs>
          <w:tab w:val="left" w:pos="802"/>
        </w:tabs>
        <w:bidi w:val="0"/>
        <w:spacing w:before="0" w:after="0" w:line="311" w:lineRule="exact"/>
        <w:ind w:left="840" w:right="0" w:hanging="420"/>
        <w:jc w:val="both"/>
      </w:pPr>
      <w:bookmarkStart w:id="81" w:name="bookmark81"/>
      <w:r>
        <w:rPr>
          <w:rFonts w:ascii="Times New Roman" w:eastAsia="Times New Roman" w:hAnsi="Times New Roman" w:cs="Times New Roman"/>
          <w:color w:val="000000"/>
          <w:spacing w:val="0"/>
          <w:w w:val="100"/>
          <w:position w:val="0"/>
          <w:sz w:val="18"/>
          <w:szCs w:val="18"/>
          <w:lang w:val="en-US" w:eastAsia="en-US" w:bidi="en-US"/>
        </w:rPr>
        <w:t>d</w:t>
      </w:r>
      <w:bookmarkEnd w:id="81"/>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绩效管理机构应撰写督查报告,将督查结果作为各级人民政府及其部门的年度绩效考评内容之 一，督查结果按规定程序报批后，在一定范围内公开；</w:t>
      </w:r>
    </w:p>
    <w:p>
      <w:pPr>
        <w:pStyle w:val="Bodytext10"/>
        <w:keepNext w:val="0"/>
        <w:keepLines w:val="0"/>
        <w:widowControl w:val="0"/>
        <w:shd w:val="clear" w:color="auto" w:fill="auto"/>
        <w:tabs>
          <w:tab w:val="left" w:pos="802"/>
        </w:tabs>
        <w:bidi w:val="0"/>
        <w:spacing w:before="0" w:after="220" w:line="311" w:lineRule="exact"/>
        <w:ind w:left="0" w:right="0" w:firstLine="360"/>
        <w:jc w:val="left"/>
      </w:pPr>
      <w:bookmarkStart w:id="82" w:name="bookmark82"/>
      <w:r>
        <w:rPr>
          <w:rFonts w:ascii="Times New Roman" w:eastAsia="Times New Roman" w:hAnsi="Times New Roman" w:cs="Times New Roman"/>
          <w:color w:val="000000"/>
          <w:spacing w:val="0"/>
          <w:w w:val="100"/>
          <w:position w:val="0"/>
          <w:sz w:val="18"/>
          <w:szCs w:val="18"/>
          <w:lang w:val="en-US" w:eastAsia="en-US" w:bidi="en-US"/>
        </w:rPr>
        <w:t>e</w:t>
      </w:r>
      <w:bookmarkEnd w:id="82"/>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督查形成的过程资料，应按档案管理规定分类归档。</w:t>
      </w:r>
    </w:p>
    <w:p>
      <w:pPr>
        <w:pStyle w:val="Bodytext10"/>
        <w:keepNext w:val="0"/>
        <w:keepLines w:val="0"/>
        <w:widowControl w:val="0"/>
        <w:shd w:val="clear" w:color="auto" w:fill="auto"/>
        <w:bidi w:val="0"/>
        <w:spacing w:before="0" w:after="140" w:line="324" w:lineRule="auto"/>
        <w:ind w:left="0" w:right="0" w:firstLine="0"/>
        <w:jc w:val="left"/>
      </w:pPr>
      <w:r>
        <w:rPr>
          <w:rFonts w:ascii="Times New Roman" w:eastAsia="Times New Roman" w:hAnsi="Times New Roman" w:cs="Times New Roman"/>
          <w:color w:val="000000"/>
          <w:spacing w:val="0"/>
          <w:w w:val="100"/>
          <w:position w:val="0"/>
          <w:lang w:val="en-US" w:eastAsia="en-US" w:bidi="en-US"/>
        </w:rPr>
        <w:t>8.2.4</w:t>
      </w:r>
      <w:r>
        <w:rPr>
          <w:color w:val="000000"/>
          <w:spacing w:val="0"/>
          <w:w w:val="100"/>
          <w:position w:val="0"/>
        </w:rPr>
        <w:t>综合评价</w:t>
      </w:r>
    </w:p>
    <w:p>
      <w:pPr>
        <w:pStyle w:val="Bodytext30"/>
        <w:keepNext w:val="0"/>
        <w:keepLines w:val="0"/>
        <w:widowControl w:val="0"/>
        <w:shd w:val="clear" w:color="auto" w:fill="auto"/>
        <w:bidi w:val="0"/>
        <w:spacing w:before="0" w:after="80" w:line="324" w:lineRule="auto"/>
        <w:ind w:left="0" w:right="0" w:firstLine="0"/>
        <w:jc w:val="left"/>
        <w:sectPr>
          <w:headerReference w:type="even" r:id="rId75"/>
          <w:headerReference w:type="default" r:id="rId76"/>
          <w:footerReference w:type="even" r:id="rId77"/>
          <w:footerReference w:type="default" r:id="rId78"/>
          <w:headerReference w:type="first" r:id="rId79"/>
          <w:footerReference w:type="first" r:id="rId80"/>
          <w:type w:val="continuous"/>
          <w:pgSz w:w="11900" w:h="16840"/>
          <w:pgMar w:top="1567" w:right="837" w:bottom="1200" w:left="829" w:header="0" w:footer="3" w:gutter="0"/>
          <w:pgNumType w:start="10"/>
          <w:cols w:space="720"/>
          <w:noEndnote/>
          <w:rtlGutter w:val="0"/>
          <w:docGrid w:linePitch="360"/>
        </w:sectPr>
      </w:pPr>
      <w:r>
        <w:rPr>
          <w:rFonts w:ascii="Times New Roman" w:eastAsia="Times New Roman" w:hAnsi="Times New Roman" w:cs="Times New Roman"/>
          <w:color w:val="000000"/>
          <w:spacing w:val="0"/>
          <w:w w:val="100"/>
          <w:position w:val="0"/>
          <w:lang w:val="zh-TW" w:eastAsia="zh-TW" w:bidi="zh-TW"/>
        </w:rPr>
        <w:t>8.2.4.1</w:t>
      </w:r>
      <w:r>
        <w:rPr>
          <w:rFonts w:ascii="SimSun" w:eastAsia="SimSun" w:hAnsi="SimSun" w:cs="SimSun"/>
          <w:color w:val="000000"/>
          <w:spacing w:val="0"/>
          <w:w w:val="100"/>
          <w:position w:val="0"/>
          <w:lang w:val="zh-TW" w:eastAsia="zh-TW" w:bidi="zh-TW"/>
        </w:rPr>
        <w:t>结果汇总</w:t>
      </w:r>
    </w:p>
    <w:p>
      <w:pPr>
        <w:pStyle w:val="Bodytext10"/>
        <w:keepNext w:val="0"/>
        <w:keepLines w:val="0"/>
        <w:widowControl w:val="0"/>
        <w:shd w:val="clear" w:color="auto" w:fill="auto"/>
        <w:bidi w:val="0"/>
        <w:spacing w:before="0" w:after="0" w:line="326" w:lineRule="exact"/>
        <w:ind w:left="0" w:right="0" w:firstLine="0"/>
        <w:jc w:val="left"/>
      </w:pPr>
      <w:r>
        <w:rPr>
          <w:rFonts w:ascii="Times New Roman" w:eastAsia="Times New Roman" w:hAnsi="Times New Roman" w:cs="Times New Roman"/>
          <w:color w:val="000000"/>
          <w:spacing w:val="0"/>
          <w:w w:val="100"/>
          <w:position w:val="0"/>
        </w:rPr>
        <w:t>8.2.4.1.1</w:t>
      </w:r>
      <w:r>
        <w:rPr>
          <w:color w:val="000000"/>
          <w:spacing w:val="0"/>
          <w:w w:val="100"/>
          <w:position w:val="0"/>
        </w:rPr>
        <w:t>指标考核、公众评议和察访核验结果根据各级人民政府及其部门的不同特点，按照不同比 例分类进行汇总。</w:t>
      </w:r>
    </w:p>
    <w:p>
      <w:pPr>
        <w:pStyle w:val="Bodytext10"/>
        <w:keepNext w:val="0"/>
        <w:keepLines w:val="0"/>
        <w:widowControl w:val="0"/>
        <w:shd w:val="clear" w:color="auto" w:fill="auto"/>
        <w:bidi w:val="0"/>
        <w:spacing w:before="0" w:after="0" w:line="312" w:lineRule="exact"/>
        <w:ind w:left="0" w:right="0" w:firstLine="0"/>
        <w:jc w:val="left"/>
      </w:pPr>
      <w:r>
        <w:rPr>
          <w:rFonts w:ascii="Times New Roman" w:eastAsia="Times New Roman" w:hAnsi="Times New Roman" w:cs="Times New Roman"/>
          <w:color w:val="000000"/>
          <w:spacing w:val="0"/>
          <w:w w:val="100"/>
          <w:position w:val="0"/>
          <w:lang w:val="en-US" w:eastAsia="en-US" w:bidi="en-US"/>
        </w:rPr>
        <w:t>8.2.4. 1.2</w:t>
      </w:r>
      <w:r>
        <w:rPr>
          <w:color w:val="000000"/>
          <w:spacing w:val="0"/>
          <w:w w:val="100"/>
          <w:position w:val="0"/>
        </w:rPr>
        <w:t>各级人民政府及其部门可根据实际情况调整指标考核、公众评议和察访核验在总分中的权 重（参见示例</w:t>
      </w:r>
      <w:r>
        <w:rPr>
          <w:rFonts w:ascii="Times New Roman" w:eastAsia="Times New Roman" w:hAnsi="Times New Roman" w:cs="Times New Roman"/>
          <w:color w:val="000000"/>
          <w:spacing w:val="0"/>
          <w:w w:val="100"/>
          <w:position w:val="0"/>
        </w:rPr>
        <w:t xml:space="preserve">1） </w:t>
      </w:r>
      <w:r>
        <w:rPr>
          <w:rFonts w:ascii="Times New Roman" w:eastAsia="Times New Roman" w:hAnsi="Times New Roman" w:cs="Times New Roman"/>
          <w:color w:val="000000"/>
          <w:spacing w:val="0"/>
          <w:w w:val="100"/>
          <w:position w:val="0"/>
          <w:lang w:val="en-US" w:eastAsia="en-US" w:bidi="en-US"/>
        </w:rPr>
        <w:t>O</w:t>
      </w:r>
    </w:p>
    <w:p>
      <w:pPr>
        <w:pStyle w:val="Bodytext50"/>
        <w:keepNext w:val="0"/>
        <w:keepLines w:val="0"/>
        <w:widowControl w:val="0"/>
        <w:shd w:val="clear" w:color="auto" w:fill="auto"/>
        <w:bidi w:val="0"/>
        <w:spacing w:before="0" w:after="0" w:line="312" w:lineRule="exact"/>
        <w:ind w:left="0" w:right="0"/>
        <w:jc w:val="left"/>
      </w:pPr>
      <w:r>
        <w:rPr>
          <w:rFonts w:ascii="SimSun" w:eastAsia="SimSun" w:hAnsi="SimSun" w:cs="SimSun"/>
          <w:b/>
          <w:bCs/>
          <w:color w:val="000000"/>
          <w:spacing w:val="0"/>
          <w:w w:val="100"/>
          <w:position w:val="0"/>
        </w:rPr>
        <w:t>示例</w:t>
      </w:r>
      <w:r>
        <w:rPr>
          <w:rFonts w:ascii="Times New Roman" w:eastAsia="Times New Roman" w:hAnsi="Times New Roman" w:cs="Times New Roman"/>
          <w:color w:val="000000"/>
          <w:spacing w:val="0"/>
          <w:w w:val="100"/>
          <w:position w:val="0"/>
        </w:rPr>
        <w:t>1:</w:t>
      </w:r>
    </w:p>
    <w:p>
      <w:pPr>
        <w:pStyle w:val="Bodytext20"/>
        <w:keepNext w:val="0"/>
        <w:keepLines w:val="0"/>
        <w:widowControl w:val="0"/>
        <w:shd w:val="clear" w:color="auto" w:fill="auto"/>
        <w:bidi w:val="0"/>
        <w:spacing w:before="0" w:after="0" w:line="312" w:lineRule="exact"/>
        <w:ind w:left="0" w:right="0"/>
        <w:jc w:val="left"/>
      </w:pPr>
      <w:r>
        <w:rPr>
          <w:color w:val="000000"/>
          <w:spacing w:val="0"/>
          <w:w w:val="100"/>
          <w:position w:val="0"/>
        </w:rPr>
        <w:t>以</w:t>
      </w:r>
      <w:r>
        <w:rPr>
          <w:rFonts w:ascii="Times New Roman" w:eastAsia="Times New Roman" w:hAnsi="Times New Roman" w:cs="Times New Roman"/>
          <w:color w:val="000000"/>
          <w:spacing w:val="0"/>
          <w:w w:val="100"/>
          <w:position w:val="0"/>
        </w:rPr>
        <w:t>2013</w:t>
      </w:r>
      <w:r>
        <w:rPr>
          <w:color w:val="000000"/>
          <w:spacing w:val="0"/>
          <w:w w:val="100"/>
          <w:position w:val="0"/>
        </w:rPr>
        <w:t>年为例：</w:t>
      </w:r>
    </w:p>
    <w:p>
      <w:pPr>
        <w:pStyle w:val="Bodytext20"/>
        <w:keepNext w:val="0"/>
        <w:keepLines w:val="0"/>
        <w:widowControl w:val="0"/>
        <w:shd w:val="clear" w:color="auto" w:fill="auto"/>
        <w:tabs>
          <w:tab w:val="left" w:pos="802"/>
        </w:tabs>
        <w:bidi w:val="0"/>
        <w:spacing w:before="0" w:after="0" w:line="312" w:lineRule="exact"/>
        <w:ind w:left="0" w:right="0"/>
        <w:jc w:val="left"/>
      </w:pPr>
      <w:bookmarkStart w:id="83" w:name="bookmark83"/>
      <w:r>
        <w:rPr>
          <w:rFonts w:ascii="Times New Roman" w:eastAsia="Times New Roman" w:hAnsi="Times New Roman" w:cs="Times New Roman"/>
          <w:color w:val="000000"/>
          <w:spacing w:val="0"/>
          <w:w w:val="100"/>
          <w:position w:val="0"/>
          <w:lang w:val="en-US" w:eastAsia="en-US" w:bidi="en-US"/>
        </w:rPr>
        <w:t>a</w:t>
      </w:r>
      <w:bookmarkEnd w:id="83"/>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地方政府的汇总公式为：绩效考评得分=指标考核得分</w:t>
      </w:r>
      <w:r>
        <w:rPr>
          <w:rFonts w:ascii="Times New Roman" w:eastAsia="Times New Roman" w:hAnsi="Times New Roman" w:cs="Times New Roman"/>
          <w:color w:val="000000"/>
          <w:spacing w:val="0"/>
          <w:w w:val="100"/>
          <w:position w:val="0"/>
          <w:lang w:val="en-US" w:eastAsia="en-US" w:bidi="en-US"/>
        </w:rPr>
        <w:t>X60%+</w:t>
      </w:r>
      <w:r>
        <w:rPr>
          <w:color w:val="000000"/>
          <w:spacing w:val="0"/>
          <w:w w:val="100"/>
          <w:position w:val="0"/>
        </w:rPr>
        <w:t>公众评议得分</w:t>
      </w:r>
      <w:r>
        <w:rPr>
          <w:rFonts w:ascii="Times New Roman" w:eastAsia="Times New Roman" w:hAnsi="Times New Roman" w:cs="Times New Roman"/>
          <w:color w:val="000000"/>
          <w:spacing w:val="0"/>
          <w:w w:val="100"/>
          <w:position w:val="0"/>
          <w:lang w:val="en-US" w:eastAsia="en-US" w:bidi="en-US"/>
        </w:rPr>
        <w:t>X40%—</w:t>
      </w:r>
      <w:r>
        <w:rPr>
          <w:color w:val="000000"/>
          <w:spacing w:val="0"/>
          <w:w w:val="100"/>
          <w:position w:val="0"/>
        </w:rPr>
        <w:t>察访核验扣分；</w:t>
      </w:r>
    </w:p>
    <w:p>
      <w:pPr>
        <w:pStyle w:val="Bodytext20"/>
        <w:keepNext w:val="0"/>
        <w:keepLines w:val="0"/>
        <w:widowControl w:val="0"/>
        <w:shd w:val="clear" w:color="auto" w:fill="auto"/>
        <w:tabs>
          <w:tab w:val="left" w:pos="802"/>
        </w:tabs>
        <w:bidi w:val="0"/>
        <w:spacing w:before="0" w:after="0" w:line="312" w:lineRule="exact"/>
        <w:ind w:left="840" w:right="0" w:hanging="420"/>
        <w:jc w:val="both"/>
      </w:pPr>
      <w:bookmarkStart w:id="84" w:name="bookmark84"/>
      <w:r>
        <w:rPr>
          <w:rFonts w:ascii="Times New Roman" w:eastAsia="Times New Roman" w:hAnsi="Times New Roman" w:cs="Times New Roman"/>
          <w:color w:val="000000"/>
          <w:spacing w:val="0"/>
          <w:w w:val="100"/>
          <w:position w:val="0"/>
          <w:lang w:val="en-US" w:eastAsia="en-US" w:bidi="en-US"/>
        </w:rPr>
        <w:t>b</w:t>
      </w:r>
      <w:bookmarkEnd w:id="84"/>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综合与管理类政府部门的汇总公式为：绩效考评得分=指标考核得分</w:t>
      </w:r>
      <w:r>
        <w:rPr>
          <w:rFonts w:ascii="Times New Roman" w:eastAsia="Times New Roman" w:hAnsi="Times New Roman" w:cs="Times New Roman"/>
          <w:color w:val="000000"/>
          <w:spacing w:val="0"/>
          <w:w w:val="100"/>
          <w:position w:val="0"/>
          <w:lang w:val="en-US" w:eastAsia="en-US" w:bidi="en-US"/>
        </w:rPr>
        <w:t>X70%+</w:t>
      </w:r>
      <w:r>
        <w:rPr>
          <w:color w:val="000000"/>
          <w:spacing w:val="0"/>
          <w:w w:val="100"/>
          <w:position w:val="0"/>
        </w:rPr>
        <w:t>公众评议得分</w:t>
      </w:r>
      <w:r>
        <w:rPr>
          <w:rFonts w:ascii="Times New Roman" w:eastAsia="Times New Roman" w:hAnsi="Times New Roman" w:cs="Times New Roman"/>
          <w:color w:val="000000"/>
          <w:spacing w:val="0"/>
          <w:w w:val="100"/>
          <w:position w:val="0"/>
        </w:rPr>
        <w:t>X30%—</w:t>
      </w:r>
      <w:r>
        <w:rPr>
          <w:color w:val="000000"/>
          <w:spacing w:val="0"/>
          <w:w w:val="100"/>
          <w:position w:val="0"/>
        </w:rPr>
        <w:t>察访核验扣 分。</w:t>
      </w:r>
    </w:p>
    <w:p>
      <w:pPr>
        <w:pStyle w:val="Bodytext20"/>
        <w:keepNext w:val="0"/>
        <w:keepLines w:val="0"/>
        <w:widowControl w:val="0"/>
        <w:shd w:val="clear" w:color="auto" w:fill="auto"/>
        <w:tabs>
          <w:tab w:val="left" w:pos="802"/>
        </w:tabs>
        <w:bidi w:val="0"/>
        <w:spacing w:before="0" w:after="220" w:line="312" w:lineRule="exact"/>
        <w:ind w:left="840" w:right="0" w:hanging="420"/>
        <w:jc w:val="both"/>
      </w:pPr>
      <w:bookmarkStart w:id="85" w:name="bookmark85"/>
      <w:r>
        <w:rPr>
          <w:rFonts w:ascii="Times New Roman" w:eastAsia="Times New Roman" w:hAnsi="Times New Roman" w:cs="Times New Roman"/>
          <w:color w:val="000000"/>
          <w:spacing w:val="0"/>
          <w:w w:val="100"/>
          <w:position w:val="0"/>
          <w:lang w:val="en-US" w:eastAsia="en-US" w:bidi="en-US"/>
        </w:rPr>
        <w:t>c</w:t>
      </w:r>
      <w:bookmarkEnd w:id="85"/>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执法与服务</w:t>
      </w:r>
      <w:r>
        <w:rPr>
          <w:color w:val="272B30"/>
          <w:spacing w:val="0"/>
          <w:w w:val="100"/>
          <w:position w:val="0"/>
        </w:rPr>
        <w:t>类政府部门的汇总公</w:t>
      </w:r>
      <w:r>
        <w:rPr>
          <w:color w:val="000000"/>
          <w:spacing w:val="0"/>
          <w:w w:val="100"/>
          <w:position w:val="0"/>
        </w:rPr>
        <w:t>式为：绩效考评得分=指标考核得分</w:t>
      </w:r>
      <w:r>
        <w:rPr>
          <w:rFonts w:ascii="Times New Roman" w:eastAsia="Times New Roman" w:hAnsi="Times New Roman" w:cs="Times New Roman"/>
          <w:color w:val="000000"/>
          <w:spacing w:val="0"/>
          <w:w w:val="100"/>
          <w:position w:val="0"/>
          <w:lang w:val="en-US" w:eastAsia="en-US" w:bidi="en-US"/>
        </w:rPr>
        <w:t>X65% +</w:t>
      </w:r>
      <w:r>
        <w:rPr>
          <w:color w:val="000000"/>
          <w:spacing w:val="0"/>
          <w:w w:val="100"/>
          <w:position w:val="0"/>
        </w:rPr>
        <w:t>公众评议得分</w:t>
      </w:r>
      <w:r>
        <w:rPr>
          <w:rFonts w:ascii="Times New Roman" w:eastAsia="Times New Roman" w:hAnsi="Times New Roman" w:cs="Times New Roman"/>
          <w:color w:val="000000"/>
          <w:spacing w:val="0"/>
          <w:w w:val="100"/>
          <w:position w:val="0"/>
          <w:lang w:val="en-US" w:eastAsia="en-US" w:bidi="en-US"/>
        </w:rPr>
        <w:t>X35%X</w:t>
      </w:r>
      <w:r>
        <w:rPr>
          <w:color w:val="000000"/>
          <w:spacing w:val="0"/>
          <w:w w:val="100"/>
          <w:position w:val="0"/>
        </w:rPr>
        <w:t>难度系数一 察访核验扣分。</w:t>
      </w:r>
    </w:p>
    <w:p>
      <w:pPr>
        <w:pStyle w:val="Bodytext30"/>
        <w:keepNext w:val="0"/>
        <w:keepLines w:val="0"/>
        <w:widowControl w:val="0"/>
        <w:shd w:val="clear" w:color="auto" w:fill="auto"/>
        <w:bidi w:val="0"/>
        <w:spacing w:before="0" w:after="80" w:line="324"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8. 2.4. </w:t>
      </w:r>
      <w:r>
        <w:rPr>
          <w:rFonts w:ascii="Times New Roman" w:eastAsia="Times New Roman" w:hAnsi="Times New Roman" w:cs="Times New Roman"/>
          <w:color w:val="000000"/>
          <w:spacing w:val="0"/>
          <w:w w:val="100"/>
          <w:position w:val="0"/>
          <w:lang w:val="zh-TW" w:eastAsia="zh-TW" w:bidi="zh-TW"/>
        </w:rPr>
        <w:t>2</w:t>
      </w:r>
      <w:r>
        <w:rPr>
          <w:rFonts w:ascii="SimSun" w:eastAsia="SimSun" w:hAnsi="SimSun" w:cs="SimSun"/>
          <w:color w:val="000000"/>
          <w:spacing w:val="0"/>
          <w:w w:val="100"/>
          <w:position w:val="0"/>
          <w:lang w:val="zh-TW" w:eastAsia="zh-TW" w:bidi="zh-TW"/>
        </w:rPr>
        <w:t>等次确定</w:t>
      </w:r>
    </w:p>
    <w:p>
      <w:pPr>
        <w:pStyle w:val="Bodytext10"/>
        <w:keepNext w:val="0"/>
        <w:keepLines w:val="0"/>
        <w:widowControl w:val="0"/>
        <w:shd w:val="clear" w:color="auto" w:fill="auto"/>
        <w:bidi w:val="0"/>
        <w:spacing w:before="0" w:after="0" w:line="298" w:lineRule="exact"/>
        <w:ind w:left="0" w:right="0" w:firstLine="420"/>
        <w:jc w:val="both"/>
      </w:pPr>
      <w:r>
        <w:rPr>
          <w:color w:val="000000"/>
          <w:spacing w:val="0"/>
          <w:w w:val="100"/>
          <w:position w:val="0"/>
        </w:rPr>
        <w:t>考评结果分优秀、良好、一般、差四个等次，</w:t>
      </w:r>
      <w:r>
        <w:rPr>
          <w:color w:val="272B30"/>
          <w:spacing w:val="0"/>
          <w:w w:val="100"/>
          <w:position w:val="0"/>
        </w:rPr>
        <w:t>各级</w:t>
      </w:r>
      <w:r>
        <w:rPr>
          <w:color w:val="000000"/>
          <w:spacing w:val="0"/>
          <w:w w:val="100"/>
          <w:position w:val="0"/>
        </w:rPr>
        <w:t>人民政府及其部门可根据实际情况调整具体等次 分值或名额配比（参见示例</w:t>
      </w:r>
      <w:r>
        <w:rPr>
          <w:rFonts w:ascii="Times New Roman" w:eastAsia="Times New Roman" w:hAnsi="Times New Roman" w:cs="Times New Roman"/>
          <w:color w:val="000000"/>
          <w:spacing w:val="0"/>
          <w:w w:val="100"/>
          <w:position w:val="0"/>
        </w:rPr>
        <w:t>2</w:t>
      </w:r>
      <w:r>
        <w:rPr>
          <w:color w:val="000000"/>
          <w:spacing w:val="0"/>
          <w:w w:val="100"/>
          <w:position w:val="0"/>
        </w:rPr>
        <w:t>〜</w:t>
      </w:r>
      <w:r>
        <w:rPr>
          <w:rFonts w:ascii="Times New Roman" w:eastAsia="Times New Roman" w:hAnsi="Times New Roman" w:cs="Times New Roman"/>
          <w:color w:val="000000"/>
          <w:spacing w:val="0"/>
          <w:w w:val="100"/>
          <w:position w:val="0"/>
        </w:rPr>
        <w:t xml:space="preserve">4） </w:t>
      </w:r>
      <w:r>
        <w:rPr>
          <w:rFonts w:ascii="Times New Roman" w:eastAsia="Times New Roman" w:hAnsi="Times New Roman" w:cs="Times New Roman"/>
          <w:color w:val="000000"/>
          <w:spacing w:val="0"/>
          <w:w w:val="100"/>
          <w:position w:val="0"/>
          <w:lang w:val="en-US" w:eastAsia="en-US" w:bidi="en-US"/>
        </w:rPr>
        <w:t>o</w:t>
      </w:r>
    </w:p>
    <w:p>
      <w:pPr>
        <w:pStyle w:val="Bodytext50"/>
        <w:keepNext w:val="0"/>
        <w:keepLines w:val="0"/>
        <w:widowControl w:val="0"/>
        <w:shd w:val="clear" w:color="auto" w:fill="auto"/>
        <w:bidi w:val="0"/>
        <w:spacing w:before="0" w:after="0" w:line="298" w:lineRule="exact"/>
        <w:ind w:left="0" w:right="0"/>
        <w:jc w:val="left"/>
      </w:pPr>
      <w:r>
        <w:rPr>
          <w:rFonts w:ascii="SimSun" w:eastAsia="SimSun" w:hAnsi="SimSun" w:cs="SimSun"/>
          <w:b/>
          <w:bCs/>
          <w:color w:val="000000"/>
          <w:spacing w:val="0"/>
          <w:w w:val="100"/>
          <w:position w:val="0"/>
        </w:rPr>
        <w:t>示例</w:t>
      </w:r>
      <w:r>
        <w:rPr>
          <w:rFonts w:ascii="Times New Roman" w:eastAsia="Times New Roman" w:hAnsi="Times New Roman" w:cs="Times New Roman"/>
          <w:color w:val="000000"/>
          <w:spacing w:val="0"/>
          <w:w w:val="100"/>
          <w:position w:val="0"/>
        </w:rPr>
        <w:t>2</w:t>
      </w:r>
      <w:r>
        <w:rPr>
          <w:rFonts w:ascii="SimSun" w:eastAsia="SimSun" w:hAnsi="SimSun" w:cs="SimSun"/>
          <w:color w:val="000000"/>
          <w:spacing w:val="0"/>
          <w:w w:val="100"/>
          <w:position w:val="0"/>
        </w:rPr>
        <w:t>：</w:t>
      </w:r>
    </w:p>
    <w:p>
      <w:pPr>
        <w:pStyle w:val="Bodytext20"/>
        <w:keepNext w:val="0"/>
        <w:keepLines w:val="0"/>
        <w:widowControl w:val="0"/>
        <w:shd w:val="clear" w:color="auto" w:fill="auto"/>
        <w:bidi w:val="0"/>
        <w:spacing w:before="0" w:after="0" w:line="298" w:lineRule="exact"/>
        <w:ind w:left="0" w:right="0"/>
        <w:jc w:val="left"/>
      </w:pPr>
      <w:r>
        <w:rPr>
          <w:rFonts w:ascii="Times New Roman" w:eastAsia="Times New Roman" w:hAnsi="Times New Roman" w:cs="Times New Roman"/>
          <w:color w:val="000000"/>
          <w:spacing w:val="0"/>
          <w:w w:val="100"/>
          <w:position w:val="0"/>
        </w:rPr>
        <w:t>2013</w:t>
      </w:r>
      <w:r>
        <w:rPr>
          <w:color w:val="000000"/>
          <w:spacing w:val="0"/>
          <w:w w:val="100"/>
          <w:position w:val="0"/>
        </w:rPr>
        <w:t>年各级人民政府的绩效考评等级划分为：</w:t>
      </w:r>
    </w:p>
    <w:p>
      <w:pPr>
        <w:pStyle w:val="Bodytext20"/>
        <w:keepNext w:val="0"/>
        <w:keepLines w:val="0"/>
        <w:widowControl w:val="0"/>
        <w:shd w:val="clear" w:color="auto" w:fill="auto"/>
        <w:tabs>
          <w:tab w:val="left" w:pos="802"/>
        </w:tabs>
        <w:bidi w:val="0"/>
        <w:spacing w:before="0" w:after="0"/>
        <w:ind w:left="0" w:right="0"/>
        <w:jc w:val="left"/>
      </w:pPr>
      <w:bookmarkStart w:id="86" w:name="bookmark86"/>
      <w:r>
        <w:rPr>
          <w:rFonts w:ascii="Times New Roman" w:eastAsia="Times New Roman" w:hAnsi="Times New Roman" w:cs="Times New Roman"/>
          <w:color w:val="000000"/>
          <w:spacing w:val="0"/>
          <w:w w:val="100"/>
          <w:position w:val="0"/>
          <w:lang w:val="en-US" w:eastAsia="en-US" w:bidi="en-US"/>
        </w:rPr>
        <w:t>a</w:t>
      </w:r>
      <w:bookmarkEnd w:id="86"/>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在</w:t>
      </w:r>
      <w:r>
        <w:rPr>
          <w:rFonts w:ascii="Times New Roman" w:eastAsia="Times New Roman" w:hAnsi="Times New Roman" w:cs="Times New Roman"/>
          <w:color w:val="000000"/>
          <w:spacing w:val="0"/>
          <w:w w:val="100"/>
          <w:position w:val="0"/>
        </w:rPr>
        <w:t>85</w:t>
      </w:r>
      <w:r>
        <w:rPr>
          <w:color w:val="000000"/>
          <w:spacing w:val="0"/>
          <w:w w:val="100"/>
          <w:position w:val="0"/>
        </w:rPr>
        <w:t>分及以上的为优秀；</w:t>
      </w:r>
    </w:p>
    <w:p>
      <w:pPr>
        <w:pStyle w:val="Bodytext20"/>
        <w:keepNext w:val="0"/>
        <w:keepLines w:val="0"/>
        <w:widowControl w:val="0"/>
        <w:shd w:val="clear" w:color="auto" w:fill="auto"/>
        <w:tabs>
          <w:tab w:val="left" w:pos="802"/>
        </w:tabs>
        <w:bidi w:val="0"/>
        <w:spacing w:before="0" w:after="0"/>
        <w:ind w:left="0" w:right="0"/>
        <w:jc w:val="left"/>
      </w:pPr>
      <w:bookmarkStart w:id="87" w:name="bookmark87"/>
      <w:r>
        <w:rPr>
          <w:rFonts w:ascii="Times New Roman" w:eastAsia="Times New Roman" w:hAnsi="Times New Roman" w:cs="Times New Roman"/>
          <w:color w:val="000000"/>
          <w:spacing w:val="0"/>
          <w:w w:val="100"/>
          <w:position w:val="0"/>
          <w:lang w:val="en-US" w:eastAsia="en-US" w:bidi="en-US"/>
        </w:rPr>
        <w:t>b</w:t>
      </w:r>
      <w:bookmarkEnd w:id="87"/>
      <w:r>
        <w:rPr>
          <w:rFonts w:ascii="Times New Roman" w:eastAsia="Times New Roman" w:hAnsi="Times New Roman" w:cs="Times New Roman"/>
          <w:color w:val="000000"/>
          <w:spacing w:val="0"/>
          <w:w w:val="100"/>
          <w:position w:val="0"/>
          <w:lang w:val="en-US" w:eastAsia="en-US" w:bidi="en-US"/>
        </w:rPr>
        <w:t>）</w:t>
        <w:tab/>
      </w:r>
      <w:r>
        <w:rPr>
          <w:rFonts w:ascii="Times New Roman" w:eastAsia="Times New Roman" w:hAnsi="Times New Roman" w:cs="Times New Roman"/>
          <w:color w:val="000000"/>
          <w:spacing w:val="0"/>
          <w:w w:val="100"/>
          <w:position w:val="0"/>
        </w:rPr>
        <w:t>75</w:t>
      </w:r>
      <w:r>
        <w:rPr>
          <w:color w:val="000000"/>
          <w:spacing w:val="0"/>
          <w:w w:val="100"/>
          <w:position w:val="0"/>
        </w:rPr>
        <w:t>分及以上至</w:t>
      </w:r>
      <w:r>
        <w:rPr>
          <w:rFonts w:ascii="Times New Roman" w:eastAsia="Times New Roman" w:hAnsi="Times New Roman" w:cs="Times New Roman"/>
          <w:color w:val="000000"/>
          <w:spacing w:val="0"/>
          <w:w w:val="100"/>
          <w:position w:val="0"/>
        </w:rPr>
        <w:t>85</w:t>
      </w:r>
      <w:r>
        <w:rPr>
          <w:color w:val="000000"/>
          <w:spacing w:val="0"/>
          <w:w w:val="100"/>
          <w:position w:val="0"/>
        </w:rPr>
        <w:t>分的为良好；</w:t>
      </w:r>
    </w:p>
    <w:p>
      <w:pPr>
        <w:pStyle w:val="Bodytext20"/>
        <w:keepNext w:val="0"/>
        <w:keepLines w:val="0"/>
        <w:widowControl w:val="0"/>
        <w:shd w:val="clear" w:color="auto" w:fill="auto"/>
        <w:tabs>
          <w:tab w:val="left" w:pos="802"/>
        </w:tabs>
        <w:bidi w:val="0"/>
        <w:spacing w:before="0" w:after="80"/>
        <w:ind w:left="0" w:right="0"/>
        <w:jc w:val="left"/>
      </w:pPr>
      <w:bookmarkStart w:id="88" w:name="bookmark88"/>
      <w:r>
        <w:rPr>
          <w:rFonts w:ascii="Times New Roman" w:eastAsia="Times New Roman" w:hAnsi="Times New Roman" w:cs="Times New Roman"/>
          <w:color w:val="000000"/>
          <w:spacing w:val="0"/>
          <w:w w:val="100"/>
          <w:position w:val="0"/>
          <w:lang w:val="en-US" w:eastAsia="en-US" w:bidi="en-US"/>
        </w:rPr>
        <w:t>c</w:t>
      </w:r>
      <w:bookmarkEnd w:id="88"/>
      <w:r>
        <w:rPr>
          <w:rFonts w:ascii="Times New Roman" w:eastAsia="Times New Roman" w:hAnsi="Times New Roman" w:cs="Times New Roman"/>
          <w:color w:val="000000"/>
          <w:spacing w:val="0"/>
          <w:w w:val="100"/>
          <w:position w:val="0"/>
          <w:lang w:val="en-US" w:eastAsia="en-US" w:bidi="en-US"/>
        </w:rPr>
        <w:t>）</w:t>
        <w:tab/>
      </w:r>
      <w:r>
        <w:rPr>
          <w:rFonts w:ascii="Times New Roman" w:eastAsia="Times New Roman" w:hAnsi="Times New Roman" w:cs="Times New Roman"/>
          <w:color w:val="000000"/>
          <w:spacing w:val="0"/>
          <w:w w:val="100"/>
          <w:position w:val="0"/>
        </w:rPr>
        <w:t>60</w:t>
      </w:r>
      <w:r>
        <w:rPr>
          <w:color w:val="000000"/>
          <w:spacing w:val="0"/>
          <w:w w:val="100"/>
          <w:position w:val="0"/>
        </w:rPr>
        <w:t>分及以上至</w:t>
      </w:r>
      <w:r>
        <w:rPr>
          <w:rFonts w:ascii="Times New Roman" w:eastAsia="Times New Roman" w:hAnsi="Times New Roman" w:cs="Times New Roman"/>
          <w:color w:val="000000"/>
          <w:spacing w:val="0"/>
          <w:w w:val="100"/>
          <w:position w:val="0"/>
        </w:rPr>
        <w:t>75</w:t>
      </w:r>
      <w:r>
        <w:rPr>
          <w:color w:val="000000"/>
          <w:spacing w:val="0"/>
          <w:w w:val="100"/>
          <w:position w:val="0"/>
        </w:rPr>
        <w:t>分的为一般；</w:t>
      </w:r>
    </w:p>
    <w:p>
      <w:pPr>
        <w:pStyle w:val="Bodytext20"/>
        <w:keepNext w:val="0"/>
        <w:keepLines w:val="0"/>
        <w:widowControl w:val="0"/>
        <w:shd w:val="clear" w:color="auto" w:fill="auto"/>
        <w:tabs>
          <w:tab w:val="left" w:pos="802"/>
        </w:tabs>
        <w:bidi w:val="0"/>
        <w:spacing w:before="0" w:after="0" w:line="360" w:lineRule="auto"/>
        <w:ind w:left="0" w:right="0"/>
        <w:jc w:val="left"/>
      </w:pPr>
      <w:bookmarkStart w:id="89" w:name="bookmark89"/>
      <w:r>
        <w:rPr>
          <w:rFonts w:ascii="Times New Roman" w:eastAsia="Times New Roman" w:hAnsi="Times New Roman" w:cs="Times New Roman"/>
          <w:color w:val="000000"/>
          <w:spacing w:val="0"/>
          <w:w w:val="100"/>
          <w:position w:val="0"/>
          <w:lang w:val="en-US" w:eastAsia="en-US" w:bidi="en-US"/>
        </w:rPr>
        <w:t>d</w:t>
      </w:r>
      <w:bookmarkEnd w:id="89"/>
      <w:r>
        <w:rPr>
          <w:rFonts w:ascii="Times New Roman" w:eastAsia="Times New Roman" w:hAnsi="Times New Roman" w:cs="Times New Roman"/>
          <w:color w:val="000000"/>
          <w:spacing w:val="0"/>
          <w:w w:val="100"/>
          <w:position w:val="0"/>
          <w:lang w:val="en-US" w:eastAsia="en-US" w:bidi="en-US"/>
        </w:rPr>
        <w:t>）</w:t>
        <w:tab/>
      </w:r>
      <w:r>
        <w:rPr>
          <w:rFonts w:ascii="Times New Roman" w:eastAsia="Times New Roman" w:hAnsi="Times New Roman" w:cs="Times New Roman"/>
          <w:color w:val="000000"/>
          <w:spacing w:val="0"/>
          <w:w w:val="100"/>
          <w:position w:val="0"/>
        </w:rPr>
        <w:t>60</w:t>
      </w:r>
      <w:r>
        <w:rPr>
          <w:color w:val="000000"/>
          <w:spacing w:val="0"/>
          <w:w w:val="100"/>
          <w:position w:val="0"/>
        </w:rPr>
        <w:t>分以下的为差。</w:t>
      </w:r>
    </w:p>
    <w:p>
      <w:pPr>
        <w:pStyle w:val="Bodytext50"/>
        <w:keepNext w:val="0"/>
        <w:keepLines w:val="0"/>
        <w:widowControl w:val="0"/>
        <w:shd w:val="clear" w:color="auto" w:fill="auto"/>
        <w:bidi w:val="0"/>
        <w:spacing w:before="0" w:after="0" w:line="311" w:lineRule="exact"/>
        <w:ind w:left="0" w:right="0"/>
        <w:jc w:val="left"/>
      </w:pPr>
      <w:r>
        <w:rPr>
          <w:rFonts w:ascii="SimSun" w:eastAsia="SimSun" w:hAnsi="SimSun" w:cs="SimSun"/>
          <w:b/>
          <w:bCs/>
          <w:color w:val="000000"/>
          <w:spacing w:val="0"/>
          <w:w w:val="100"/>
          <w:position w:val="0"/>
        </w:rPr>
        <w:t>示例</w:t>
      </w:r>
      <w:r>
        <w:rPr>
          <w:rFonts w:ascii="Times New Roman" w:eastAsia="Times New Roman" w:hAnsi="Times New Roman" w:cs="Times New Roman"/>
          <w:color w:val="000000"/>
          <w:spacing w:val="0"/>
          <w:w w:val="100"/>
          <w:position w:val="0"/>
        </w:rPr>
        <w:t>3</w:t>
      </w:r>
      <w:r>
        <w:rPr>
          <w:rFonts w:ascii="SimSun" w:eastAsia="SimSun" w:hAnsi="SimSun" w:cs="SimSun"/>
          <w:color w:val="000000"/>
          <w:spacing w:val="0"/>
          <w:w w:val="100"/>
          <w:position w:val="0"/>
        </w:rPr>
        <w:t>：</w:t>
      </w:r>
    </w:p>
    <w:p>
      <w:pPr>
        <w:pStyle w:val="Bodytext20"/>
        <w:keepNext w:val="0"/>
        <w:keepLines w:val="0"/>
        <w:widowControl w:val="0"/>
        <w:shd w:val="clear" w:color="auto" w:fill="auto"/>
        <w:bidi w:val="0"/>
        <w:spacing w:before="0" w:after="0"/>
        <w:ind w:left="0" w:right="0"/>
        <w:jc w:val="left"/>
      </w:pPr>
      <w:r>
        <w:rPr>
          <w:rFonts w:ascii="Times New Roman" w:eastAsia="Times New Roman" w:hAnsi="Times New Roman" w:cs="Times New Roman"/>
          <w:color w:val="000000"/>
          <w:spacing w:val="0"/>
          <w:w w:val="100"/>
          <w:position w:val="0"/>
        </w:rPr>
        <w:t>2013</w:t>
      </w:r>
      <w:r>
        <w:rPr>
          <w:color w:val="000000"/>
          <w:spacing w:val="0"/>
          <w:w w:val="100"/>
          <w:position w:val="0"/>
        </w:rPr>
        <w:t>年政府各部门的绩效考评结果按类别、按分数高低排列：</w:t>
      </w:r>
    </w:p>
    <w:p>
      <w:pPr>
        <w:pStyle w:val="Bodytext20"/>
        <w:keepNext w:val="0"/>
        <w:keepLines w:val="0"/>
        <w:widowControl w:val="0"/>
        <w:shd w:val="clear" w:color="auto" w:fill="auto"/>
        <w:bidi w:val="0"/>
        <w:spacing w:before="0" w:after="0"/>
        <w:ind w:left="0" w:right="0"/>
        <w:jc w:val="left"/>
      </w:pPr>
      <w:bookmarkStart w:id="90" w:name="bookmark90"/>
      <w:r>
        <w:rPr>
          <w:rFonts w:ascii="Times New Roman" w:eastAsia="Times New Roman" w:hAnsi="Times New Roman" w:cs="Times New Roman"/>
          <w:color w:val="000000"/>
          <w:spacing w:val="0"/>
          <w:w w:val="100"/>
          <w:position w:val="0"/>
          <w:lang w:val="en-US" w:eastAsia="en-US" w:bidi="en-US"/>
        </w:rPr>
        <w:t>a</w:t>
      </w:r>
      <w:bookmarkEnd w:id="90"/>
      <w:r>
        <w:rPr>
          <w:rFonts w:ascii="Times New Roman" w:eastAsia="Times New Roman" w:hAnsi="Times New Roman" w:cs="Times New Roman"/>
          <w:color w:val="000000"/>
          <w:spacing w:val="0"/>
          <w:w w:val="100"/>
          <w:position w:val="0"/>
          <w:lang w:val="en-US" w:eastAsia="en-US" w:bidi="en-US"/>
        </w:rPr>
        <w:t>）</w:t>
      </w:r>
      <w:r>
        <w:rPr>
          <w:color w:val="000000"/>
          <w:spacing w:val="0"/>
          <w:w w:val="100"/>
          <w:position w:val="0"/>
        </w:rPr>
        <w:t>每类前</w:t>
      </w:r>
      <w:r>
        <w:rPr>
          <w:rFonts w:ascii="Times New Roman" w:eastAsia="Times New Roman" w:hAnsi="Times New Roman" w:cs="Times New Roman"/>
          <w:color w:val="000000"/>
          <w:spacing w:val="0"/>
          <w:w w:val="100"/>
          <w:position w:val="0"/>
        </w:rPr>
        <w:t>50%,</w:t>
      </w:r>
      <w:r>
        <w:rPr>
          <w:color w:val="000000"/>
          <w:spacing w:val="0"/>
          <w:w w:val="100"/>
          <w:position w:val="0"/>
        </w:rPr>
        <w:t>总分在</w:t>
      </w:r>
      <w:r>
        <w:rPr>
          <w:rFonts w:ascii="Times New Roman" w:eastAsia="Times New Roman" w:hAnsi="Times New Roman" w:cs="Times New Roman"/>
          <w:color w:val="000000"/>
          <w:spacing w:val="0"/>
          <w:w w:val="100"/>
          <w:position w:val="0"/>
        </w:rPr>
        <w:t>90</w:t>
      </w:r>
      <w:r>
        <w:rPr>
          <w:color w:val="000000"/>
          <w:spacing w:val="0"/>
          <w:w w:val="100"/>
          <w:position w:val="0"/>
        </w:rPr>
        <w:t>分及以上的为优秀；</w:t>
      </w:r>
    </w:p>
    <w:p>
      <w:pPr>
        <w:pStyle w:val="Bodytext20"/>
        <w:keepNext w:val="0"/>
        <w:keepLines w:val="0"/>
        <w:widowControl w:val="0"/>
        <w:shd w:val="clear" w:color="auto" w:fill="auto"/>
        <w:tabs>
          <w:tab w:val="left" w:pos="796"/>
        </w:tabs>
        <w:bidi w:val="0"/>
        <w:spacing w:before="0" w:after="80" w:line="240" w:lineRule="auto"/>
        <w:ind w:left="0" w:right="0" w:firstLine="380"/>
        <w:jc w:val="left"/>
      </w:pPr>
      <w:bookmarkStart w:id="91" w:name="bookmark91"/>
      <w:r>
        <w:rPr>
          <w:rFonts w:ascii="Times New Roman" w:eastAsia="Times New Roman" w:hAnsi="Times New Roman" w:cs="Times New Roman"/>
          <w:color w:val="000000"/>
          <w:spacing w:val="0"/>
          <w:w w:val="100"/>
          <w:position w:val="0"/>
          <w:sz w:val="20"/>
          <w:szCs w:val="20"/>
          <w:lang w:val="en-US" w:eastAsia="en-US" w:bidi="en-US"/>
        </w:rPr>
        <w:t>b</w:t>
      </w:r>
      <w:bookmarkEnd w:id="91"/>
      <w:r>
        <w:rPr>
          <w:rFonts w:ascii="Times New Roman" w:eastAsia="Times New Roman" w:hAnsi="Times New Roman" w:cs="Times New Roman"/>
          <w:color w:val="000000"/>
          <w:spacing w:val="0"/>
          <w:w w:val="100"/>
          <w:position w:val="0"/>
          <w:sz w:val="20"/>
          <w:szCs w:val="20"/>
          <w:lang w:val="en-US" w:eastAsia="en-US" w:bidi="en-US"/>
        </w:rPr>
        <w:t>）</w:t>
        <w:tab/>
      </w:r>
      <w:r>
        <w:rPr>
          <w:color w:val="000000"/>
          <w:spacing w:val="0"/>
          <w:w w:val="100"/>
          <w:position w:val="0"/>
        </w:rPr>
        <w:t>其他总分在</w:t>
      </w:r>
      <w:r>
        <w:rPr>
          <w:rFonts w:ascii="Times New Roman" w:eastAsia="Times New Roman" w:hAnsi="Times New Roman" w:cs="Times New Roman"/>
          <w:color w:val="000000"/>
          <w:spacing w:val="0"/>
          <w:w w:val="100"/>
          <w:position w:val="0"/>
        </w:rPr>
        <w:t>90</w:t>
      </w:r>
      <w:r>
        <w:rPr>
          <w:color w:val="000000"/>
          <w:spacing w:val="0"/>
          <w:w w:val="100"/>
          <w:position w:val="0"/>
        </w:rPr>
        <w:t>分以上但未评为优秀的，与总分在</w:t>
      </w:r>
      <w:r>
        <w:rPr>
          <w:rFonts w:ascii="Times New Roman" w:eastAsia="Times New Roman" w:hAnsi="Times New Roman" w:cs="Times New Roman"/>
          <w:color w:val="000000"/>
          <w:spacing w:val="0"/>
          <w:w w:val="100"/>
          <w:position w:val="0"/>
        </w:rPr>
        <w:t>80</w:t>
      </w:r>
      <w:r>
        <w:rPr>
          <w:color w:val="000000"/>
          <w:spacing w:val="0"/>
          <w:w w:val="100"/>
          <w:position w:val="0"/>
        </w:rPr>
        <w:t>分及以上的为良好；</w:t>
      </w:r>
    </w:p>
    <w:p>
      <w:pPr>
        <w:pStyle w:val="Bodytext20"/>
        <w:keepNext w:val="0"/>
        <w:keepLines w:val="0"/>
        <w:widowControl w:val="0"/>
        <w:shd w:val="clear" w:color="auto" w:fill="auto"/>
        <w:tabs>
          <w:tab w:val="left" w:pos="796"/>
        </w:tabs>
        <w:bidi w:val="0"/>
        <w:spacing w:before="0" w:after="80" w:line="240" w:lineRule="auto"/>
        <w:ind w:left="0" w:right="0" w:firstLine="380"/>
        <w:jc w:val="left"/>
      </w:pPr>
      <w:bookmarkStart w:id="92" w:name="bookmark92"/>
      <w:r>
        <w:rPr>
          <w:rFonts w:ascii="Times New Roman" w:eastAsia="Times New Roman" w:hAnsi="Times New Roman" w:cs="Times New Roman"/>
          <w:color w:val="000000"/>
          <w:spacing w:val="0"/>
          <w:w w:val="100"/>
          <w:position w:val="0"/>
          <w:sz w:val="20"/>
          <w:szCs w:val="20"/>
          <w:lang w:val="en-US" w:eastAsia="en-US" w:bidi="en-US"/>
        </w:rPr>
        <w:t>c</w:t>
      </w:r>
      <w:bookmarkEnd w:id="92"/>
      <w:r>
        <w:rPr>
          <w:rFonts w:ascii="Times New Roman" w:eastAsia="Times New Roman" w:hAnsi="Times New Roman" w:cs="Times New Roman"/>
          <w:color w:val="000000"/>
          <w:spacing w:val="0"/>
          <w:w w:val="100"/>
          <w:position w:val="0"/>
          <w:sz w:val="20"/>
          <w:szCs w:val="20"/>
          <w:lang w:val="en-US" w:eastAsia="en-US" w:bidi="en-US"/>
        </w:rPr>
        <w:t>）</w:t>
        <w:tab/>
      </w:r>
      <w:r>
        <w:rPr>
          <w:rFonts w:ascii="Times New Roman" w:eastAsia="Times New Roman" w:hAnsi="Times New Roman" w:cs="Times New Roman"/>
          <w:color w:val="000000"/>
          <w:spacing w:val="0"/>
          <w:w w:val="100"/>
          <w:position w:val="0"/>
        </w:rPr>
        <w:t>60</w:t>
      </w:r>
      <w:r>
        <w:rPr>
          <w:color w:val="000000"/>
          <w:spacing w:val="0"/>
          <w:w w:val="100"/>
          <w:position w:val="0"/>
        </w:rPr>
        <w:t>分及以上至</w:t>
      </w:r>
      <w:r>
        <w:rPr>
          <w:rFonts w:ascii="Times New Roman" w:eastAsia="Times New Roman" w:hAnsi="Times New Roman" w:cs="Times New Roman"/>
          <w:color w:val="000000"/>
          <w:spacing w:val="0"/>
          <w:w w:val="100"/>
          <w:position w:val="0"/>
        </w:rPr>
        <w:t>80</w:t>
      </w:r>
      <w:r>
        <w:rPr>
          <w:color w:val="000000"/>
          <w:spacing w:val="0"/>
          <w:w w:val="100"/>
          <w:position w:val="0"/>
        </w:rPr>
        <w:t>分的为一般；</w:t>
      </w:r>
    </w:p>
    <w:p>
      <w:pPr>
        <w:pStyle w:val="Bodytext20"/>
        <w:keepNext w:val="0"/>
        <w:keepLines w:val="0"/>
        <w:widowControl w:val="0"/>
        <w:shd w:val="clear" w:color="auto" w:fill="auto"/>
        <w:tabs>
          <w:tab w:val="left" w:pos="796"/>
        </w:tabs>
        <w:bidi w:val="0"/>
        <w:spacing w:before="0" w:after="0" w:line="240" w:lineRule="auto"/>
        <w:ind w:left="0" w:right="0" w:firstLine="380"/>
        <w:jc w:val="both"/>
      </w:pPr>
      <w:bookmarkStart w:id="93" w:name="bookmark93"/>
      <w:r>
        <w:rPr>
          <w:rFonts w:ascii="Times New Roman" w:eastAsia="Times New Roman" w:hAnsi="Times New Roman" w:cs="Times New Roman"/>
          <w:color w:val="000000"/>
          <w:spacing w:val="0"/>
          <w:w w:val="100"/>
          <w:position w:val="0"/>
          <w:sz w:val="20"/>
          <w:szCs w:val="20"/>
          <w:lang w:val="en-US" w:eastAsia="en-US" w:bidi="en-US"/>
        </w:rPr>
        <w:t>d</w:t>
      </w:r>
      <w:bookmarkEnd w:id="93"/>
      <w:r>
        <w:rPr>
          <w:rFonts w:ascii="Times New Roman" w:eastAsia="Times New Roman" w:hAnsi="Times New Roman" w:cs="Times New Roman"/>
          <w:color w:val="000000"/>
          <w:spacing w:val="0"/>
          <w:w w:val="100"/>
          <w:position w:val="0"/>
          <w:sz w:val="20"/>
          <w:szCs w:val="20"/>
          <w:lang w:val="en-US" w:eastAsia="en-US" w:bidi="en-US"/>
        </w:rPr>
        <w:t>）</w:t>
        <w:tab/>
      </w:r>
      <w:r>
        <w:rPr>
          <w:rFonts w:ascii="Times New Roman" w:eastAsia="Times New Roman" w:hAnsi="Times New Roman" w:cs="Times New Roman"/>
          <w:color w:val="000000"/>
          <w:spacing w:val="0"/>
          <w:w w:val="100"/>
          <w:position w:val="0"/>
        </w:rPr>
        <w:t>60</w:t>
      </w:r>
      <w:r>
        <w:rPr>
          <w:color w:val="000000"/>
          <w:spacing w:val="0"/>
          <w:w w:val="100"/>
          <w:position w:val="0"/>
        </w:rPr>
        <w:t>分以下的为差。</w:t>
      </w:r>
    </w:p>
    <w:p>
      <w:pPr>
        <w:pStyle w:val="Bodytext50"/>
        <w:keepNext w:val="0"/>
        <w:keepLines w:val="0"/>
        <w:widowControl w:val="0"/>
        <w:shd w:val="clear" w:color="auto" w:fill="auto"/>
        <w:bidi w:val="0"/>
        <w:spacing w:before="0" w:after="80" w:line="310" w:lineRule="exact"/>
        <w:ind w:left="0" w:right="0" w:firstLine="380"/>
        <w:jc w:val="left"/>
      </w:pPr>
      <w:r>
        <w:rPr>
          <w:rFonts w:ascii="SimSun" w:eastAsia="SimSun" w:hAnsi="SimSun" w:cs="SimSun"/>
          <w:b/>
          <w:bCs/>
          <w:color w:val="000000"/>
          <w:spacing w:val="0"/>
          <w:w w:val="100"/>
          <w:position w:val="0"/>
        </w:rPr>
        <w:t>示例</w:t>
      </w:r>
      <w:r>
        <w:rPr>
          <w:rFonts w:ascii="Times New Roman" w:eastAsia="Times New Roman" w:hAnsi="Times New Roman" w:cs="Times New Roman"/>
          <w:color w:val="000000"/>
          <w:spacing w:val="0"/>
          <w:w w:val="100"/>
          <w:position w:val="0"/>
        </w:rPr>
        <w:t>4</w:t>
      </w:r>
      <w:r>
        <w:rPr>
          <w:rFonts w:ascii="SimSun" w:eastAsia="SimSun" w:hAnsi="SimSun" w:cs="SimSun"/>
          <w:color w:val="000000"/>
          <w:spacing w:val="0"/>
          <w:w w:val="100"/>
          <w:position w:val="0"/>
        </w:rPr>
        <w:t>：</w:t>
      </w:r>
    </w:p>
    <w:p>
      <w:pPr>
        <w:pStyle w:val="Bodytext20"/>
        <w:keepNext w:val="0"/>
        <w:keepLines w:val="0"/>
        <w:widowControl w:val="0"/>
        <w:shd w:val="clear" w:color="auto" w:fill="auto"/>
        <w:bidi w:val="0"/>
        <w:spacing w:before="0" w:after="80" w:line="240" w:lineRule="auto"/>
        <w:ind w:left="0" w:right="0" w:firstLine="380"/>
        <w:jc w:val="left"/>
      </w:pPr>
      <w:r>
        <w:rPr>
          <w:rFonts w:ascii="Times New Roman" w:eastAsia="Times New Roman" w:hAnsi="Times New Roman" w:cs="Times New Roman"/>
          <w:color w:val="000000"/>
          <w:spacing w:val="0"/>
          <w:w w:val="100"/>
          <w:position w:val="0"/>
        </w:rPr>
        <w:t>2013</w:t>
      </w:r>
      <w:r>
        <w:rPr>
          <w:color w:val="000000"/>
          <w:spacing w:val="0"/>
          <w:w w:val="100"/>
          <w:position w:val="0"/>
        </w:rPr>
        <w:t>年被评估单位岀现下列情形之一的，降低一个考评等次：</w:t>
      </w:r>
    </w:p>
    <w:p>
      <w:pPr>
        <w:pStyle w:val="Bodytext20"/>
        <w:keepNext w:val="0"/>
        <w:keepLines w:val="0"/>
        <w:widowControl w:val="0"/>
        <w:shd w:val="clear" w:color="auto" w:fill="auto"/>
        <w:tabs>
          <w:tab w:val="left" w:pos="796"/>
        </w:tabs>
        <w:bidi w:val="0"/>
        <w:spacing w:before="0" w:after="80" w:line="240" w:lineRule="auto"/>
        <w:ind w:left="0" w:right="0" w:firstLine="380"/>
        <w:jc w:val="left"/>
      </w:pPr>
      <w:bookmarkStart w:id="94" w:name="bookmark94"/>
      <w:r>
        <w:rPr>
          <w:rFonts w:ascii="Times New Roman" w:eastAsia="Times New Roman" w:hAnsi="Times New Roman" w:cs="Times New Roman"/>
          <w:color w:val="000000"/>
          <w:spacing w:val="0"/>
          <w:w w:val="100"/>
          <w:position w:val="0"/>
          <w:sz w:val="20"/>
          <w:szCs w:val="20"/>
          <w:lang w:val="en-US" w:eastAsia="en-US" w:bidi="en-US"/>
        </w:rPr>
        <w:t>a</w:t>
      </w:r>
      <w:bookmarkEnd w:id="94"/>
      <w:r>
        <w:rPr>
          <w:rFonts w:ascii="Times New Roman" w:eastAsia="Times New Roman" w:hAnsi="Times New Roman" w:cs="Times New Roman"/>
          <w:color w:val="000000"/>
          <w:spacing w:val="0"/>
          <w:w w:val="100"/>
          <w:position w:val="0"/>
          <w:sz w:val="20"/>
          <w:szCs w:val="20"/>
          <w:lang w:val="en-US" w:eastAsia="en-US" w:bidi="en-US"/>
        </w:rPr>
        <w:t>）</w:t>
        <w:tab/>
      </w:r>
      <w:r>
        <w:rPr>
          <w:color w:val="000000"/>
          <w:spacing w:val="0"/>
          <w:w w:val="100"/>
          <w:position w:val="0"/>
        </w:rPr>
        <w:t>任现职的党政领导班子成员因违纪违法被有关部门立案调查的；</w:t>
      </w:r>
    </w:p>
    <w:p>
      <w:pPr>
        <w:pStyle w:val="Bodytext20"/>
        <w:keepNext w:val="0"/>
        <w:keepLines w:val="0"/>
        <w:widowControl w:val="0"/>
        <w:shd w:val="clear" w:color="auto" w:fill="auto"/>
        <w:tabs>
          <w:tab w:val="left" w:pos="796"/>
        </w:tabs>
        <w:bidi w:val="0"/>
        <w:spacing w:before="0" w:after="80" w:line="240" w:lineRule="auto"/>
        <w:ind w:left="0" w:right="0" w:firstLine="380"/>
        <w:jc w:val="left"/>
      </w:pPr>
      <w:bookmarkStart w:id="95" w:name="bookmark95"/>
      <w:r>
        <w:rPr>
          <w:rFonts w:ascii="Times New Roman" w:eastAsia="Times New Roman" w:hAnsi="Times New Roman" w:cs="Times New Roman"/>
          <w:color w:val="000000"/>
          <w:spacing w:val="0"/>
          <w:w w:val="100"/>
          <w:position w:val="0"/>
          <w:sz w:val="20"/>
          <w:szCs w:val="20"/>
          <w:lang w:val="en-US" w:eastAsia="en-US" w:bidi="en-US"/>
        </w:rPr>
        <w:t>b</w:t>
      </w:r>
      <w:bookmarkEnd w:id="95"/>
      <w:r>
        <w:rPr>
          <w:rFonts w:ascii="Times New Roman" w:eastAsia="Times New Roman" w:hAnsi="Times New Roman" w:cs="Times New Roman"/>
          <w:color w:val="000000"/>
          <w:spacing w:val="0"/>
          <w:w w:val="100"/>
          <w:position w:val="0"/>
          <w:sz w:val="20"/>
          <w:szCs w:val="20"/>
          <w:lang w:val="en-US" w:eastAsia="en-US" w:bidi="en-US"/>
        </w:rPr>
        <w:t>）</w:t>
        <w:tab/>
      </w:r>
      <w:r>
        <w:rPr>
          <w:color w:val="000000"/>
          <w:spacing w:val="0"/>
          <w:w w:val="100"/>
          <w:position w:val="0"/>
        </w:rPr>
        <w:t>不依法办事或不作为、乱作为，引发群体性事件，造成恶劣影响或严重后果的；</w:t>
      </w:r>
    </w:p>
    <w:p>
      <w:pPr>
        <w:pStyle w:val="Bodytext20"/>
        <w:keepNext w:val="0"/>
        <w:keepLines w:val="0"/>
        <w:widowControl w:val="0"/>
        <w:shd w:val="clear" w:color="auto" w:fill="auto"/>
        <w:tabs>
          <w:tab w:val="left" w:pos="796"/>
        </w:tabs>
        <w:bidi w:val="0"/>
        <w:spacing w:before="0" w:after="80" w:line="240" w:lineRule="auto"/>
        <w:ind w:left="0" w:right="0" w:firstLine="380"/>
        <w:jc w:val="left"/>
      </w:pPr>
      <w:bookmarkStart w:id="96" w:name="bookmark96"/>
      <w:r>
        <w:rPr>
          <w:rFonts w:ascii="Times New Roman" w:eastAsia="Times New Roman" w:hAnsi="Times New Roman" w:cs="Times New Roman"/>
          <w:color w:val="000000"/>
          <w:spacing w:val="0"/>
          <w:w w:val="100"/>
          <w:position w:val="0"/>
          <w:sz w:val="20"/>
          <w:szCs w:val="20"/>
          <w:lang w:val="en-US" w:eastAsia="en-US" w:bidi="en-US"/>
        </w:rPr>
        <w:t>c</w:t>
      </w:r>
      <w:bookmarkEnd w:id="96"/>
      <w:r>
        <w:rPr>
          <w:rFonts w:ascii="Times New Roman" w:eastAsia="Times New Roman" w:hAnsi="Times New Roman" w:cs="Times New Roman"/>
          <w:color w:val="000000"/>
          <w:spacing w:val="0"/>
          <w:w w:val="100"/>
          <w:position w:val="0"/>
          <w:sz w:val="20"/>
          <w:szCs w:val="20"/>
          <w:lang w:val="en-US" w:eastAsia="en-US" w:bidi="en-US"/>
        </w:rPr>
        <w:t>）</w:t>
        <w:tab/>
      </w:r>
      <w:r>
        <w:rPr>
          <w:color w:val="000000"/>
          <w:spacing w:val="0"/>
          <w:w w:val="100"/>
          <w:position w:val="0"/>
        </w:rPr>
        <w:t>计划生育、社会治安综合治理等工作岀现严重问题，被一票否决的；</w:t>
      </w:r>
    </w:p>
    <w:p>
      <w:pPr>
        <w:pStyle w:val="Bodytext20"/>
        <w:keepNext w:val="0"/>
        <w:keepLines w:val="0"/>
        <w:widowControl w:val="0"/>
        <w:shd w:val="clear" w:color="auto" w:fill="auto"/>
        <w:tabs>
          <w:tab w:val="left" w:pos="796"/>
        </w:tabs>
        <w:bidi w:val="0"/>
        <w:spacing w:before="0" w:after="220" w:line="240" w:lineRule="auto"/>
        <w:ind w:left="0" w:right="0" w:firstLine="380"/>
        <w:jc w:val="left"/>
      </w:pPr>
      <w:bookmarkStart w:id="97" w:name="bookmark97"/>
      <w:r>
        <w:rPr>
          <w:rFonts w:ascii="Times New Roman" w:eastAsia="Times New Roman" w:hAnsi="Times New Roman" w:cs="Times New Roman"/>
          <w:color w:val="000000"/>
          <w:spacing w:val="0"/>
          <w:w w:val="100"/>
          <w:position w:val="0"/>
          <w:sz w:val="20"/>
          <w:szCs w:val="20"/>
          <w:lang w:val="en-US" w:eastAsia="en-US" w:bidi="en-US"/>
        </w:rPr>
        <w:t>d</w:t>
      </w:r>
      <w:bookmarkEnd w:id="97"/>
      <w:r>
        <w:rPr>
          <w:rFonts w:ascii="Times New Roman" w:eastAsia="Times New Roman" w:hAnsi="Times New Roman" w:cs="Times New Roman"/>
          <w:color w:val="000000"/>
          <w:spacing w:val="0"/>
          <w:w w:val="100"/>
          <w:position w:val="0"/>
          <w:sz w:val="20"/>
          <w:szCs w:val="20"/>
          <w:lang w:val="en-US" w:eastAsia="en-US" w:bidi="en-US"/>
        </w:rPr>
        <w:t>）</w:t>
        <w:tab/>
      </w:r>
      <w:r>
        <w:rPr>
          <w:color w:val="000000"/>
          <w:spacing w:val="0"/>
          <w:w w:val="100"/>
          <w:position w:val="0"/>
        </w:rPr>
        <w:t>所在地发生重大环境污染事件，造成恶劣影响或严重后果的。</w:t>
      </w:r>
    </w:p>
    <w:p>
      <w:pPr>
        <w:pStyle w:val="Bodytext10"/>
        <w:keepNext w:val="0"/>
        <w:keepLines w:val="0"/>
        <w:widowControl w:val="0"/>
        <w:shd w:val="clear" w:color="auto" w:fill="auto"/>
        <w:bidi w:val="0"/>
        <w:spacing w:before="0" w:after="140" w:line="324" w:lineRule="auto"/>
        <w:ind w:left="0" w:right="0" w:firstLine="0"/>
        <w:jc w:val="left"/>
      </w:pPr>
      <w:r>
        <w:rPr>
          <w:rFonts w:ascii="Times New Roman" w:eastAsia="Times New Roman" w:hAnsi="Times New Roman" w:cs="Times New Roman"/>
          <w:color w:val="000000"/>
          <w:spacing w:val="0"/>
          <w:w w:val="100"/>
          <w:position w:val="0"/>
          <w:lang w:val="en-US" w:eastAsia="en-US" w:bidi="en-US"/>
        </w:rPr>
        <w:t>8.3</w:t>
      </w:r>
      <w:r>
        <w:rPr>
          <w:color w:val="000000"/>
          <w:spacing w:val="0"/>
          <w:w w:val="100"/>
          <w:position w:val="0"/>
        </w:rPr>
        <w:t>绩效评价报告</w:t>
      </w:r>
    </w:p>
    <w:p>
      <w:pPr>
        <w:pStyle w:val="Bodytext10"/>
        <w:keepNext w:val="0"/>
        <w:keepLines w:val="0"/>
        <w:widowControl w:val="0"/>
        <w:shd w:val="clear" w:color="auto" w:fill="auto"/>
        <w:bidi w:val="0"/>
        <w:spacing w:before="0" w:after="80" w:line="324" w:lineRule="auto"/>
        <w:ind w:left="0" w:right="0" w:firstLine="0"/>
        <w:jc w:val="left"/>
      </w:pPr>
      <w:r>
        <w:rPr>
          <w:rFonts w:ascii="Times New Roman" w:eastAsia="Times New Roman" w:hAnsi="Times New Roman" w:cs="Times New Roman"/>
          <w:color w:val="000000"/>
          <w:spacing w:val="0"/>
          <w:w w:val="100"/>
          <w:position w:val="0"/>
          <w:lang w:val="en-US" w:eastAsia="en-US" w:bidi="en-US"/>
        </w:rPr>
        <w:t>8.3.1</w:t>
      </w:r>
      <w:r>
        <w:rPr>
          <w:color w:val="000000"/>
          <w:spacing w:val="0"/>
          <w:w w:val="100"/>
          <w:position w:val="0"/>
        </w:rPr>
        <w:t>绩效评价报告编制</w:t>
      </w:r>
    </w:p>
    <w:p>
      <w:pPr>
        <w:pStyle w:val="Bodytext10"/>
        <w:keepNext w:val="0"/>
        <w:keepLines w:val="0"/>
        <w:widowControl w:val="0"/>
        <w:shd w:val="clear" w:color="auto" w:fill="auto"/>
        <w:bidi w:val="0"/>
        <w:spacing w:before="0" w:after="220" w:line="310" w:lineRule="exact"/>
        <w:ind w:left="0" w:right="0" w:firstLine="440"/>
        <w:jc w:val="both"/>
      </w:pPr>
      <w:r>
        <w:rPr>
          <w:color w:val="000000"/>
          <w:spacing w:val="0"/>
          <w:w w:val="100"/>
          <w:position w:val="0"/>
        </w:rPr>
        <w:t>由绩效管理机构对各级人民政府及其部门的自我测评、指标考核、公众评议和察访核验情况进行综 合分析，形成评价结果，撰写评价报告。评价报告由绩效管理机构编制，应具有真实性、准确性和完整 性。</w:t>
      </w:r>
    </w:p>
    <w:p>
      <w:pPr>
        <w:pStyle w:val="Bodytext10"/>
        <w:keepNext w:val="0"/>
        <w:keepLines w:val="0"/>
        <w:widowControl w:val="0"/>
        <w:shd w:val="clear" w:color="auto" w:fill="auto"/>
        <w:bidi w:val="0"/>
        <w:spacing w:before="0" w:after="80" w:line="324" w:lineRule="auto"/>
        <w:ind w:left="0" w:right="0" w:firstLine="0"/>
        <w:jc w:val="left"/>
      </w:pPr>
      <w:r>
        <w:rPr>
          <w:rFonts w:ascii="Times New Roman" w:eastAsia="Times New Roman" w:hAnsi="Times New Roman" w:cs="Times New Roman"/>
          <w:color w:val="000000"/>
          <w:spacing w:val="0"/>
          <w:w w:val="100"/>
          <w:position w:val="0"/>
          <w:lang w:val="en-US" w:eastAsia="en-US" w:bidi="en-US"/>
        </w:rPr>
        <w:t>8.3.2</w:t>
      </w:r>
      <w:r>
        <w:rPr>
          <w:color w:val="000000"/>
          <w:spacing w:val="0"/>
          <w:w w:val="100"/>
          <w:position w:val="0"/>
        </w:rPr>
        <w:t>绩效评价报告内容</w:t>
      </w:r>
    </w:p>
    <w:p>
      <w:pPr>
        <w:pStyle w:val="Bodytext10"/>
        <w:keepNext w:val="0"/>
        <w:keepLines w:val="0"/>
        <w:widowControl w:val="0"/>
        <w:shd w:val="clear" w:color="auto" w:fill="auto"/>
        <w:bidi w:val="0"/>
        <w:spacing w:before="0" w:after="80" w:line="317" w:lineRule="exact"/>
        <w:ind w:left="0" w:right="0" w:firstLine="380"/>
        <w:jc w:val="both"/>
      </w:pPr>
      <w:r>
        <w:rPr>
          <w:color w:val="000000"/>
          <w:spacing w:val="0"/>
          <w:w w:val="100"/>
          <w:position w:val="0"/>
        </w:rPr>
        <w:t>绩效评价报告的内容应包括：</w:t>
      </w:r>
    </w:p>
    <w:p>
      <w:pPr>
        <w:pStyle w:val="Bodytext10"/>
        <w:keepNext w:val="0"/>
        <w:keepLines w:val="0"/>
        <w:widowControl w:val="0"/>
        <w:shd w:val="clear" w:color="auto" w:fill="auto"/>
        <w:tabs>
          <w:tab w:val="left" w:pos="796"/>
        </w:tabs>
        <w:bidi w:val="0"/>
        <w:spacing w:before="0" w:after="0" w:line="331" w:lineRule="auto"/>
        <w:ind w:left="0" w:right="0" w:firstLine="380"/>
        <w:jc w:val="both"/>
      </w:pPr>
      <w:bookmarkStart w:id="98" w:name="bookmark98"/>
      <w:r>
        <w:rPr>
          <w:rFonts w:ascii="Times New Roman" w:eastAsia="Times New Roman" w:hAnsi="Times New Roman" w:cs="Times New Roman"/>
          <w:color w:val="000000"/>
          <w:spacing w:val="0"/>
          <w:w w:val="100"/>
          <w:position w:val="0"/>
          <w:lang w:val="en-US" w:eastAsia="en-US" w:bidi="en-US"/>
        </w:rPr>
        <w:t>a</w:t>
      </w:r>
      <w:bookmarkEnd w:id="98"/>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考评工作开展情况；</w:t>
      </w:r>
    </w:p>
    <w:p>
      <w:pPr>
        <w:pStyle w:val="Bodytext10"/>
        <w:keepNext w:val="0"/>
        <w:keepLines w:val="0"/>
        <w:widowControl w:val="0"/>
        <w:shd w:val="clear" w:color="auto" w:fill="auto"/>
        <w:tabs>
          <w:tab w:val="left" w:pos="796"/>
        </w:tabs>
        <w:bidi w:val="0"/>
        <w:spacing w:before="0" w:after="0" w:line="331" w:lineRule="auto"/>
        <w:ind w:left="0" w:right="0" w:firstLine="380"/>
        <w:jc w:val="both"/>
      </w:pPr>
      <w:bookmarkStart w:id="99" w:name="bookmark99"/>
      <w:r>
        <w:rPr>
          <w:rFonts w:ascii="Times New Roman" w:eastAsia="Times New Roman" w:hAnsi="Times New Roman" w:cs="Times New Roman"/>
          <w:color w:val="000000"/>
          <w:spacing w:val="0"/>
          <w:w w:val="100"/>
          <w:position w:val="0"/>
          <w:lang w:val="en-US" w:eastAsia="en-US" w:bidi="en-US"/>
        </w:rPr>
        <w:t>b</w:t>
      </w:r>
      <w:bookmarkEnd w:id="99"/>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绩效目标完成情况；</w:t>
      </w:r>
    </w:p>
    <w:p>
      <w:pPr>
        <w:pStyle w:val="Bodytext10"/>
        <w:keepNext w:val="0"/>
        <w:keepLines w:val="0"/>
        <w:widowControl w:val="0"/>
        <w:shd w:val="clear" w:color="auto" w:fill="auto"/>
        <w:tabs>
          <w:tab w:val="left" w:pos="796"/>
        </w:tabs>
        <w:bidi w:val="0"/>
        <w:spacing w:before="0" w:after="0" w:line="317" w:lineRule="exact"/>
        <w:ind w:left="0" w:right="0" w:firstLine="380"/>
        <w:jc w:val="both"/>
      </w:pPr>
      <w:bookmarkStart w:id="100" w:name="bookmark100"/>
      <w:r>
        <w:rPr>
          <w:rFonts w:ascii="Times New Roman" w:eastAsia="Times New Roman" w:hAnsi="Times New Roman" w:cs="Times New Roman"/>
          <w:color w:val="000000"/>
          <w:spacing w:val="0"/>
          <w:w w:val="100"/>
          <w:position w:val="0"/>
          <w:lang w:val="en-US" w:eastAsia="en-US" w:bidi="en-US"/>
        </w:rPr>
        <w:t>c</w:t>
      </w:r>
      <w:bookmarkEnd w:id="100"/>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取得的基本成果与经验；</w:t>
      </w:r>
    </w:p>
    <w:p>
      <w:pPr>
        <w:pStyle w:val="Bodytext10"/>
        <w:keepNext w:val="0"/>
        <w:keepLines w:val="0"/>
        <w:widowControl w:val="0"/>
        <w:shd w:val="clear" w:color="auto" w:fill="auto"/>
        <w:tabs>
          <w:tab w:val="left" w:pos="796"/>
        </w:tabs>
        <w:bidi w:val="0"/>
        <w:spacing w:before="0" w:after="80" w:line="317" w:lineRule="exact"/>
        <w:ind w:left="0" w:right="0" w:firstLine="380"/>
        <w:jc w:val="both"/>
      </w:pPr>
      <w:bookmarkStart w:id="101" w:name="bookmark101"/>
      <w:r>
        <w:rPr>
          <w:rFonts w:ascii="Times New Roman" w:eastAsia="Times New Roman" w:hAnsi="Times New Roman" w:cs="Times New Roman"/>
          <w:color w:val="000000"/>
          <w:spacing w:val="0"/>
          <w:w w:val="100"/>
          <w:position w:val="0"/>
          <w:lang w:val="en-US" w:eastAsia="en-US" w:bidi="en-US"/>
        </w:rPr>
        <w:t>d</w:t>
      </w:r>
      <w:bookmarkEnd w:id="101"/>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存在的主要问题及原因；</w:t>
      </w:r>
      <w:r>
        <w:br/>
      </w:r>
      <w: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81" w:history="1">
        <w:r>
          <w:rPr>
            <w:rFonts w:ascii="SimSun" w:eastAsia="SimSun" w:hAnsi="SimSun" w:cs="SimSun"/>
            <w:b/>
            <w:bCs/>
            <w:color w:val="0000EE"/>
            <w:spacing w:val="0"/>
            <w:w w:val="100"/>
            <w:position w:val="0"/>
            <w:sz w:val="30"/>
            <w:szCs w:val="30"/>
            <w:u w:val="single" w:color="0000EE"/>
            <w:shd w:val="clear" w:color="auto" w:fill="auto"/>
          </w:rPr>
          <w:t>https://d.book118.com/118132125021006035</w:t>
        </w:r>
      </w:hyperlink>
    </w:p>
    <w:p>
      <w:pPr>
        <w:pStyle w:val="Bodytext10"/>
        <w:keepNext w:val="0"/>
        <w:keepLines w:val="0"/>
        <w:widowControl w:val="0"/>
        <w:shd w:val="clear" w:color="auto" w:fill="auto"/>
        <w:tabs>
          <w:tab w:val="left" w:pos="796"/>
        </w:tabs>
        <w:bidi w:val="0"/>
        <w:spacing w:before="0" w:after="80" w:line="317" w:lineRule="exact"/>
        <w:ind w:left="0" w:right="0" w:firstLine="380"/>
        <w:jc w:val="both"/>
      </w:pPr>
    </w:p>
    <w:sectPr>
      <w:headerReference w:type="even" r:id="rId82"/>
      <w:headerReference w:type="default" r:id="rId83"/>
      <w:footerReference w:type="even" r:id="rId84"/>
      <w:footerReference w:type="default" r:id="rId85"/>
      <w:headerReference w:type="first" r:id="rId86"/>
      <w:footerReference w:type="first" r:id="rId87"/>
      <w:type w:val="nextPage"/>
      <w:pgSz w:w="11900" w:h="16840"/>
      <w:pgMar w:top="1567" w:right="837" w:bottom="1200" w:left="829" w:header="0" w:footer="3" w:gutter="0"/>
      <w:pgNumType w:start="11"/>
      <w:cols w:space="720"/>
      <w:noEndnote/>
      <w:titlePg w:val="0"/>
      <w:rtlGutter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6570980</wp:posOffset>
              </wp:positionH>
              <wp:positionV relativeFrom="page">
                <wp:posOffset>10022205</wp:posOffset>
              </wp:positionV>
              <wp:extent cx="39370" cy="76200"/>
              <wp:wrapNone/>
              <wp:docPr id="7" name="Shape 7"/>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70" cy="7620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 o:spid="_x0000_s2052" type="#_x0000_t202" style="width:3.1pt;height:6pt;margin-top:789.15pt;margin-left:517.4pt;mso-position-horizontal-relative:page;mso-position-vertical-relative:page;mso-wrap-distance-bottom:0;mso-wrap-distance-left:0;mso-wrap-distance-right:0;mso-wrap-distance-top:0;mso-wrap-style:none;position:absolute;v-text-anchor:top;z-index:-25165824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v:textbox>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6570980</wp:posOffset>
              </wp:positionH>
              <wp:positionV relativeFrom="page">
                <wp:posOffset>10022205</wp:posOffset>
              </wp:positionV>
              <wp:extent cx="39370" cy="76200"/>
              <wp:wrapNone/>
              <wp:docPr id="584961166" name="Shape 7"/>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70" cy="7620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 o:spid="_x0000_s2056" type="#_x0000_t202" style="width:3.1pt;height:6pt;margin-top:789.15pt;margin-left:517.4pt;mso-position-horizontal-relative:page;mso-position-vertical-relative:page;mso-wrap-distance-bottom:0;mso-wrap-distance-left:0;mso-wrap-distance-right:0;mso-wrap-distance-top:0;mso-wrap-style:none;position:absolute;v-text-anchor:top;z-index:-25165619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7456" behindDoc="1" locked="0" layoutInCell="1" allowOverlap="1">
              <wp:simplePos x="0" y="0"/>
              <wp:positionH relativeFrom="page">
                <wp:posOffset>916305</wp:posOffset>
              </wp:positionH>
              <wp:positionV relativeFrom="page">
                <wp:posOffset>9892030</wp:posOffset>
              </wp:positionV>
              <wp:extent cx="42545" cy="76200"/>
              <wp:wrapNone/>
              <wp:docPr id="17" name="Shape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4</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7" o:spid="_x0000_s2060" type="#_x0000_t202" style="width:3.35pt;height:6pt;margin-top:778.9pt;margin-left:72.15pt;mso-position-horizontal-relative:page;mso-position-vertical-relative:page;mso-wrap-distance-bottom:0;mso-wrap-distance-left:0;mso-wrap-distance-right:0;mso-wrap-distance-top:0;mso-wrap-style:none;position:absolute;v-text-anchor:top;z-index:-2516500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4</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5408" behindDoc="1" locked="0" layoutInCell="1" allowOverlap="1">
              <wp:simplePos x="0" y="0"/>
              <wp:positionH relativeFrom="page">
                <wp:posOffset>6567170</wp:posOffset>
              </wp:positionH>
              <wp:positionV relativeFrom="page">
                <wp:posOffset>9892030</wp:posOffset>
              </wp:positionV>
              <wp:extent cx="33655" cy="76200"/>
              <wp:wrapNone/>
              <wp:docPr id="13" name="Shape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3365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3" o:spid="_x0000_s2058" type="#_x0000_t202" style="width:2.65pt;height:6pt;margin-top:778.9pt;margin-left:517.1pt;mso-position-horizontal-relative:page;mso-position-vertical-relative:page;mso-wrap-distance-bottom:0;mso-wrap-distance-left:0;mso-wrap-distance-right:0;mso-wrap-distance-top:0;mso-wrap-style:none;position:absolute;v-text-anchor:top;z-index:-25165209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3360" behindDoc="1" locked="0" layoutInCell="1" allowOverlap="1">
              <wp:simplePos x="0" y="0"/>
              <wp:positionH relativeFrom="page">
                <wp:posOffset>6570980</wp:posOffset>
              </wp:positionH>
              <wp:positionV relativeFrom="page">
                <wp:posOffset>10022205</wp:posOffset>
              </wp:positionV>
              <wp:extent cx="39370" cy="76200"/>
              <wp:wrapNone/>
              <wp:docPr id="296488217" name="Shape 7"/>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70" cy="7620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 o:spid="_x0000_s2062" type="#_x0000_t202" style="width:3.1pt;height:6pt;margin-top:789.15pt;margin-left:517.4pt;mso-position-horizontal-relative:page;mso-position-vertical-relative:page;mso-wrap-distance-bottom:0;mso-wrap-distance-left:0;mso-wrap-distance-right:0;mso-wrap-distance-top:0;mso-wrap-style:none;position:absolute;v-text-anchor:top;z-index:-25165414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v:textbox>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3600" behindDoc="1" locked="0" layoutInCell="1" allowOverlap="1">
              <wp:simplePos x="0" y="0"/>
              <wp:positionH relativeFrom="page">
                <wp:posOffset>916305</wp:posOffset>
              </wp:positionH>
              <wp:positionV relativeFrom="page">
                <wp:posOffset>9892030</wp:posOffset>
              </wp:positionV>
              <wp:extent cx="42545" cy="76200"/>
              <wp:wrapNone/>
              <wp:docPr id="1641924474" name="Shape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2</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7" o:spid="_x0000_s2066" type="#_x0000_t202" style="width:3.35pt;height:6pt;margin-top:778.9pt;margin-left:72.15pt;mso-position-horizontal-relative:page;mso-position-vertical-relative:page;mso-wrap-distance-bottom:0;mso-wrap-distance-left:0;mso-wrap-distance-right:0;mso-wrap-distance-top:0;mso-wrap-style:none;position:absolute;v-text-anchor:top;z-index:-2516439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2</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1552" behindDoc="1" locked="0" layoutInCell="1" allowOverlap="1">
              <wp:simplePos x="0" y="0"/>
              <wp:positionH relativeFrom="page">
                <wp:posOffset>6567170</wp:posOffset>
              </wp:positionH>
              <wp:positionV relativeFrom="page">
                <wp:posOffset>9892030</wp:posOffset>
              </wp:positionV>
              <wp:extent cx="33655" cy="76200"/>
              <wp:wrapNone/>
              <wp:docPr id="276253512" name="Shape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3365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3</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3" o:spid="_x0000_s2064" type="#_x0000_t202" style="width:2.65pt;height:6pt;margin-top:778.9pt;margin-left:517.1pt;mso-position-horizontal-relative:page;mso-position-vertical-relative:page;mso-wrap-distance-bottom:0;mso-wrap-distance-left:0;mso-wrap-distance-right:0;mso-wrap-distance-top:0;mso-wrap-style:none;position:absolute;v-text-anchor:top;z-index:-2516459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3</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9504" behindDoc="1" locked="0" layoutInCell="1" allowOverlap="1">
              <wp:simplePos x="0" y="0"/>
              <wp:positionH relativeFrom="page">
                <wp:posOffset>6570980</wp:posOffset>
              </wp:positionH>
              <wp:positionV relativeFrom="page">
                <wp:posOffset>10022205</wp:posOffset>
              </wp:positionV>
              <wp:extent cx="39370" cy="76200"/>
              <wp:wrapNone/>
              <wp:docPr id="1090536457" name="Shape 7"/>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70" cy="7620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 o:spid="_x0000_s2068" type="#_x0000_t202" style="width:3.1pt;height:6pt;margin-top:789.15pt;margin-left:517.4pt;mso-position-horizontal-relative:page;mso-position-vertical-relative:page;mso-wrap-distance-bottom:0;mso-wrap-distance-left:0;mso-wrap-distance-right:0;mso-wrap-distance-top:0;mso-wrap-style:none;position:absolute;v-text-anchor:top;z-index:-25164800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v:textbox>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9744" behindDoc="1" locked="0" layoutInCell="1" allowOverlap="1">
              <wp:simplePos x="0" y="0"/>
              <wp:positionH relativeFrom="page">
                <wp:posOffset>916305</wp:posOffset>
              </wp:positionH>
              <wp:positionV relativeFrom="page">
                <wp:posOffset>9892030</wp:posOffset>
              </wp:positionV>
              <wp:extent cx="42545" cy="76200"/>
              <wp:wrapNone/>
              <wp:docPr id="582336554" name="Shape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4</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7" o:spid="_x0000_s2072" type="#_x0000_t202" style="width:3.35pt;height:6pt;margin-top:778.9pt;margin-left:72.15pt;mso-position-horizontal-relative:page;mso-position-vertical-relative:page;mso-wrap-distance-bottom:0;mso-wrap-distance-left:0;mso-wrap-distance-right:0;mso-wrap-distance-top:0;mso-wrap-style:none;position:absolute;v-text-anchor:top;z-index:-2516377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4</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7696" behindDoc="1" locked="0" layoutInCell="1" allowOverlap="1">
              <wp:simplePos x="0" y="0"/>
              <wp:positionH relativeFrom="page">
                <wp:posOffset>6567170</wp:posOffset>
              </wp:positionH>
              <wp:positionV relativeFrom="page">
                <wp:posOffset>9892030</wp:posOffset>
              </wp:positionV>
              <wp:extent cx="33655" cy="76200"/>
              <wp:wrapNone/>
              <wp:docPr id="1809619213" name="Shape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3365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3</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3" o:spid="_x0000_s2070" type="#_x0000_t202" style="width:2.65pt;height:6pt;margin-top:778.9pt;margin-left:517.1pt;mso-position-horizontal-relative:page;mso-position-vertical-relative:page;mso-wrap-distance-bottom:0;mso-wrap-distance-left:0;mso-wrap-distance-right:0;mso-wrap-distance-top:0;mso-wrap-style:none;position:absolute;v-text-anchor:top;z-index:-2516398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3</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5648" behindDoc="1" locked="0" layoutInCell="1" allowOverlap="1">
              <wp:simplePos x="0" y="0"/>
              <wp:positionH relativeFrom="page">
                <wp:posOffset>6570980</wp:posOffset>
              </wp:positionH>
              <wp:positionV relativeFrom="page">
                <wp:posOffset>10022205</wp:posOffset>
              </wp:positionV>
              <wp:extent cx="39370" cy="76200"/>
              <wp:wrapNone/>
              <wp:docPr id="2104492218" name="Shape 7"/>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70" cy="7620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 o:spid="_x0000_s2074" type="#_x0000_t202" style="width:3.1pt;height:6pt;margin-top:789.15pt;margin-left:517.4pt;mso-position-horizontal-relative:page;mso-position-vertical-relative:page;mso-wrap-distance-bottom:0;mso-wrap-distance-left:0;mso-wrap-distance-right:0;mso-wrap-distance-top:0;mso-wrap-style:none;position:absolute;v-text-anchor:top;z-index:-25164185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v:textbox>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5888" behindDoc="1" locked="0" layoutInCell="1" allowOverlap="1">
              <wp:simplePos x="0" y="0"/>
              <wp:positionH relativeFrom="page">
                <wp:posOffset>916305</wp:posOffset>
              </wp:positionH>
              <wp:positionV relativeFrom="page">
                <wp:posOffset>9892030</wp:posOffset>
              </wp:positionV>
              <wp:extent cx="42545" cy="76200"/>
              <wp:wrapNone/>
              <wp:docPr id="1164767324" name="Shape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4</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7" o:spid="_x0000_s2078" type="#_x0000_t202" style="width:3.35pt;height:6pt;margin-top:778.9pt;margin-left:72.15pt;mso-position-horizontal-relative:page;mso-position-vertical-relative:page;mso-wrap-distance-bottom:0;mso-wrap-distance-left:0;mso-wrap-distance-right:0;mso-wrap-distance-top:0;mso-wrap-style:none;position:absolute;v-text-anchor:top;z-index:-2516316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4</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3840" behindDoc="1" locked="0" layoutInCell="1" allowOverlap="1">
              <wp:simplePos x="0" y="0"/>
              <wp:positionH relativeFrom="page">
                <wp:posOffset>6567170</wp:posOffset>
              </wp:positionH>
              <wp:positionV relativeFrom="page">
                <wp:posOffset>9892030</wp:posOffset>
              </wp:positionV>
              <wp:extent cx="33655" cy="76200"/>
              <wp:wrapNone/>
              <wp:docPr id="1953906556" name="Shape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3365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3</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3" o:spid="_x0000_s2076" type="#_x0000_t202" style="width:2.65pt;height:6pt;margin-top:778.9pt;margin-left:517.1pt;mso-position-horizontal-relative:page;mso-position-vertical-relative:page;mso-wrap-distance-bottom:0;mso-wrap-distance-left:0;mso-wrap-distance-right:0;mso-wrap-distance-top:0;mso-wrap-style:none;position:absolute;v-text-anchor:top;z-index:-2516336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3</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1792" behindDoc="1" locked="0" layoutInCell="1" allowOverlap="1">
              <wp:simplePos x="0" y="0"/>
              <wp:positionH relativeFrom="page">
                <wp:posOffset>6570980</wp:posOffset>
              </wp:positionH>
              <wp:positionV relativeFrom="page">
                <wp:posOffset>10022205</wp:posOffset>
              </wp:positionV>
              <wp:extent cx="39370" cy="76200"/>
              <wp:wrapNone/>
              <wp:docPr id="1936318062" name="Shape 7"/>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70" cy="7620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 o:spid="_x0000_s2080" type="#_x0000_t202" style="width:3.1pt;height:6pt;margin-top:789.15pt;margin-left:517.4pt;mso-position-horizontal-relative:page;mso-position-vertical-relative:page;mso-wrap-distance-bottom:0;mso-wrap-distance-left:0;mso-wrap-distance-right:0;mso-wrap-distance-top:0;mso-wrap-style:none;position:absolute;v-text-anchor:top;z-index:-25163571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v:textbox>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2032" behindDoc="1" locked="0" layoutInCell="1" allowOverlap="1">
              <wp:simplePos x="0" y="0"/>
              <wp:positionH relativeFrom="page">
                <wp:posOffset>954405</wp:posOffset>
              </wp:positionH>
              <wp:positionV relativeFrom="page">
                <wp:posOffset>9878695</wp:posOffset>
              </wp:positionV>
              <wp:extent cx="45720" cy="76200"/>
              <wp:wrapNone/>
              <wp:docPr id="28" name="Shape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8</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8" o:spid="_x0000_s2084" type="#_x0000_t202" style="width:3.6pt;height:6pt;margin-top:777.85pt;margin-left:75.15pt;mso-position-horizontal-relative:page;mso-position-vertical-relative:page;mso-wrap-distance-bottom:0;mso-wrap-distance-left:0;mso-wrap-distance-right:0;mso-wrap-distance-top:0;mso-wrap-style:none;position:absolute;v-text-anchor:top;z-index:-25162547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8</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9984" behindDoc="1" locked="0" layoutInCell="1" allowOverlap="1">
              <wp:simplePos x="0" y="0"/>
              <wp:positionH relativeFrom="page">
                <wp:posOffset>6538595</wp:posOffset>
              </wp:positionH>
              <wp:positionV relativeFrom="page">
                <wp:posOffset>9878695</wp:posOffset>
              </wp:positionV>
              <wp:extent cx="42545" cy="76200"/>
              <wp:wrapNone/>
              <wp:docPr id="24" name="Shape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7</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4" o:spid="_x0000_s2082" type="#_x0000_t202" style="width:3.35pt;height:6pt;margin-top:777.85pt;margin-left:514.85pt;mso-position-horizontal-relative:page;mso-position-vertical-relative:page;mso-wrap-distance-bottom:0;mso-wrap-distance-left:0;mso-wrap-distance-right:0;mso-wrap-distance-top:0;mso-wrap-style:none;position:absolute;v-text-anchor:top;z-index:-2516275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7</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7936" behindDoc="1" locked="0" layoutInCell="1" allowOverlap="1">
              <wp:simplePos x="0" y="0"/>
              <wp:positionH relativeFrom="page">
                <wp:posOffset>6570980</wp:posOffset>
              </wp:positionH>
              <wp:positionV relativeFrom="page">
                <wp:posOffset>10022205</wp:posOffset>
              </wp:positionV>
              <wp:extent cx="39370" cy="76200"/>
              <wp:wrapNone/>
              <wp:docPr id="702672105" name="Shape 7"/>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70" cy="7620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 o:spid="_x0000_s2086" type="#_x0000_t202" style="width:3.1pt;height:6pt;margin-top:789.15pt;margin-left:517.4pt;mso-position-horizontal-relative:page;mso-position-vertical-relative:page;mso-wrap-distance-bottom:0;mso-wrap-distance-left:0;mso-wrap-distance-right:0;mso-wrap-distance-top:0;mso-wrap-style:none;position:absolute;v-text-anchor:top;z-index:-25162956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v:textbox>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8176" behindDoc="1" locked="0" layoutInCell="1" allowOverlap="1">
              <wp:simplePos x="0" y="0"/>
              <wp:positionH relativeFrom="page">
                <wp:posOffset>954405</wp:posOffset>
              </wp:positionH>
              <wp:positionV relativeFrom="page">
                <wp:posOffset>9878695</wp:posOffset>
              </wp:positionV>
              <wp:extent cx="45720" cy="76200"/>
              <wp:wrapNone/>
              <wp:docPr id="962040059" name="Shape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6</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8" o:spid="_x0000_s2090" type="#_x0000_t202" style="width:3.6pt;height:6pt;margin-top:777.85pt;margin-left:75.15pt;mso-position-horizontal-relative:page;mso-position-vertical-relative:page;mso-wrap-distance-bottom:0;mso-wrap-distance-left:0;mso-wrap-distance-right:0;mso-wrap-distance-top:0;mso-wrap-style:none;position:absolute;v-text-anchor:top;z-index:-25161932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6</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6128" behindDoc="1" locked="0" layoutInCell="1" allowOverlap="1">
              <wp:simplePos x="0" y="0"/>
              <wp:positionH relativeFrom="page">
                <wp:posOffset>6538595</wp:posOffset>
              </wp:positionH>
              <wp:positionV relativeFrom="page">
                <wp:posOffset>9878695</wp:posOffset>
              </wp:positionV>
              <wp:extent cx="42545" cy="76200"/>
              <wp:wrapNone/>
              <wp:docPr id="1037750358" name="Shape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7</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4" o:spid="_x0000_s2088" type="#_x0000_t202" style="width:3.35pt;height:6pt;margin-top:777.85pt;margin-left:514.85pt;mso-position-horizontal-relative:page;mso-position-vertical-relative:page;mso-wrap-distance-bottom:0;mso-wrap-distance-left:0;mso-wrap-distance-right:0;mso-wrap-distance-top:0;mso-wrap-style:none;position:absolute;v-text-anchor:top;z-index:-25162137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7</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4080" behindDoc="1" locked="0" layoutInCell="1" allowOverlap="1">
              <wp:simplePos x="0" y="0"/>
              <wp:positionH relativeFrom="page">
                <wp:posOffset>6570980</wp:posOffset>
              </wp:positionH>
              <wp:positionV relativeFrom="page">
                <wp:posOffset>10022205</wp:posOffset>
              </wp:positionV>
              <wp:extent cx="39370" cy="76200"/>
              <wp:wrapNone/>
              <wp:docPr id="1725114" name="Shape 7"/>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70" cy="7620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 o:spid="_x0000_s2092" type="#_x0000_t202" style="width:3.1pt;height:6pt;margin-top:789.15pt;margin-left:517.4pt;mso-position-horizontal-relative:page;mso-position-vertical-relative:page;mso-wrap-distance-bottom:0;mso-wrap-distance-left:0;mso-wrap-distance-right:0;mso-wrap-distance-top:0;mso-wrap-style:none;position:absolute;v-text-anchor:top;z-index:-25162342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v:textbox>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4320" behindDoc="1" locked="0" layoutInCell="1" allowOverlap="1">
              <wp:simplePos x="0" y="0"/>
              <wp:positionH relativeFrom="page">
                <wp:posOffset>954405</wp:posOffset>
              </wp:positionH>
              <wp:positionV relativeFrom="page">
                <wp:posOffset>9878695</wp:posOffset>
              </wp:positionV>
              <wp:extent cx="45720" cy="76200"/>
              <wp:wrapNone/>
              <wp:docPr id="910801781" name="Shape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8</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8" o:spid="_x0000_s2096" type="#_x0000_t202" style="width:3.6pt;height:6pt;margin-top:777.85pt;margin-left:75.15pt;mso-position-horizontal-relative:page;mso-position-vertical-relative:page;mso-wrap-distance-bottom:0;mso-wrap-distance-left:0;mso-wrap-distance-right:0;mso-wrap-distance-top:0;mso-wrap-style:none;position:absolute;v-text-anchor:top;z-index:-25161318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8</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2272" behindDoc="1" locked="0" layoutInCell="1" allowOverlap="1">
              <wp:simplePos x="0" y="0"/>
              <wp:positionH relativeFrom="page">
                <wp:posOffset>6538595</wp:posOffset>
              </wp:positionH>
              <wp:positionV relativeFrom="page">
                <wp:posOffset>9878695</wp:posOffset>
              </wp:positionV>
              <wp:extent cx="42545" cy="76200"/>
              <wp:wrapNone/>
              <wp:docPr id="1811589364" name="Shape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7</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4" o:spid="_x0000_s2094" type="#_x0000_t202" style="width:3.35pt;height:6pt;margin-top:777.85pt;margin-left:514.85pt;mso-position-horizontal-relative:page;mso-position-vertical-relative:page;mso-wrap-distance-bottom:0;mso-wrap-distance-left:0;mso-wrap-distance-right:0;mso-wrap-distance-top:0;mso-wrap-style:none;position:absolute;v-text-anchor:top;z-index:-25161523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7</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0224" behindDoc="1" locked="0" layoutInCell="1" allowOverlap="1">
              <wp:simplePos x="0" y="0"/>
              <wp:positionH relativeFrom="page">
                <wp:posOffset>6570980</wp:posOffset>
              </wp:positionH>
              <wp:positionV relativeFrom="page">
                <wp:posOffset>10022205</wp:posOffset>
              </wp:positionV>
              <wp:extent cx="39370" cy="76200"/>
              <wp:wrapNone/>
              <wp:docPr id="1117804814" name="Shape 7"/>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70" cy="7620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 o:spid="_x0000_s2098" type="#_x0000_t202" style="width:3.1pt;height:6pt;margin-top:789.15pt;margin-left:517.4pt;mso-position-horizontal-relative:page;mso-position-vertical-relative:page;mso-wrap-distance-bottom:0;mso-wrap-distance-left:0;mso-wrap-distance-right:0;mso-wrap-distance-top:0;mso-wrap-style:none;position:absolute;v-text-anchor:top;z-index:-25161728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v:textbox>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0464" behindDoc="1" locked="0" layoutInCell="1" allowOverlap="1">
              <wp:simplePos x="0" y="0"/>
              <wp:positionH relativeFrom="page">
                <wp:posOffset>954405</wp:posOffset>
              </wp:positionH>
              <wp:positionV relativeFrom="page">
                <wp:posOffset>9878695</wp:posOffset>
              </wp:positionV>
              <wp:extent cx="45720" cy="76200"/>
              <wp:wrapNone/>
              <wp:docPr id="1531844616" name="Shape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8</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8" o:spid="_x0000_s2102" type="#_x0000_t202" style="width:3.6pt;height:6pt;margin-top:777.85pt;margin-left:75.15pt;mso-position-horizontal-relative:page;mso-position-vertical-relative:page;mso-wrap-distance-bottom:0;mso-wrap-distance-left:0;mso-wrap-distance-right:0;mso-wrap-distance-top:0;mso-wrap-style:none;position:absolute;v-text-anchor:top;z-index:-25160704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8</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8416" behindDoc="1" locked="0" layoutInCell="1" allowOverlap="1">
              <wp:simplePos x="0" y="0"/>
              <wp:positionH relativeFrom="page">
                <wp:posOffset>6538595</wp:posOffset>
              </wp:positionH>
              <wp:positionV relativeFrom="page">
                <wp:posOffset>9878695</wp:posOffset>
              </wp:positionV>
              <wp:extent cx="42545" cy="76200"/>
              <wp:wrapNone/>
              <wp:docPr id="1657976731" name="Shape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7</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4" o:spid="_x0000_s2100" type="#_x0000_t202" style="width:3.35pt;height:6pt;margin-top:777.85pt;margin-left:514.85pt;mso-position-horizontal-relative:page;mso-position-vertical-relative:page;mso-wrap-distance-bottom:0;mso-wrap-distance-left:0;mso-wrap-distance-right:0;mso-wrap-distance-top:0;mso-wrap-style:none;position:absolute;v-text-anchor:top;z-index:-25160908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7</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6368" behindDoc="1" locked="0" layoutInCell="1" allowOverlap="1">
              <wp:simplePos x="0" y="0"/>
              <wp:positionH relativeFrom="page">
                <wp:posOffset>6570980</wp:posOffset>
              </wp:positionH>
              <wp:positionV relativeFrom="page">
                <wp:posOffset>10022205</wp:posOffset>
              </wp:positionV>
              <wp:extent cx="39370" cy="76200"/>
              <wp:wrapNone/>
              <wp:docPr id="1324236904" name="Shape 7"/>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70" cy="7620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 o:spid="_x0000_s2104" type="#_x0000_t202" style="width:3.1pt;height:6pt;margin-top:789.15pt;margin-left:517.4pt;mso-position-horizontal-relative:page;mso-position-vertical-relative:page;mso-wrap-distance-bottom:0;mso-wrap-distance-left:0;mso-wrap-distance-right:0;mso-wrap-distance-top:0;mso-wrap-style:none;position:absolute;v-text-anchor:top;z-index:-25161113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v:textbox>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6608" behindDoc="1" locked="0" layoutInCell="1" allowOverlap="1">
              <wp:simplePos x="0" y="0"/>
              <wp:positionH relativeFrom="page">
                <wp:posOffset>954405</wp:posOffset>
              </wp:positionH>
              <wp:positionV relativeFrom="page">
                <wp:posOffset>9878695</wp:posOffset>
              </wp:positionV>
              <wp:extent cx="45720" cy="76200"/>
              <wp:wrapNone/>
              <wp:docPr id="1755814105" name="Shape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8</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8" o:spid="_x0000_s2108" type="#_x0000_t202" style="width:3.6pt;height:6pt;margin-top:777.85pt;margin-left:75.15pt;mso-position-horizontal-relative:page;mso-position-vertical-relative:page;mso-wrap-distance-bottom:0;mso-wrap-distance-left:0;mso-wrap-distance-right:0;mso-wrap-distance-top:0;mso-wrap-style:none;position:absolute;v-text-anchor:top;z-index:-25160089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8</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4560" behindDoc="1" locked="0" layoutInCell="1" allowOverlap="1">
              <wp:simplePos x="0" y="0"/>
              <wp:positionH relativeFrom="page">
                <wp:posOffset>6538595</wp:posOffset>
              </wp:positionH>
              <wp:positionV relativeFrom="page">
                <wp:posOffset>9878695</wp:posOffset>
              </wp:positionV>
              <wp:extent cx="42545" cy="76200"/>
              <wp:wrapNone/>
              <wp:docPr id="1708285802" name="Shape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9</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4" o:spid="_x0000_s2106" type="#_x0000_t202" style="width:3.35pt;height:6pt;margin-top:777.85pt;margin-left:514.85pt;mso-position-horizontal-relative:page;mso-position-vertical-relative:page;mso-wrap-distance-bottom:0;mso-wrap-distance-left:0;mso-wrap-distance-right:0;mso-wrap-distance-top:0;mso-wrap-style:none;position:absolute;v-text-anchor:top;z-index:-25160294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9</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2512" behindDoc="1" locked="0" layoutInCell="1" allowOverlap="1">
              <wp:simplePos x="0" y="0"/>
              <wp:positionH relativeFrom="page">
                <wp:posOffset>6570980</wp:posOffset>
              </wp:positionH>
              <wp:positionV relativeFrom="page">
                <wp:posOffset>10022205</wp:posOffset>
              </wp:positionV>
              <wp:extent cx="39370" cy="76200"/>
              <wp:wrapNone/>
              <wp:docPr id="1128168000" name="Shape 7"/>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70" cy="7620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 o:spid="_x0000_s2110" type="#_x0000_t202" style="width:3.1pt;height:6pt;margin-top:789.15pt;margin-left:517.4pt;mso-position-horizontal-relative:page;mso-position-vertical-relative:page;mso-wrap-distance-bottom:0;mso-wrap-distance-left:0;mso-wrap-distance-right:0;mso-wrap-distance-top:0;mso-wrap-style:none;position:absolute;v-text-anchor:top;z-index:-25160499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v:textbox>
            </v:shape>
          </w:pict>
        </mc:Fallback>
      </mc:AlternateConten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2752" behindDoc="1" locked="0" layoutInCell="1" allowOverlap="1">
              <wp:simplePos x="0" y="0"/>
              <wp:positionH relativeFrom="page">
                <wp:posOffset>950595</wp:posOffset>
              </wp:positionH>
              <wp:positionV relativeFrom="page">
                <wp:posOffset>9872345</wp:posOffset>
              </wp:positionV>
              <wp:extent cx="97790" cy="76200"/>
              <wp:wrapNone/>
              <wp:docPr id="36" name="Shape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10</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6" o:spid="_x0000_s2114" type="#_x0000_t202" style="width:7.7pt;height:6pt;margin-top:777.35pt;margin-left:74.85pt;mso-position-horizontal-relative:page;mso-position-vertical-relative:page;mso-wrap-distance-bottom:0;mso-wrap-distance-left:0;mso-wrap-distance-right:0;mso-wrap-distance-top:0;mso-wrap-style:none;position:absolute;v-text-anchor:top;z-index:-2515947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10</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0704" behindDoc="1" locked="0" layoutInCell="1" allowOverlap="1">
              <wp:simplePos x="0" y="0"/>
              <wp:positionH relativeFrom="page">
                <wp:posOffset>6647180</wp:posOffset>
              </wp:positionH>
              <wp:positionV relativeFrom="page">
                <wp:posOffset>9872345</wp:posOffset>
              </wp:positionV>
              <wp:extent cx="91440" cy="76200"/>
              <wp:wrapNone/>
              <wp:docPr id="32" name="Shape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9144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11</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2" o:spid="_x0000_s2112" type="#_x0000_t202" style="width:7.2pt;height:6pt;margin-top:777.35pt;margin-left:523.4pt;mso-position-horizontal-relative:page;mso-position-vertical-relative:page;mso-wrap-distance-bottom:0;mso-wrap-distance-left:0;mso-wrap-distance-right:0;mso-wrap-distance-top:0;mso-wrap-style:none;position:absolute;v-text-anchor:top;z-index:-25159680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11</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8656" behindDoc="1" locked="0" layoutInCell="1" allowOverlap="1">
              <wp:simplePos x="0" y="0"/>
              <wp:positionH relativeFrom="page">
                <wp:posOffset>6570980</wp:posOffset>
              </wp:positionH>
              <wp:positionV relativeFrom="page">
                <wp:posOffset>10022205</wp:posOffset>
              </wp:positionV>
              <wp:extent cx="39370" cy="76200"/>
              <wp:wrapNone/>
              <wp:docPr id="674622749" name="Shape 7"/>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70" cy="7620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 o:spid="_x0000_s2116" type="#_x0000_t202" style="width:3.1pt;height:6pt;margin-top:789.15pt;margin-left:517.4pt;mso-position-horizontal-relative:page;mso-position-vertical-relative:page;mso-wrap-distance-bottom:0;mso-wrap-distance-left:0;mso-wrap-distance-right:0;mso-wrap-distance-top:0;mso-wrap-style:none;position:absolute;v-text-anchor:top;z-index:-25159884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v:textbox>
            </v:shape>
          </w:pict>
        </mc:Fallback>
      </mc:AlternateConten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8896" behindDoc="1" locked="0" layoutInCell="1" allowOverlap="1">
              <wp:simplePos x="0" y="0"/>
              <wp:positionH relativeFrom="page">
                <wp:posOffset>950595</wp:posOffset>
              </wp:positionH>
              <wp:positionV relativeFrom="page">
                <wp:posOffset>9872345</wp:posOffset>
              </wp:positionV>
              <wp:extent cx="97790" cy="76200"/>
              <wp:wrapNone/>
              <wp:docPr id="1499803398" name="Shape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10</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6" o:spid="_x0000_s2120" type="#_x0000_t202" style="width:7.7pt;height:6pt;margin-top:777.35pt;margin-left:74.85pt;mso-position-horizontal-relative:page;mso-position-vertical-relative:page;mso-wrap-distance-bottom:0;mso-wrap-distance-left:0;mso-wrap-distance-right:0;mso-wrap-distance-top:0;mso-wrap-style:none;position:absolute;v-text-anchor:top;z-index:-2515886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10</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6848" behindDoc="1" locked="0" layoutInCell="1" allowOverlap="1">
              <wp:simplePos x="0" y="0"/>
              <wp:positionH relativeFrom="page">
                <wp:posOffset>6647180</wp:posOffset>
              </wp:positionH>
              <wp:positionV relativeFrom="page">
                <wp:posOffset>9872345</wp:posOffset>
              </wp:positionV>
              <wp:extent cx="91440" cy="76200"/>
              <wp:wrapNone/>
              <wp:docPr id="810586501" name="Shape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9144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11</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2" o:spid="_x0000_s2118" type="#_x0000_t202" style="width:7.2pt;height:6pt;margin-top:777.35pt;margin-left:523.4pt;mso-position-horizontal-relative:page;mso-position-vertical-relative:page;mso-wrap-distance-bottom:0;mso-wrap-distance-left:0;mso-wrap-distance-right:0;mso-wrap-distance-top:0;mso-wrap-style:none;position:absolute;v-text-anchor:top;z-index:-2515906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11</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4800" behindDoc="1" locked="0" layoutInCell="1" allowOverlap="1">
              <wp:simplePos x="0" y="0"/>
              <wp:positionH relativeFrom="page">
                <wp:posOffset>6570980</wp:posOffset>
              </wp:positionH>
              <wp:positionV relativeFrom="page">
                <wp:posOffset>10022205</wp:posOffset>
              </wp:positionV>
              <wp:extent cx="39370" cy="76200"/>
              <wp:wrapNone/>
              <wp:docPr id="1487713898" name="Shape 7"/>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70" cy="7620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 o:spid="_x0000_s2122" type="#_x0000_t202" style="width:3.1pt;height:6pt;margin-top:789.15pt;margin-left:517.4pt;mso-position-horizontal-relative:page;mso-position-vertical-relative:page;mso-wrap-distance-bottom:0;mso-wrap-distance-left:0;mso-wrap-distance-right:0;mso-wrap-distance-top:0;mso-wrap-style:none;position:absolute;v-text-anchor:top;z-index:-25159270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v:textbox>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817880</wp:posOffset>
              </wp:positionH>
              <wp:positionV relativeFrom="page">
                <wp:posOffset>772160</wp:posOffset>
              </wp:positionV>
              <wp:extent cx="1121410" cy="100330"/>
              <wp:wrapNone/>
              <wp:docPr id="3" name="Shape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1410—2014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 o:spid="_x0000_s2050" type="#_x0000_t202" style="width:88.3pt;height:7.9pt;margin-top:60.8pt;margin-left:64.4pt;mso-position-horizontal-relative:page;mso-position-vertical-relative:page;mso-wrap-distance-bottom:0;mso-wrap-distance-left:0;mso-wrap-distance-right:0;mso-wrap-distance-top:0;mso-wrap-style:none;position:absolute;v-text-anchor:top;z-index:-25165619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1410—2014</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817880</wp:posOffset>
              </wp:positionH>
              <wp:positionV relativeFrom="page">
                <wp:posOffset>772160</wp:posOffset>
              </wp:positionV>
              <wp:extent cx="1121410" cy="100330"/>
              <wp:wrapNone/>
              <wp:docPr id="1" name="Shape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1410—2014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 o:spid="_x0000_s2049" type="#_x0000_t202" style="width:88.3pt;height:7.9pt;margin-top:60.8pt;margin-left:64.4pt;mso-position-horizontal-relative:page;mso-position-vertical-relative:page;mso-wrap-distance-bottom:0;mso-wrap-distance-left:0;mso-wrap-distance-right:0;mso-wrap-distance-top:0;mso-wrap-style:none;position:absolute;v-text-anchor:top;z-index:-25165824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1410—2014</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3360" behindDoc="1" locked="0" layoutInCell="1" allowOverlap="1">
              <wp:simplePos x="0" y="0"/>
              <wp:positionH relativeFrom="page">
                <wp:posOffset>5617210</wp:posOffset>
              </wp:positionH>
              <wp:positionV relativeFrom="page">
                <wp:posOffset>1100455</wp:posOffset>
              </wp:positionV>
              <wp:extent cx="1121410" cy="100330"/>
              <wp:wrapNone/>
              <wp:docPr id="5" name="Shape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1410—2014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 o:spid="_x0000_s2051" type="#_x0000_t202" style="width:88.3pt;height:7.9pt;margin-top:86.65pt;margin-left:442.3pt;mso-position-horizontal-relative:page;mso-position-vertical-relative:page;mso-wrap-distance-bottom:0;mso-wrap-distance-left:0;mso-wrap-distance-right:0;mso-wrap-distance-top:0;mso-wrap-style:none;position:absolute;v-text-anchor:top;z-index:-25165414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1410—2014</w:t>
                    </w:r>
                  </w:p>
                </w:txbxContent>
              </v:textbox>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7456" behindDoc="1" locked="0" layoutInCell="1" allowOverlap="1">
              <wp:simplePos x="0" y="0"/>
              <wp:positionH relativeFrom="page">
                <wp:posOffset>817880</wp:posOffset>
              </wp:positionH>
              <wp:positionV relativeFrom="page">
                <wp:posOffset>772160</wp:posOffset>
              </wp:positionV>
              <wp:extent cx="1121410" cy="100330"/>
              <wp:wrapNone/>
              <wp:docPr id="1482432559" name="Shape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1410—2014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 o:spid="_x0000_s2054" type="#_x0000_t202" style="width:88.3pt;height:7.9pt;margin-top:60.8pt;margin-left:64.4pt;mso-position-horizontal-relative:page;mso-position-vertical-relative:page;mso-wrap-distance-bottom:0;mso-wrap-distance-left:0;mso-wrap-distance-right:0;mso-wrap-distance-top:0;mso-wrap-style:none;position:absolute;v-text-anchor:top;z-index:-25165004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1410—2014</w:t>
                    </w:r>
                  </w:p>
                </w:txbxContent>
              </v:textbox>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5408" behindDoc="1" locked="0" layoutInCell="1" allowOverlap="1">
              <wp:simplePos x="0" y="0"/>
              <wp:positionH relativeFrom="page">
                <wp:posOffset>817880</wp:posOffset>
              </wp:positionH>
              <wp:positionV relativeFrom="page">
                <wp:posOffset>772160</wp:posOffset>
              </wp:positionV>
              <wp:extent cx="1121410" cy="100330"/>
              <wp:wrapNone/>
              <wp:docPr id="1779651456" name="Shape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1410—2014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 o:spid="_x0000_s2053" type="#_x0000_t202" style="width:88.3pt;height:7.9pt;margin-top:60.8pt;margin-left:64.4pt;mso-position-horizontal-relative:page;mso-position-vertical-relative:page;mso-wrap-distance-bottom:0;mso-wrap-distance-left:0;mso-wrap-distance-right:0;mso-wrap-distance-top:0;mso-wrap-style:none;position:absolute;v-text-anchor:top;z-index:-25165209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1410—2014</w:t>
                    </w:r>
                  </w:p>
                </w:txbxContent>
              </v:textbox>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9504" behindDoc="1" locked="0" layoutInCell="1" allowOverlap="1">
              <wp:simplePos x="0" y="0"/>
              <wp:positionH relativeFrom="page">
                <wp:posOffset>5617210</wp:posOffset>
              </wp:positionH>
              <wp:positionV relativeFrom="page">
                <wp:posOffset>1100455</wp:posOffset>
              </wp:positionV>
              <wp:extent cx="1121410" cy="100330"/>
              <wp:wrapNone/>
              <wp:docPr id="1933064180" name="Shape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1410—2014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 o:spid="_x0000_s2055" type="#_x0000_t202" style="width:88.3pt;height:7.9pt;margin-top:86.65pt;margin-left:442.3pt;mso-position-horizontal-relative:page;mso-position-vertical-relative:page;mso-wrap-distance-bottom:0;mso-wrap-distance-left:0;mso-wrap-distance-right:0;mso-wrap-distance-top:0;mso-wrap-style:none;position:absolute;v-text-anchor:top;z-index:-25164800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1410—2014</w:t>
                    </w:r>
                  </w:p>
                </w:txbxContent>
              </v:textbox>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5648" behindDoc="1" locked="0" layoutInCell="1" allowOverlap="1">
              <wp:simplePos x="0" y="0"/>
              <wp:positionH relativeFrom="page">
                <wp:posOffset>775970</wp:posOffset>
              </wp:positionH>
              <wp:positionV relativeFrom="page">
                <wp:posOffset>970915</wp:posOffset>
              </wp:positionV>
              <wp:extent cx="1121410" cy="100330"/>
              <wp:wrapNone/>
              <wp:docPr id="15" name="Shape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1410—2014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 o:spid="_x0000_s2059" type="#_x0000_t202" style="width:88.3pt;height:7.9pt;margin-top:76.45pt;margin-left:61.1pt;mso-position-horizontal-relative:page;mso-position-vertical-relative:page;mso-wrap-distance-bottom:0;mso-wrap-distance-left:0;mso-wrap-distance-right:0;mso-wrap-distance-top:0;mso-wrap-style:none;position:absolute;v-text-anchor:top;z-index:-2516418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1410—2014</w:t>
                    </w:r>
                  </w:p>
                </w:txbxContent>
              </v:textbox>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3600" behindDoc="1" locked="0" layoutInCell="1" allowOverlap="1">
              <wp:simplePos x="0" y="0"/>
              <wp:positionH relativeFrom="page">
                <wp:posOffset>5610225</wp:posOffset>
              </wp:positionH>
              <wp:positionV relativeFrom="page">
                <wp:posOffset>970915</wp:posOffset>
              </wp:positionV>
              <wp:extent cx="1121410" cy="100330"/>
              <wp:wrapNone/>
              <wp:docPr id="11" name="Shape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1410</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 o:spid="_x0000_s2057" type="#_x0000_t202" style="width:88.3pt;height:7.9pt;margin-top:76.45pt;margin-left:441.75pt;mso-position-horizontal-relative:page;mso-position-vertical-relative:page;mso-wrap-distance-bottom:0;mso-wrap-distance-left:0;mso-wrap-distance-right:0;mso-wrap-distance-top:0;mso-wrap-style:none;position:absolute;v-text-anchor:top;z-index:-2516439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1410</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2014</w:t>
                    </w:r>
                  </w:p>
                </w:txbxContent>
              </v:textbox>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1552" behindDoc="1" locked="0" layoutInCell="1" allowOverlap="1">
              <wp:simplePos x="0" y="0"/>
              <wp:positionH relativeFrom="page">
                <wp:posOffset>5617210</wp:posOffset>
              </wp:positionH>
              <wp:positionV relativeFrom="page">
                <wp:posOffset>1100455</wp:posOffset>
              </wp:positionV>
              <wp:extent cx="1121410" cy="100330"/>
              <wp:wrapNone/>
              <wp:docPr id="1087465270" name="Shape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1410—2014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 o:spid="_x0000_s2061" type="#_x0000_t202" style="width:88.3pt;height:7.9pt;margin-top:86.65pt;margin-left:442.3pt;mso-position-horizontal-relative:page;mso-position-vertical-relative:page;mso-wrap-distance-bottom:0;mso-wrap-distance-left:0;mso-wrap-distance-right:0;mso-wrap-distance-top:0;mso-wrap-style:none;position:absolute;v-text-anchor:top;z-index:-25164595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1410—2014</w:t>
                    </w:r>
                  </w:p>
                </w:txbxContent>
              </v:textbox>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1792" behindDoc="1" locked="0" layoutInCell="1" allowOverlap="1">
              <wp:simplePos x="0" y="0"/>
              <wp:positionH relativeFrom="page">
                <wp:posOffset>775970</wp:posOffset>
              </wp:positionH>
              <wp:positionV relativeFrom="page">
                <wp:posOffset>970915</wp:posOffset>
              </wp:positionV>
              <wp:extent cx="1121410" cy="100330"/>
              <wp:wrapNone/>
              <wp:docPr id="835393096" name="Shape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1410—2014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 o:spid="_x0000_s2065" type="#_x0000_t202" style="width:88.3pt;height:7.9pt;margin-top:76.45pt;margin-left:61.1pt;mso-position-horizontal-relative:page;mso-position-vertical-relative:page;mso-wrap-distance-bottom:0;mso-wrap-distance-left:0;mso-wrap-distance-right:0;mso-wrap-distance-top:0;mso-wrap-style:none;position:absolute;v-text-anchor:top;z-index:-2516357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1410—2014</w:t>
                    </w:r>
                  </w:p>
                </w:txbxContent>
              </v:textbox>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9744" behindDoc="1" locked="0" layoutInCell="1" allowOverlap="1">
              <wp:simplePos x="0" y="0"/>
              <wp:positionH relativeFrom="page">
                <wp:posOffset>5610225</wp:posOffset>
              </wp:positionH>
              <wp:positionV relativeFrom="page">
                <wp:posOffset>970915</wp:posOffset>
              </wp:positionV>
              <wp:extent cx="1121410" cy="100330"/>
              <wp:wrapNone/>
              <wp:docPr id="1727177760" name="Shape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1410</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 o:spid="_x0000_s2063" type="#_x0000_t202" style="width:88.3pt;height:7.9pt;margin-top:76.45pt;margin-left:441.75pt;mso-position-horizontal-relative:page;mso-position-vertical-relative:page;mso-wrap-distance-bottom:0;mso-wrap-distance-left:0;mso-wrap-distance-right:0;mso-wrap-distance-top:0;mso-wrap-style:none;position:absolute;v-text-anchor:top;z-index:-2516377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1410</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2014</w:t>
                    </w:r>
                  </w:p>
                </w:txbxContent>
              </v:textbox>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7696" behindDoc="1" locked="0" layoutInCell="1" allowOverlap="1">
              <wp:simplePos x="0" y="0"/>
              <wp:positionH relativeFrom="page">
                <wp:posOffset>5617210</wp:posOffset>
              </wp:positionH>
              <wp:positionV relativeFrom="page">
                <wp:posOffset>1100455</wp:posOffset>
              </wp:positionV>
              <wp:extent cx="1121410" cy="100330"/>
              <wp:wrapNone/>
              <wp:docPr id="420734467" name="Shape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1410—2014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 o:spid="_x0000_s2067" type="#_x0000_t202" style="width:88.3pt;height:7.9pt;margin-top:86.65pt;margin-left:442.3pt;mso-position-horizontal-relative:page;mso-position-vertical-relative:page;mso-wrap-distance-bottom:0;mso-wrap-distance-left:0;mso-wrap-distance-right:0;mso-wrap-distance-top:0;mso-wrap-style:none;position:absolute;v-text-anchor:top;z-index:-25163980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1410—2014</w:t>
                    </w:r>
                  </w:p>
                </w:txbxContent>
              </v:textbox>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7936" behindDoc="1" locked="0" layoutInCell="1" allowOverlap="1">
              <wp:simplePos x="0" y="0"/>
              <wp:positionH relativeFrom="page">
                <wp:posOffset>775970</wp:posOffset>
              </wp:positionH>
              <wp:positionV relativeFrom="page">
                <wp:posOffset>970915</wp:posOffset>
              </wp:positionV>
              <wp:extent cx="1121410" cy="100330"/>
              <wp:wrapNone/>
              <wp:docPr id="1118674955" name="Shape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1410—2014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 o:spid="_x0000_s2071" type="#_x0000_t202" style="width:88.3pt;height:7.9pt;margin-top:76.45pt;margin-left:61.1pt;mso-position-horizontal-relative:page;mso-position-vertical-relative:page;mso-wrap-distance-bottom:0;mso-wrap-distance-left:0;mso-wrap-distance-right:0;mso-wrap-distance-top:0;mso-wrap-style:none;position:absolute;v-text-anchor:top;z-index:-2516295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1410—2014</w:t>
                    </w:r>
                  </w:p>
                </w:txbxContent>
              </v:textbox>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5888" behindDoc="1" locked="0" layoutInCell="1" allowOverlap="1">
              <wp:simplePos x="0" y="0"/>
              <wp:positionH relativeFrom="page">
                <wp:posOffset>5610225</wp:posOffset>
              </wp:positionH>
              <wp:positionV relativeFrom="page">
                <wp:posOffset>970915</wp:posOffset>
              </wp:positionV>
              <wp:extent cx="1121410" cy="100330"/>
              <wp:wrapNone/>
              <wp:docPr id="1906112424" name="Shape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1410</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 o:spid="_x0000_s2069" type="#_x0000_t202" style="width:88.3pt;height:7.9pt;margin-top:76.45pt;margin-left:441.75pt;mso-position-horizontal-relative:page;mso-position-vertical-relative:page;mso-wrap-distance-bottom:0;mso-wrap-distance-left:0;mso-wrap-distance-right:0;mso-wrap-distance-top:0;mso-wrap-style:none;position:absolute;v-text-anchor:top;z-index:-2516316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1410</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2014</w:t>
                    </w:r>
                  </w:p>
                </w:txbxContent>
              </v:textbox>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3840" behindDoc="1" locked="0" layoutInCell="1" allowOverlap="1">
              <wp:simplePos x="0" y="0"/>
              <wp:positionH relativeFrom="page">
                <wp:posOffset>5617210</wp:posOffset>
              </wp:positionH>
              <wp:positionV relativeFrom="page">
                <wp:posOffset>1100455</wp:posOffset>
              </wp:positionV>
              <wp:extent cx="1121410" cy="100330"/>
              <wp:wrapNone/>
              <wp:docPr id="456761373" name="Shape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1410—2014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 o:spid="_x0000_s2073" type="#_x0000_t202" style="width:88.3pt;height:7.9pt;margin-top:86.65pt;margin-left:442.3pt;mso-position-horizontal-relative:page;mso-position-vertical-relative:page;mso-wrap-distance-bottom:0;mso-wrap-distance-left:0;mso-wrap-distance-right:0;mso-wrap-distance-top:0;mso-wrap-style:none;position:absolute;v-text-anchor:top;z-index:-25163366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1410—2014</w:t>
                    </w:r>
                  </w:p>
                </w:txbxContent>
              </v:textbox>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4080" behindDoc="1" locked="0" layoutInCell="1" allowOverlap="1">
              <wp:simplePos x="0" y="0"/>
              <wp:positionH relativeFrom="page">
                <wp:posOffset>775970</wp:posOffset>
              </wp:positionH>
              <wp:positionV relativeFrom="page">
                <wp:posOffset>970915</wp:posOffset>
              </wp:positionV>
              <wp:extent cx="1121410" cy="100330"/>
              <wp:wrapNone/>
              <wp:docPr id="1465659726" name="Shape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1410—2014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 o:spid="_x0000_s2077" type="#_x0000_t202" style="width:88.3pt;height:7.9pt;margin-top:76.45pt;margin-left:61.1pt;mso-position-horizontal-relative:page;mso-position-vertical-relative:page;mso-wrap-distance-bottom:0;mso-wrap-distance-left:0;mso-wrap-distance-right:0;mso-wrap-distance-top:0;mso-wrap-style:none;position:absolute;v-text-anchor:top;z-index:-25162342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1410—2014</w:t>
                    </w:r>
                  </w:p>
                </w:txbxContent>
              </v:textbox>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2032" behindDoc="1" locked="0" layoutInCell="1" allowOverlap="1">
              <wp:simplePos x="0" y="0"/>
              <wp:positionH relativeFrom="page">
                <wp:posOffset>5610225</wp:posOffset>
              </wp:positionH>
              <wp:positionV relativeFrom="page">
                <wp:posOffset>970915</wp:posOffset>
              </wp:positionV>
              <wp:extent cx="1121410" cy="100330"/>
              <wp:wrapNone/>
              <wp:docPr id="170783328" name="Shape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1410</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 o:spid="_x0000_s2075" type="#_x0000_t202" style="width:88.3pt;height:7.9pt;margin-top:76.45pt;margin-left:441.75pt;mso-position-horizontal-relative:page;mso-position-vertical-relative:page;mso-wrap-distance-bottom:0;mso-wrap-distance-left:0;mso-wrap-distance-right:0;mso-wrap-distance-top:0;mso-wrap-style:none;position:absolute;v-text-anchor:top;z-index:-25162547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1410</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2014</w:t>
                    </w:r>
                  </w:p>
                </w:txbxContent>
              </v:textbox>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9984" behindDoc="1" locked="0" layoutInCell="1" allowOverlap="1">
              <wp:simplePos x="0" y="0"/>
              <wp:positionH relativeFrom="page">
                <wp:posOffset>5617210</wp:posOffset>
              </wp:positionH>
              <wp:positionV relativeFrom="page">
                <wp:posOffset>1100455</wp:posOffset>
              </wp:positionV>
              <wp:extent cx="1121410" cy="100330"/>
              <wp:wrapNone/>
              <wp:docPr id="38557027" name="Shape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1410—2014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 o:spid="_x0000_s2079" type="#_x0000_t202" style="width:88.3pt;height:7.9pt;margin-top:86.65pt;margin-left:442.3pt;mso-position-horizontal-relative:page;mso-position-vertical-relative:page;mso-wrap-distance-bottom:0;mso-wrap-distance-left:0;mso-wrap-distance-right:0;mso-wrap-distance-top:0;mso-wrap-style:none;position:absolute;v-text-anchor:top;z-index:-25162752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1410—2014</w:t>
                    </w:r>
                  </w:p>
                </w:txbxContent>
              </v:textbox>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0224" behindDoc="1" locked="0" layoutInCell="1" allowOverlap="1">
              <wp:simplePos x="0" y="0"/>
              <wp:positionH relativeFrom="page">
                <wp:posOffset>814705</wp:posOffset>
              </wp:positionH>
              <wp:positionV relativeFrom="page">
                <wp:posOffset>956945</wp:posOffset>
              </wp:positionV>
              <wp:extent cx="1121410" cy="100330"/>
              <wp:wrapNone/>
              <wp:docPr id="26" name="Shape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1410—2014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6" o:spid="_x0000_s2083" type="#_x0000_t202" style="width:88.3pt;height:7.9pt;margin-top:75.35pt;margin-left:64.15pt;mso-position-horizontal-relative:page;mso-position-vertical-relative:page;mso-wrap-distance-bottom:0;mso-wrap-distance-left:0;mso-wrap-distance-right:0;mso-wrap-distance-top:0;mso-wrap-style:none;position:absolute;v-text-anchor:top;z-index:-25161728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1410—2014</w:t>
                    </w:r>
                  </w:p>
                </w:txbxContent>
              </v:textbox>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8176" behindDoc="1" locked="0" layoutInCell="1" allowOverlap="1">
              <wp:simplePos x="0" y="0"/>
              <wp:positionH relativeFrom="page">
                <wp:posOffset>5587365</wp:posOffset>
              </wp:positionH>
              <wp:positionV relativeFrom="page">
                <wp:posOffset>956945</wp:posOffset>
              </wp:positionV>
              <wp:extent cx="1121410" cy="100330"/>
              <wp:wrapNone/>
              <wp:docPr id="22" name="Shape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1410—2014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2" o:spid="_x0000_s2081" type="#_x0000_t202" style="width:88.3pt;height:7.9pt;margin-top:75.35pt;margin-left:439.95pt;mso-position-horizontal-relative:page;mso-position-vertical-relative:page;mso-wrap-distance-bottom:0;mso-wrap-distance-left:0;mso-wrap-distance-right:0;mso-wrap-distance-top:0;mso-wrap-style:none;position:absolute;v-text-anchor:top;z-index:-25161932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1410—2014</w:t>
                    </w:r>
                  </w:p>
                </w:txbxContent>
              </v:textbox>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6128" behindDoc="1" locked="0" layoutInCell="1" allowOverlap="1">
              <wp:simplePos x="0" y="0"/>
              <wp:positionH relativeFrom="page">
                <wp:posOffset>5617210</wp:posOffset>
              </wp:positionH>
              <wp:positionV relativeFrom="page">
                <wp:posOffset>1100455</wp:posOffset>
              </wp:positionV>
              <wp:extent cx="1121410" cy="100330"/>
              <wp:wrapNone/>
              <wp:docPr id="927196118" name="Shape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1410—2014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 o:spid="_x0000_s2085" type="#_x0000_t202" style="width:88.3pt;height:7.9pt;margin-top:86.65pt;margin-left:442.3pt;mso-position-horizontal-relative:page;mso-position-vertical-relative:page;mso-wrap-distance-bottom:0;mso-wrap-distance-left:0;mso-wrap-distance-right:0;mso-wrap-distance-top:0;mso-wrap-style:none;position:absolute;v-text-anchor:top;z-index:-25162137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1410—2014</w:t>
                    </w:r>
                  </w:p>
                </w:txbxContent>
              </v:textbox>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6368" behindDoc="1" locked="0" layoutInCell="1" allowOverlap="1">
              <wp:simplePos x="0" y="0"/>
              <wp:positionH relativeFrom="page">
                <wp:posOffset>814705</wp:posOffset>
              </wp:positionH>
              <wp:positionV relativeFrom="page">
                <wp:posOffset>956945</wp:posOffset>
              </wp:positionV>
              <wp:extent cx="1121410" cy="100330"/>
              <wp:wrapNone/>
              <wp:docPr id="661735266" name="Shape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1410—2014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6" o:spid="_x0000_s2089" type="#_x0000_t202" style="width:88.3pt;height:7.9pt;margin-top:75.35pt;margin-left:64.15pt;mso-position-horizontal-relative:page;mso-position-vertical-relative:page;mso-wrap-distance-bottom:0;mso-wrap-distance-left:0;mso-wrap-distance-right:0;mso-wrap-distance-top:0;mso-wrap-style:none;position:absolute;v-text-anchor:top;z-index:-25161113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1410—2014</w:t>
                    </w:r>
                  </w:p>
                </w:txbxContent>
              </v:textbox>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4320" behindDoc="1" locked="0" layoutInCell="1" allowOverlap="1">
              <wp:simplePos x="0" y="0"/>
              <wp:positionH relativeFrom="page">
                <wp:posOffset>5587365</wp:posOffset>
              </wp:positionH>
              <wp:positionV relativeFrom="page">
                <wp:posOffset>956945</wp:posOffset>
              </wp:positionV>
              <wp:extent cx="1121410" cy="100330"/>
              <wp:wrapNone/>
              <wp:docPr id="1648115671" name="Shape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1410—2014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2" o:spid="_x0000_s2087" type="#_x0000_t202" style="width:88.3pt;height:7.9pt;margin-top:75.35pt;margin-left:439.95pt;mso-position-horizontal-relative:page;mso-position-vertical-relative:page;mso-wrap-distance-bottom:0;mso-wrap-distance-left:0;mso-wrap-distance-right:0;mso-wrap-distance-top:0;mso-wrap-style:none;position:absolute;v-text-anchor:top;z-index:-25161318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1410—2014</w:t>
                    </w:r>
                  </w:p>
                </w:txbxContent>
              </v:textbox>
            </v:shape>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2272" behindDoc="1" locked="0" layoutInCell="1" allowOverlap="1">
              <wp:simplePos x="0" y="0"/>
              <wp:positionH relativeFrom="page">
                <wp:posOffset>5617210</wp:posOffset>
              </wp:positionH>
              <wp:positionV relativeFrom="page">
                <wp:posOffset>1100455</wp:posOffset>
              </wp:positionV>
              <wp:extent cx="1121410" cy="100330"/>
              <wp:wrapNone/>
              <wp:docPr id="1886569005" name="Shape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1410—2014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 o:spid="_x0000_s2091" type="#_x0000_t202" style="width:88.3pt;height:7.9pt;margin-top:86.65pt;margin-left:442.3pt;mso-position-horizontal-relative:page;mso-position-vertical-relative:page;mso-wrap-distance-bottom:0;mso-wrap-distance-left:0;mso-wrap-distance-right:0;mso-wrap-distance-top:0;mso-wrap-style:none;position:absolute;v-text-anchor:top;z-index:-25161523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1410—2014</w:t>
                    </w:r>
                  </w:p>
                </w:txbxContent>
              </v:textbox>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2512" behindDoc="1" locked="0" layoutInCell="1" allowOverlap="1">
              <wp:simplePos x="0" y="0"/>
              <wp:positionH relativeFrom="page">
                <wp:posOffset>814705</wp:posOffset>
              </wp:positionH>
              <wp:positionV relativeFrom="page">
                <wp:posOffset>956945</wp:posOffset>
              </wp:positionV>
              <wp:extent cx="1121410" cy="100330"/>
              <wp:wrapNone/>
              <wp:docPr id="1641393903" name="Shape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1410—2014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6" o:spid="_x0000_s2095" type="#_x0000_t202" style="width:88.3pt;height:7.9pt;margin-top:75.35pt;margin-left:64.15pt;mso-position-horizontal-relative:page;mso-position-vertical-relative:page;mso-wrap-distance-bottom:0;mso-wrap-distance-left:0;mso-wrap-distance-right:0;mso-wrap-distance-top:0;mso-wrap-style:none;position:absolute;v-text-anchor:top;z-index:-25160499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1410—2014</w:t>
                    </w:r>
                  </w:p>
                </w:txbxContent>
              </v:textbox>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0464" behindDoc="1" locked="0" layoutInCell="1" allowOverlap="1">
              <wp:simplePos x="0" y="0"/>
              <wp:positionH relativeFrom="page">
                <wp:posOffset>5587365</wp:posOffset>
              </wp:positionH>
              <wp:positionV relativeFrom="page">
                <wp:posOffset>956945</wp:posOffset>
              </wp:positionV>
              <wp:extent cx="1121410" cy="100330"/>
              <wp:wrapNone/>
              <wp:docPr id="2048435547" name="Shape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1410—2014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2" o:spid="_x0000_s2093" type="#_x0000_t202" style="width:88.3pt;height:7.9pt;margin-top:75.35pt;margin-left:439.95pt;mso-position-horizontal-relative:page;mso-position-vertical-relative:page;mso-wrap-distance-bottom:0;mso-wrap-distance-left:0;mso-wrap-distance-right:0;mso-wrap-distance-top:0;mso-wrap-style:none;position:absolute;v-text-anchor:top;z-index:-25160704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1410—2014</w:t>
                    </w:r>
                  </w:p>
                </w:txbxContent>
              </v:textbox>
            </v:shape>
          </w:pict>
        </mc:Fallback>
      </mc:AlternateConten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8416" behindDoc="1" locked="0" layoutInCell="1" allowOverlap="1">
              <wp:simplePos x="0" y="0"/>
              <wp:positionH relativeFrom="page">
                <wp:posOffset>5617210</wp:posOffset>
              </wp:positionH>
              <wp:positionV relativeFrom="page">
                <wp:posOffset>1100455</wp:posOffset>
              </wp:positionV>
              <wp:extent cx="1121410" cy="100330"/>
              <wp:wrapNone/>
              <wp:docPr id="1211200691" name="Shape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1410—2014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 o:spid="_x0000_s2097" type="#_x0000_t202" style="width:88.3pt;height:7.9pt;margin-top:86.65pt;margin-left:442.3pt;mso-position-horizontal-relative:page;mso-position-vertical-relative:page;mso-wrap-distance-bottom:0;mso-wrap-distance-left:0;mso-wrap-distance-right:0;mso-wrap-distance-top:0;mso-wrap-style:none;position:absolute;v-text-anchor:top;z-index:-25160908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1410—2014</w:t>
                    </w:r>
                  </w:p>
                </w:txbxContent>
              </v:textbox>
            </v:shape>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8656" behindDoc="1" locked="0" layoutInCell="1" allowOverlap="1">
              <wp:simplePos x="0" y="0"/>
              <wp:positionH relativeFrom="page">
                <wp:posOffset>814705</wp:posOffset>
              </wp:positionH>
              <wp:positionV relativeFrom="page">
                <wp:posOffset>956945</wp:posOffset>
              </wp:positionV>
              <wp:extent cx="1121410" cy="100330"/>
              <wp:wrapNone/>
              <wp:docPr id="2129370042" name="Shape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1410—2014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6" o:spid="_x0000_s2101" type="#_x0000_t202" style="width:88.3pt;height:7.9pt;margin-top:75.35pt;margin-left:64.15pt;mso-position-horizontal-relative:page;mso-position-vertical-relative:page;mso-wrap-distance-bottom:0;mso-wrap-distance-left:0;mso-wrap-distance-right:0;mso-wrap-distance-top:0;mso-wrap-style:none;position:absolute;v-text-anchor:top;z-index:-2515988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1410—2014</w:t>
                    </w:r>
                  </w:p>
                </w:txbxContent>
              </v:textbox>
            </v:shape>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6608" behindDoc="1" locked="0" layoutInCell="1" allowOverlap="1">
              <wp:simplePos x="0" y="0"/>
              <wp:positionH relativeFrom="page">
                <wp:posOffset>5587365</wp:posOffset>
              </wp:positionH>
              <wp:positionV relativeFrom="page">
                <wp:posOffset>956945</wp:posOffset>
              </wp:positionV>
              <wp:extent cx="1121410" cy="100330"/>
              <wp:wrapNone/>
              <wp:docPr id="1078574023" name="Shape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1410—2014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2" o:spid="_x0000_s2099" type="#_x0000_t202" style="width:88.3pt;height:7.9pt;margin-top:75.35pt;margin-left:439.95pt;mso-position-horizontal-relative:page;mso-position-vertical-relative:page;mso-wrap-distance-bottom:0;mso-wrap-distance-left:0;mso-wrap-distance-right:0;mso-wrap-distance-top:0;mso-wrap-style:none;position:absolute;v-text-anchor:top;z-index:-25160089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1410—2014</w:t>
                    </w:r>
                  </w:p>
                </w:txbxContent>
              </v:textbox>
            </v:shape>
          </w:pict>
        </mc:Fallback>
      </mc:AlternateConten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4560" behindDoc="1" locked="0" layoutInCell="1" allowOverlap="1">
              <wp:simplePos x="0" y="0"/>
              <wp:positionH relativeFrom="page">
                <wp:posOffset>5617210</wp:posOffset>
              </wp:positionH>
              <wp:positionV relativeFrom="page">
                <wp:posOffset>1100455</wp:posOffset>
              </wp:positionV>
              <wp:extent cx="1121410" cy="100330"/>
              <wp:wrapNone/>
              <wp:docPr id="1692683905" name="Shape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1410—2014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 o:spid="_x0000_s2103" type="#_x0000_t202" style="width:88.3pt;height:7.9pt;margin-top:86.65pt;margin-left:442.3pt;mso-position-horizontal-relative:page;mso-position-vertical-relative:page;mso-wrap-distance-bottom:0;mso-wrap-distance-left:0;mso-wrap-distance-right:0;mso-wrap-distance-top:0;mso-wrap-style:none;position:absolute;v-text-anchor:top;z-index:-25160294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1410—2014</w:t>
                    </w:r>
                  </w:p>
                </w:txbxContent>
              </v:textbox>
            </v:shape>
          </w:pict>
        </mc:Fallback>
      </mc:AlternateConten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4800" behindDoc="1" locked="0" layoutInCell="1" allowOverlap="1">
              <wp:simplePos x="0" y="0"/>
              <wp:positionH relativeFrom="page">
                <wp:posOffset>814705</wp:posOffset>
              </wp:positionH>
              <wp:positionV relativeFrom="page">
                <wp:posOffset>956945</wp:posOffset>
              </wp:positionV>
              <wp:extent cx="1121410" cy="100330"/>
              <wp:wrapNone/>
              <wp:docPr id="1253004463" name="Shape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1410—2014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6" o:spid="_x0000_s2107" type="#_x0000_t202" style="width:88.3pt;height:7.9pt;margin-top:75.35pt;margin-left:64.15pt;mso-position-horizontal-relative:page;mso-position-vertical-relative:page;mso-wrap-distance-bottom:0;mso-wrap-distance-left:0;mso-wrap-distance-right:0;mso-wrap-distance-top:0;mso-wrap-style:none;position:absolute;v-text-anchor:top;z-index:-2515927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1410—2014</w:t>
                    </w:r>
                  </w:p>
                </w:txbxContent>
              </v:textbox>
            </v:shape>
          </w:pict>
        </mc:Fallback>
      </mc:AlternateConten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2752" behindDoc="1" locked="0" layoutInCell="1" allowOverlap="1">
              <wp:simplePos x="0" y="0"/>
              <wp:positionH relativeFrom="page">
                <wp:posOffset>5587365</wp:posOffset>
              </wp:positionH>
              <wp:positionV relativeFrom="page">
                <wp:posOffset>956945</wp:posOffset>
              </wp:positionV>
              <wp:extent cx="1121410" cy="100330"/>
              <wp:wrapNone/>
              <wp:docPr id="1015638846" name="Shape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1410—2014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2" o:spid="_x0000_s2105" type="#_x0000_t202" style="width:88.3pt;height:7.9pt;margin-top:75.35pt;margin-left:439.95pt;mso-position-horizontal-relative:page;mso-position-vertical-relative:page;mso-wrap-distance-bottom:0;mso-wrap-distance-left:0;mso-wrap-distance-right:0;mso-wrap-distance-top:0;mso-wrap-style:none;position:absolute;v-text-anchor:top;z-index:-2515947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1410—2014</w:t>
                    </w:r>
                  </w:p>
                </w:txbxContent>
              </v:textbox>
            </v:shape>
          </w:pict>
        </mc:Fallback>
      </mc:AlternateConten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0704" behindDoc="1" locked="0" layoutInCell="1" allowOverlap="1">
              <wp:simplePos x="0" y="0"/>
              <wp:positionH relativeFrom="page">
                <wp:posOffset>5617210</wp:posOffset>
              </wp:positionH>
              <wp:positionV relativeFrom="page">
                <wp:posOffset>1100455</wp:posOffset>
              </wp:positionV>
              <wp:extent cx="1121410" cy="100330"/>
              <wp:wrapNone/>
              <wp:docPr id="137782817" name="Shape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1410—2014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 o:spid="_x0000_s2109" type="#_x0000_t202" style="width:88.3pt;height:7.9pt;margin-top:86.65pt;margin-left:442.3pt;mso-position-horizontal-relative:page;mso-position-vertical-relative:page;mso-wrap-distance-bottom:0;mso-wrap-distance-left:0;mso-wrap-distance-right:0;mso-wrap-distance-top:0;mso-wrap-style:none;position:absolute;v-text-anchor:top;z-index:-25159680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1410—2014</w:t>
                    </w:r>
                  </w:p>
                </w:txbxContent>
              </v:textbox>
            </v:shape>
          </w:pict>
        </mc:Fallback>
      </mc:AlternateConten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0944" behindDoc="1" locked="0" layoutInCell="1" allowOverlap="1">
              <wp:simplePos x="0" y="0"/>
              <wp:positionH relativeFrom="page">
                <wp:posOffset>803910</wp:posOffset>
              </wp:positionH>
              <wp:positionV relativeFrom="page">
                <wp:posOffset>951230</wp:posOffset>
              </wp:positionV>
              <wp:extent cx="1121410" cy="100330"/>
              <wp:wrapNone/>
              <wp:docPr id="34" name="Shape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1410—2014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4" o:spid="_x0000_s2113" type="#_x0000_t202" style="width:88.3pt;height:7.9pt;margin-top:74.9pt;margin-left:63.3pt;mso-position-horizontal-relative:page;mso-position-vertical-relative:page;mso-wrap-distance-bottom:0;mso-wrap-distance-left:0;mso-wrap-distance-right:0;mso-wrap-distance-top:0;mso-wrap-style:none;position:absolute;v-text-anchor:top;z-index:-2515865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1410—2014</w:t>
                    </w:r>
                  </w:p>
                </w:txbxContent>
              </v:textbox>
            </v:shape>
          </w:pict>
        </mc:Fallback>
      </mc:AlternateConten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8896" behindDoc="1" locked="0" layoutInCell="1" allowOverlap="1">
              <wp:simplePos x="0" y="0"/>
              <wp:positionH relativeFrom="page">
                <wp:posOffset>5612130</wp:posOffset>
              </wp:positionH>
              <wp:positionV relativeFrom="page">
                <wp:posOffset>951230</wp:posOffset>
              </wp:positionV>
              <wp:extent cx="1121410" cy="100330"/>
              <wp:wrapNone/>
              <wp:docPr id="30" name="Shape 30"/>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1410</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0" o:spid="_x0000_s2111" type="#_x0000_t202" style="width:88.3pt;height:7.9pt;margin-top:74.9pt;margin-left:441.9pt;mso-position-horizontal-relative:page;mso-position-vertical-relative:page;mso-wrap-distance-bottom:0;mso-wrap-distance-left:0;mso-wrap-distance-right:0;mso-wrap-distance-top:0;mso-wrap-style:none;position:absolute;v-text-anchor:top;z-index:-2515886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1410</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2014</w:t>
                    </w:r>
                  </w:p>
                </w:txbxContent>
              </v:textbox>
            </v:shape>
          </w:pict>
        </mc:Fallback>
      </mc:AlternateConten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6848" behindDoc="1" locked="0" layoutInCell="1" allowOverlap="1">
              <wp:simplePos x="0" y="0"/>
              <wp:positionH relativeFrom="page">
                <wp:posOffset>5617210</wp:posOffset>
              </wp:positionH>
              <wp:positionV relativeFrom="page">
                <wp:posOffset>1100455</wp:posOffset>
              </wp:positionV>
              <wp:extent cx="1121410" cy="100330"/>
              <wp:wrapNone/>
              <wp:docPr id="649909958" name="Shape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1410—2014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 o:spid="_x0000_s2115" type="#_x0000_t202" style="width:88.3pt;height:7.9pt;margin-top:86.65pt;margin-left:442.3pt;mso-position-horizontal-relative:page;mso-position-vertical-relative:page;mso-wrap-distance-bottom:0;mso-wrap-distance-left:0;mso-wrap-distance-right:0;mso-wrap-distance-top:0;mso-wrap-style:none;position:absolute;v-text-anchor:top;z-index:-25159065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1410—2014</w:t>
                    </w:r>
                  </w:p>
                </w:txbxContent>
              </v:textbox>
            </v:shape>
          </w:pict>
        </mc:Fallback>
      </mc:AlternateConten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7088" behindDoc="1" locked="0" layoutInCell="1" allowOverlap="1">
              <wp:simplePos x="0" y="0"/>
              <wp:positionH relativeFrom="page">
                <wp:posOffset>803910</wp:posOffset>
              </wp:positionH>
              <wp:positionV relativeFrom="page">
                <wp:posOffset>951230</wp:posOffset>
              </wp:positionV>
              <wp:extent cx="1121410" cy="100330"/>
              <wp:wrapNone/>
              <wp:docPr id="1190135252" name="Shape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1410—2014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4" o:spid="_x0000_s2119" type="#_x0000_t202" style="width:88.3pt;height:7.9pt;margin-top:74.9pt;margin-left:63.3pt;mso-position-horizontal-relative:page;mso-position-vertical-relative:page;mso-wrap-distance-bottom:0;mso-wrap-distance-left:0;mso-wrap-distance-right:0;mso-wrap-distance-top:0;mso-wrap-style:none;position:absolute;v-text-anchor:top;z-index:-2515804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1410—2014</w:t>
                    </w:r>
                  </w:p>
                </w:txbxContent>
              </v:textbox>
            </v:shape>
          </w:pict>
        </mc:Fallback>
      </mc:AlternateConten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5040" behindDoc="1" locked="0" layoutInCell="1" allowOverlap="1">
              <wp:simplePos x="0" y="0"/>
              <wp:positionH relativeFrom="page">
                <wp:posOffset>5612130</wp:posOffset>
              </wp:positionH>
              <wp:positionV relativeFrom="page">
                <wp:posOffset>951230</wp:posOffset>
              </wp:positionV>
              <wp:extent cx="1121410" cy="100330"/>
              <wp:wrapNone/>
              <wp:docPr id="1829713253" name="Shape 30"/>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1410</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0" o:spid="_x0000_s2117" type="#_x0000_t202" style="width:88.3pt;height:7.9pt;margin-top:74.9pt;margin-left:441.9pt;mso-position-horizontal-relative:page;mso-position-vertical-relative:page;mso-wrap-distance-bottom:0;mso-wrap-distance-left:0;mso-wrap-distance-right:0;mso-wrap-distance-top:0;mso-wrap-style:none;position:absolute;v-text-anchor:top;z-index:-2515824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1410</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2014</w:t>
                    </w:r>
                  </w:p>
                </w:txbxContent>
              </v:textbox>
            </v:shape>
          </w:pict>
        </mc:Fallback>
      </mc:AlternateConten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2992" behindDoc="1" locked="0" layoutInCell="1" allowOverlap="1">
              <wp:simplePos x="0" y="0"/>
              <wp:positionH relativeFrom="page">
                <wp:posOffset>5617210</wp:posOffset>
              </wp:positionH>
              <wp:positionV relativeFrom="page">
                <wp:posOffset>1100455</wp:posOffset>
              </wp:positionV>
              <wp:extent cx="1121410" cy="100330"/>
              <wp:wrapNone/>
              <wp:docPr id="1907550215" name="Shape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1410—2014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 o:spid="_x0000_s2121" type="#_x0000_t202" style="width:88.3pt;height:7.9pt;margin-top:86.65pt;margin-left:442.3pt;mso-position-horizontal-relative:page;mso-position-vertical-relative:page;mso-wrap-distance-bottom:0;mso-wrap-distance-left:0;mso-wrap-distance-right:0;mso-wrap-distance-top:0;mso-wrap-style:none;position:absolute;v-text-anchor:top;z-index:-25158451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DB35/T 1410—2014</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124AAB"/>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
    <w:nsid w:val="0A65F8CF"/>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
    <w:nsid w:val="0D504879"/>
    <w:multiLevelType w:val="multilevel"/>
    <w:tmpl w:val="00000000"/>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
    <w:nsid w:val="102220F5"/>
    <w:multiLevelType w:val="multilevel"/>
    <w:tmpl w:val="00000000"/>
    <w:lvl w:ilvl="0">
      <w:start w:val="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
    <w:nsid w:val="2435FF68"/>
    <w:multiLevelType w:val="multilevel"/>
    <w:tmpl w:val="00000000"/>
    <w:lvl w:ilvl="0">
      <w:start w:val="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5">
    <w:nsid w:val="2FED89C2"/>
    <w:multiLevelType w:val="multilevel"/>
    <w:tmpl w:val="00000000"/>
    <w:lvl w:ilvl="0">
      <w:start w:val="2"/>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6">
    <w:nsid w:val="32023A69"/>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7">
    <w:nsid w:val="457D0CC5"/>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8">
    <w:nsid w:val="46065717"/>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9">
    <w:nsid w:val="463A06E7"/>
    <w:multiLevelType w:val="multilevel"/>
    <w:tmpl w:val="00000000"/>
    <w:lvl w:ilvl="0">
      <w:start w:val="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0">
    <w:nsid w:val="56A84B48"/>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1">
    <w:nsid w:val="58013F34"/>
    <w:multiLevelType w:val="multilevel"/>
    <w:tmpl w:val="00000000"/>
    <w:lvl w:ilvl="0">
      <w:start w:val="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2">
    <w:nsid w:val="5B2DA3A3"/>
    <w:multiLevelType w:val="multilevel"/>
    <w:tmpl w:val="00000000"/>
    <w:lvl w:ilvl="0">
      <w:start w:val="2"/>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3">
    <w:nsid w:val="5B63BE86"/>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4">
    <w:nsid w:val="71E26A53"/>
    <w:multiLevelType w:val="multilevel"/>
    <w:tmpl w:val="00000000"/>
    <w:lvl w:ilvl="0">
      <w:start w:val="2"/>
      <w:numFmt w:val="decimal"/>
      <w:lvlText w:val="6.2.%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5">
    <w:nsid w:val="79A229BE"/>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6">
    <w:nsid w:val="7F81EEA7"/>
    <w:multiLevelType w:val="multilevel"/>
    <w:tmpl w:val="00000000"/>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num w:numId="1">
    <w:abstractNumId w:val="16"/>
  </w:num>
  <w:num w:numId="2">
    <w:abstractNumId w:val="3"/>
  </w:num>
  <w:num w:numId="3">
    <w:abstractNumId w:val="4"/>
  </w:num>
  <w:num w:numId="4">
    <w:abstractNumId w:val="12"/>
  </w:num>
  <w:num w:numId="5">
    <w:abstractNumId w:val="5"/>
  </w:num>
  <w:num w:numId="6">
    <w:abstractNumId w:val="14"/>
  </w:num>
  <w:num w:numId="7">
    <w:abstractNumId w:val="11"/>
  </w:num>
  <w:num w:numId="8">
    <w:abstractNumId w:val="9"/>
  </w:num>
  <w:num w:numId="9">
    <w:abstractNumId w:val="13"/>
  </w:num>
  <w:num w:numId="10">
    <w:abstractNumId w:val="15"/>
  </w:num>
  <w:num w:numId="11">
    <w:abstractNumId w:val="7"/>
  </w:num>
  <w:num w:numId="12">
    <w:abstractNumId w:val="0"/>
  </w:num>
  <w:num w:numId="13">
    <w:abstractNumId w:val="10"/>
  </w:num>
  <w:num w:numId="14">
    <w:abstractNumId w:val="8"/>
  </w:num>
  <w:num w:numId="15">
    <w:abstractNumId w:val="6"/>
  </w:num>
  <w:num w:numId="16">
    <w:abstractNumId w:val="1"/>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0"/>
  <w:defaultTabStop w:val="720"/>
  <w:evenAndOddHeaders/>
  <w:drawingGridHorizontalSpacing w:val="181"/>
  <w:drawingGridVerticalSpacing w:val="181"/>
  <w:characterSpacingControl w:val="compressPunctuation"/>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en-US"/>
      </w:rPr>
    </w:rPrDefault>
    <w:pPrDefault>
      <w:pPr>
        <w:keepNext w:val="0"/>
        <w:keepLines w:val="0"/>
        <w:widowControl w:val="0"/>
        <w:shd w:val="clear" w:color="auto" w:fill="auto"/>
        <w:bidi w:val="0"/>
        <w:spacing w:before="0" w:after="0" w:line="240" w:lineRule="auto"/>
        <w:ind w:left="0" w:right="0" w:firstLine="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character" w:default="1" w:styleId="DefaultParagraphFont">
    <w:name w:val="Default Paragraph Font"/>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Bodytext3">
    <w:name w:val="Body text|3_"/>
    <w:basedOn w:val="DefaultParagraphFont"/>
    <w:link w:val="Bodytext30"/>
    <w:rPr>
      <w:b w:val="0"/>
      <w:bCs w:val="0"/>
      <w:i w:val="0"/>
      <w:iCs w:val="0"/>
      <w:smallCaps w:val="0"/>
      <w:strike w:val="0"/>
      <w:sz w:val="20"/>
      <w:szCs w:val="20"/>
      <w:u w:val="none"/>
      <w:shd w:val="clear" w:color="auto" w:fill="auto"/>
    </w:rPr>
  </w:style>
  <w:style w:type="character" w:customStyle="1" w:styleId="Heading11">
    <w:name w:val="Heading #1|1_"/>
    <w:basedOn w:val="DefaultParagraphFont"/>
    <w:link w:val="Heading110"/>
    <w:rPr>
      <w:b/>
      <w:bCs/>
      <w:i w:val="0"/>
      <w:iCs w:val="0"/>
      <w:smallCaps w:val="0"/>
      <w:strike w:val="0"/>
      <w:sz w:val="96"/>
      <w:szCs w:val="96"/>
      <w:u w:val="none"/>
      <w:shd w:val="clear" w:color="auto" w:fill="auto"/>
    </w:rPr>
  </w:style>
  <w:style w:type="character" w:customStyle="1" w:styleId="Heading31">
    <w:name w:val="Heading #3|1_"/>
    <w:basedOn w:val="DefaultParagraphFont"/>
    <w:link w:val="Heading310"/>
    <w:rPr>
      <w:rFonts w:ascii="SimSun" w:eastAsia="SimSun" w:hAnsi="SimSun" w:cs="SimSun"/>
      <w:b w:val="0"/>
      <w:bCs w:val="0"/>
      <w:i w:val="0"/>
      <w:iCs w:val="0"/>
      <w:smallCaps w:val="0"/>
      <w:strike w:val="0"/>
      <w:sz w:val="46"/>
      <w:szCs w:val="46"/>
      <w:u w:val="none"/>
      <w:shd w:val="clear" w:color="auto" w:fill="auto"/>
      <w:lang w:val="zh-TW" w:eastAsia="zh-TW" w:bidi="zh-TW"/>
    </w:rPr>
  </w:style>
  <w:style w:type="character" w:customStyle="1" w:styleId="Bodytext4">
    <w:name w:val="Body text|4_"/>
    <w:basedOn w:val="DefaultParagraphFont"/>
    <w:link w:val="Bodytext40"/>
    <w:rPr>
      <w:b w:val="0"/>
      <w:bCs w:val="0"/>
      <w:i w:val="0"/>
      <w:iCs w:val="0"/>
      <w:smallCaps w:val="0"/>
      <w:strike w:val="0"/>
      <w:sz w:val="28"/>
      <w:szCs w:val="28"/>
      <w:u w:val="none"/>
      <w:shd w:val="clear" w:color="auto" w:fill="auto"/>
    </w:rPr>
  </w:style>
  <w:style w:type="character" w:customStyle="1" w:styleId="Heading21">
    <w:name w:val="Heading #2|1_"/>
    <w:basedOn w:val="DefaultParagraphFont"/>
    <w:link w:val="Heading210"/>
    <w:rPr>
      <w:rFonts w:ascii="SimSun" w:eastAsia="SimSun" w:hAnsi="SimSun" w:cs="SimSun"/>
      <w:b w:val="0"/>
      <w:bCs w:val="0"/>
      <w:i w:val="0"/>
      <w:iCs w:val="0"/>
      <w:smallCaps w:val="0"/>
      <w:strike w:val="0"/>
      <w:sz w:val="50"/>
      <w:szCs w:val="50"/>
      <w:u w:val="none"/>
      <w:shd w:val="clear" w:color="auto" w:fill="auto"/>
      <w:lang w:val="zh-TW" w:eastAsia="zh-TW" w:bidi="zh-TW"/>
    </w:rPr>
  </w:style>
  <w:style w:type="character" w:customStyle="1" w:styleId="Bodytext6">
    <w:name w:val="Body text|6_"/>
    <w:basedOn w:val="DefaultParagraphFont"/>
    <w:link w:val="Bodytext60"/>
    <w:rPr>
      <w:rFonts w:ascii="SimSun" w:eastAsia="SimSun" w:hAnsi="SimSun" w:cs="SimSun"/>
      <w:b w:val="0"/>
      <w:bCs w:val="0"/>
      <w:i w:val="0"/>
      <w:iCs w:val="0"/>
      <w:smallCaps w:val="0"/>
      <w:strike w:val="0"/>
      <w:sz w:val="26"/>
      <w:szCs w:val="26"/>
      <w:u w:val="none"/>
      <w:shd w:val="clear" w:color="auto" w:fill="auto"/>
      <w:lang w:val="zh-TW" w:eastAsia="zh-TW" w:bidi="zh-TW"/>
    </w:rPr>
  </w:style>
  <w:style w:type="character" w:customStyle="1" w:styleId="Tableofcontents1">
    <w:name w:val="Table of contents|1_"/>
    <w:basedOn w:val="DefaultParagraphFont"/>
    <w:link w:val="Tableofcontents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Headerorfooter2">
    <w:name w:val="Header or footer|2_"/>
    <w:basedOn w:val="DefaultParagraphFont"/>
    <w:link w:val="Headerorfooter20"/>
    <w:rPr>
      <w:b w:val="0"/>
      <w:bCs w:val="0"/>
      <w:i w:val="0"/>
      <w:iCs w:val="0"/>
      <w:smallCaps w:val="0"/>
      <w:strike w:val="0"/>
      <w:sz w:val="20"/>
      <w:szCs w:val="20"/>
      <w:u w:val="none"/>
      <w:shd w:val="clear" w:color="auto" w:fill="auto"/>
    </w:rPr>
  </w:style>
  <w:style w:type="character" w:customStyle="1" w:styleId="Bodytext1">
    <w:name w:val="Body text|1_"/>
    <w:basedOn w:val="DefaultParagraphFont"/>
    <w:link w:val="Bodytext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Heading41">
    <w:name w:val="Heading #4|1_"/>
    <w:basedOn w:val="DefaultParagraphFont"/>
    <w:link w:val="Heading410"/>
    <w:rPr>
      <w:rFonts w:ascii="SimSun" w:eastAsia="SimSun" w:hAnsi="SimSun" w:cs="SimSun"/>
      <w:b w:val="0"/>
      <w:bCs w:val="0"/>
      <w:i w:val="0"/>
      <w:iCs w:val="0"/>
      <w:smallCaps w:val="0"/>
      <w:strike w:val="0"/>
      <w:sz w:val="26"/>
      <w:szCs w:val="26"/>
      <w:u w:val="none"/>
      <w:shd w:val="clear" w:color="auto" w:fill="auto"/>
      <w:lang w:val="zh-TW" w:eastAsia="zh-TW" w:bidi="zh-TW"/>
    </w:rPr>
  </w:style>
  <w:style w:type="character" w:customStyle="1" w:styleId="Headerorfooter1">
    <w:name w:val="Header or footer|1_"/>
    <w:basedOn w:val="DefaultParagraphFont"/>
    <w:link w:val="Headerorfooter10"/>
    <w:rPr>
      <w:b w:val="0"/>
      <w:bCs w:val="0"/>
      <w:i w:val="0"/>
      <w:iCs w:val="0"/>
      <w:smallCaps w:val="0"/>
      <w:strike w:val="0"/>
      <w:sz w:val="20"/>
      <w:szCs w:val="20"/>
      <w:u w:val="none"/>
      <w:shd w:val="clear" w:color="auto" w:fill="auto"/>
    </w:rPr>
  </w:style>
  <w:style w:type="character" w:customStyle="1" w:styleId="Bodytext5">
    <w:name w:val="Body text|5_"/>
    <w:basedOn w:val="DefaultParagraphFont"/>
    <w:link w:val="Bodytext50"/>
    <w:rPr>
      <w:b w:val="0"/>
      <w:bCs w:val="0"/>
      <w:i w:val="0"/>
      <w:iCs w:val="0"/>
      <w:smallCaps w:val="0"/>
      <w:strike w:val="0"/>
      <w:sz w:val="18"/>
      <w:szCs w:val="18"/>
      <w:u w:val="none"/>
      <w:shd w:val="clear" w:color="auto" w:fill="auto"/>
      <w:lang w:val="zh-TW" w:eastAsia="zh-TW" w:bidi="zh-TW"/>
    </w:rPr>
  </w:style>
  <w:style w:type="character" w:customStyle="1" w:styleId="Bodytext2">
    <w:name w:val="Body text|2_"/>
    <w:basedOn w:val="DefaultParagraphFont"/>
    <w:link w:val="Bodytext20"/>
    <w:rPr>
      <w:rFonts w:ascii="SimSun" w:eastAsia="SimSun" w:hAnsi="SimSun" w:cs="SimSun"/>
      <w:b w:val="0"/>
      <w:bCs w:val="0"/>
      <w:i w:val="0"/>
      <w:iCs w:val="0"/>
      <w:smallCaps w:val="0"/>
      <w:strike w:val="0"/>
      <w:sz w:val="18"/>
      <w:szCs w:val="18"/>
      <w:u w:val="none"/>
      <w:shd w:val="clear" w:color="auto" w:fill="auto"/>
      <w:lang w:val="zh-TW" w:eastAsia="zh-TW" w:bidi="zh-TW"/>
    </w:rPr>
  </w:style>
  <w:style w:type="character" w:customStyle="1" w:styleId="Other1">
    <w:name w:val="Other|1_"/>
    <w:basedOn w:val="DefaultParagraphFont"/>
    <w:link w:val="Other10"/>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Bodytext30">
    <w:name w:val="Body text|3"/>
    <w:basedOn w:val="Normal"/>
    <w:link w:val="Bodytext3"/>
    <w:pPr>
      <w:widowControl w:val="0"/>
      <w:shd w:val="clear" w:color="auto" w:fill="auto"/>
      <w:spacing w:after="40"/>
    </w:pPr>
    <w:rPr>
      <w:b w:val="0"/>
      <w:bCs w:val="0"/>
      <w:i w:val="0"/>
      <w:iCs w:val="0"/>
      <w:smallCaps w:val="0"/>
      <w:strike w:val="0"/>
      <w:sz w:val="20"/>
      <w:szCs w:val="20"/>
      <w:u w:val="none"/>
      <w:shd w:val="clear" w:color="auto" w:fill="auto"/>
    </w:rPr>
  </w:style>
  <w:style w:type="paragraph" w:customStyle="1" w:styleId="Heading110">
    <w:name w:val="Heading #1|1"/>
    <w:basedOn w:val="Normal"/>
    <w:link w:val="Heading11"/>
    <w:pPr>
      <w:widowControl w:val="0"/>
      <w:shd w:val="clear" w:color="auto" w:fill="auto"/>
      <w:spacing w:after="300"/>
      <w:ind w:right="260"/>
      <w:jc w:val="right"/>
      <w:outlineLvl w:val="0"/>
    </w:pPr>
    <w:rPr>
      <w:b/>
      <w:bCs/>
      <w:i w:val="0"/>
      <w:iCs w:val="0"/>
      <w:smallCaps w:val="0"/>
      <w:strike w:val="0"/>
      <w:sz w:val="96"/>
      <w:szCs w:val="96"/>
      <w:u w:val="none"/>
      <w:shd w:val="clear" w:color="auto" w:fill="auto"/>
    </w:rPr>
  </w:style>
  <w:style w:type="paragraph" w:customStyle="1" w:styleId="Heading310">
    <w:name w:val="Heading #3|1"/>
    <w:basedOn w:val="Normal"/>
    <w:link w:val="Heading31"/>
    <w:pPr>
      <w:widowControl w:val="0"/>
      <w:shd w:val="clear" w:color="auto" w:fill="auto"/>
      <w:spacing w:after="300"/>
      <w:outlineLvl w:val="2"/>
    </w:pPr>
    <w:rPr>
      <w:rFonts w:ascii="SimSun" w:eastAsia="SimSun" w:hAnsi="SimSun" w:cs="SimSun"/>
      <w:b w:val="0"/>
      <w:bCs w:val="0"/>
      <w:i w:val="0"/>
      <w:iCs w:val="0"/>
      <w:smallCaps w:val="0"/>
      <w:strike w:val="0"/>
      <w:sz w:val="46"/>
      <w:szCs w:val="46"/>
      <w:u w:val="none"/>
      <w:shd w:val="clear" w:color="auto" w:fill="auto"/>
      <w:lang w:val="zh-TW" w:eastAsia="zh-TW" w:bidi="zh-TW"/>
    </w:rPr>
  </w:style>
  <w:style w:type="paragraph" w:customStyle="1" w:styleId="Bodytext40">
    <w:name w:val="Body text|4"/>
    <w:basedOn w:val="Normal"/>
    <w:link w:val="Bodytext4"/>
    <w:pPr>
      <w:widowControl w:val="0"/>
      <w:shd w:val="clear" w:color="auto" w:fill="auto"/>
      <w:spacing w:after="2900"/>
      <w:ind w:right="130"/>
    </w:pPr>
    <w:rPr>
      <w:b w:val="0"/>
      <w:bCs w:val="0"/>
      <w:i w:val="0"/>
      <w:iCs w:val="0"/>
      <w:smallCaps w:val="0"/>
      <w:strike w:val="0"/>
      <w:sz w:val="28"/>
      <w:szCs w:val="28"/>
      <w:u w:val="none"/>
      <w:shd w:val="clear" w:color="auto" w:fill="auto"/>
    </w:rPr>
  </w:style>
  <w:style w:type="paragraph" w:customStyle="1" w:styleId="Heading210">
    <w:name w:val="Heading #2|1"/>
    <w:basedOn w:val="Normal"/>
    <w:link w:val="Heading21"/>
    <w:pPr>
      <w:widowControl w:val="0"/>
      <w:shd w:val="clear" w:color="auto" w:fill="auto"/>
      <w:spacing w:after="420"/>
      <w:jc w:val="center"/>
      <w:outlineLvl w:val="1"/>
    </w:pPr>
    <w:rPr>
      <w:rFonts w:ascii="SimSun" w:eastAsia="SimSun" w:hAnsi="SimSun" w:cs="SimSun"/>
      <w:b w:val="0"/>
      <w:bCs w:val="0"/>
      <w:i w:val="0"/>
      <w:iCs w:val="0"/>
      <w:smallCaps w:val="0"/>
      <w:strike w:val="0"/>
      <w:sz w:val="50"/>
      <w:szCs w:val="50"/>
      <w:u w:val="none"/>
      <w:shd w:val="clear" w:color="auto" w:fill="auto"/>
      <w:lang w:val="zh-TW" w:eastAsia="zh-TW" w:bidi="zh-TW"/>
    </w:rPr>
  </w:style>
  <w:style w:type="paragraph" w:customStyle="1" w:styleId="Bodytext60">
    <w:name w:val="Body text|6"/>
    <w:basedOn w:val="Normal"/>
    <w:link w:val="Bodytext6"/>
    <w:pPr>
      <w:widowControl w:val="0"/>
      <w:shd w:val="clear" w:color="auto" w:fill="auto"/>
      <w:spacing w:after="620"/>
      <w:jc w:val="center"/>
    </w:pPr>
    <w:rPr>
      <w:rFonts w:ascii="SimSun" w:eastAsia="SimSun" w:hAnsi="SimSun" w:cs="SimSun"/>
      <w:b w:val="0"/>
      <w:bCs w:val="0"/>
      <w:i w:val="0"/>
      <w:iCs w:val="0"/>
      <w:smallCaps w:val="0"/>
      <w:strike w:val="0"/>
      <w:sz w:val="26"/>
      <w:szCs w:val="26"/>
      <w:u w:val="none"/>
      <w:shd w:val="clear" w:color="auto" w:fill="auto"/>
      <w:lang w:val="zh-TW" w:eastAsia="zh-TW" w:bidi="zh-TW"/>
    </w:rPr>
  </w:style>
  <w:style w:type="paragraph" w:customStyle="1" w:styleId="Tableofcontents10">
    <w:name w:val="Table of contents|1"/>
    <w:basedOn w:val="Normal"/>
    <w:link w:val="Tableofcontents1"/>
    <w:pPr>
      <w:widowControl w:val="0"/>
      <w:shd w:val="clear" w:color="auto" w:fill="auto"/>
      <w:spacing w:after="140"/>
      <w:ind w:firstLine="100"/>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Headerorfooter20">
    <w:name w:val="Header or footer|2"/>
    <w:basedOn w:val="Normal"/>
    <w:link w:val="Headerorfooter2"/>
    <w:pPr>
      <w:widowControl w:val="0"/>
      <w:shd w:val="clear" w:color="auto" w:fill="auto"/>
    </w:pPr>
    <w:rPr>
      <w:b w:val="0"/>
      <w:bCs w:val="0"/>
      <w:i w:val="0"/>
      <w:iCs w:val="0"/>
      <w:smallCaps w:val="0"/>
      <w:strike w:val="0"/>
      <w:sz w:val="20"/>
      <w:szCs w:val="20"/>
      <w:u w:val="none"/>
      <w:shd w:val="clear" w:color="auto" w:fill="auto"/>
    </w:rPr>
  </w:style>
  <w:style w:type="paragraph" w:customStyle="1" w:styleId="Bodytext10">
    <w:name w:val="Body text|1"/>
    <w:basedOn w:val="Normal"/>
    <w:link w:val="Bodytext1"/>
    <w:pPr>
      <w:widowControl w:val="0"/>
      <w:shd w:val="clear" w:color="auto" w:fill="auto"/>
      <w:spacing w:after="600" w:line="338" w:lineRule="auto"/>
      <w:ind w:firstLine="400"/>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Heading410">
    <w:name w:val="Heading #4|1"/>
    <w:basedOn w:val="Normal"/>
    <w:link w:val="Heading41"/>
    <w:pPr>
      <w:widowControl w:val="0"/>
      <w:shd w:val="clear" w:color="auto" w:fill="auto"/>
      <w:spacing w:after="620"/>
      <w:jc w:val="center"/>
      <w:outlineLvl w:val="3"/>
    </w:pPr>
    <w:rPr>
      <w:rFonts w:ascii="SimSun" w:eastAsia="SimSun" w:hAnsi="SimSun" w:cs="SimSun"/>
      <w:b w:val="0"/>
      <w:bCs w:val="0"/>
      <w:i w:val="0"/>
      <w:iCs w:val="0"/>
      <w:smallCaps w:val="0"/>
      <w:strike w:val="0"/>
      <w:sz w:val="26"/>
      <w:szCs w:val="26"/>
      <w:u w:val="none"/>
      <w:shd w:val="clear" w:color="auto" w:fill="auto"/>
      <w:lang w:val="zh-TW" w:eastAsia="zh-TW" w:bidi="zh-TW"/>
    </w:rPr>
  </w:style>
  <w:style w:type="paragraph" w:customStyle="1" w:styleId="Headerorfooter10">
    <w:name w:val="Header or footer|1"/>
    <w:basedOn w:val="Normal"/>
    <w:link w:val="Headerorfooter1"/>
    <w:pPr>
      <w:widowControl w:val="0"/>
      <w:shd w:val="clear" w:color="auto" w:fill="auto"/>
    </w:pPr>
    <w:rPr>
      <w:b w:val="0"/>
      <w:bCs w:val="0"/>
      <w:i w:val="0"/>
      <w:iCs w:val="0"/>
      <w:smallCaps w:val="0"/>
      <w:strike w:val="0"/>
      <w:sz w:val="20"/>
      <w:szCs w:val="20"/>
      <w:u w:val="none"/>
      <w:shd w:val="clear" w:color="auto" w:fill="auto"/>
    </w:rPr>
  </w:style>
  <w:style w:type="paragraph" w:customStyle="1" w:styleId="Bodytext50">
    <w:name w:val="Body text|5"/>
    <w:basedOn w:val="Normal"/>
    <w:link w:val="Bodytext5"/>
    <w:pPr>
      <w:widowControl w:val="0"/>
      <w:shd w:val="clear" w:color="auto" w:fill="auto"/>
      <w:spacing w:line="310" w:lineRule="exact"/>
      <w:ind w:firstLine="360"/>
    </w:pPr>
    <w:rPr>
      <w:b w:val="0"/>
      <w:bCs w:val="0"/>
      <w:i w:val="0"/>
      <w:iCs w:val="0"/>
      <w:smallCaps w:val="0"/>
      <w:strike w:val="0"/>
      <w:sz w:val="18"/>
      <w:szCs w:val="18"/>
      <w:u w:val="none"/>
      <w:shd w:val="clear" w:color="auto" w:fill="auto"/>
      <w:lang w:val="zh-TW" w:eastAsia="zh-TW" w:bidi="zh-TW"/>
    </w:rPr>
  </w:style>
  <w:style w:type="paragraph" w:customStyle="1" w:styleId="Bodytext20">
    <w:name w:val="Body text|2"/>
    <w:basedOn w:val="Normal"/>
    <w:link w:val="Bodytext2"/>
    <w:pPr>
      <w:widowControl w:val="0"/>
      <w:shd w:val="clear" w:color="auto" w:fill="auto"/>
      <w:spacing w:after="40" w:line="311" w:lineRule="exact"/>
      <w:ind w:firstLine="360"/>
    </w:pPr>
    <w:rPr>
      <w:rFonts w:ascii="SimSun" w:eastAsia="SimSun" w:hAnsi="SimSun" w:cs="SimSun"/>
      <w:b w:val="0"/>
      <w:bCs w:val="0"/>
      <w:i w:val="0"/>
      <w:iCs w:val="0"/>
      <w:smallCaps w:val="0"/>
      <w:strike w:val="0"/>
      <w:sz w:val="18"/>
      <w:szCs w:val="18"/>
      <w:u w:val="none"/>
      <w:shd w:val="clear" w:color="auto" w:fill="auto"/>
      <w:lang w:val="zh-TW" w:eastAsia="zh-TW" w:bidi="zh-TW"/>
    </w:rPr>
  </w:style>
  <w:style w:type="paragraph" w:customStyle="1" w:styleId="Other10">
    <w:name w:val="Other|1"/>
    <w:basedOn w:val="Normal"/>
    <w:link w:val="Other1"/>
    <w:pPr>
      <w:widowControl w:val="0"/>
      <w:shd w:val="clear" w:color="auto" w:fill="auto"/>
      <w:spacing w:after="600" w:line="338" w:lineRule="auto"/>
      <w:ind w:firstLine="400"/>
    </w:pPr>
    <w:rPr>
      <w:rFonts w:ascii="SimSun" w:eastAsia="SimSun" w:hAnsi="SimSun" w:cs="SimSun"/>
      <w:b w:val="0"/>
      <w:bCs w:val="0"/>
      <w:i w:val="0"/>
      <w:iCs w:val="0"/>
      <w:smallCaps w:val="0"/>
      <w:strike w:val="0"/>
      <w:sz w:val="20"/>
      <w:szCs w:val="20"/>
      <w:u w:val="none"/>
      <w:shd w:val="clear" w:color="auto" w:fill="auto"/>
      <w:lang w:val="zh-TW" w:eastAsia="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image" Target="media/image1.jpeg"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header" Target="header10.xml" /><Relationship Id="rId24" Type="http://schemas.openxmlformats.org/officeDocument/2006/relationships/header" Target="header11.xml" /><Relationship Id="rId25" Type="http://schemas.openxmlformats.org/officeDocument/2006/relationships/footer" Target="footer10.xml" /><Relationship Id="rId26" Type="http://schemas.openxmlformats.org/officeDocument/2006/relationships/footer" Target="footer11.xm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image" Target="media/image2.jpeg" /><Relationship Id="rId3" Type="http://schemas.openxmlformats.org/officeDocument/2006/relationships/fontTable" Target="fontTable.xml" /><Relationship Id="rId30" Type="http://schemas.openxmlformats.org/officeDocument/2006/relationships/header" Target="header13.xml" /><Relationship Id="rId31" Type="http://schemas.openxmlformats.org/officeDocument/2006/relationships/header" Target="header14.xml" /><Relationship Id="rId32" Type="http://schemas.openxmlformats.org/officeDocument/2006/relationships/footer" Target="footer13.xml" /><Relationship Id="rId33" Type="http://schemas.openxmlformats.org/officeDocument/2006/relationships/footer" Target="footer14.xml" /><Relationship Id="rId34" Type="http://schemas.openxmlformats.org/officeDocument/2006/relationships/header" Target="header15.xml" /><Relationship Id="rId35" Type="http://schemas.openxmlformats.org/officeDocument/2006/relationships/footer" Target="footer15.xml" /><Relationship Id="rId36" Type="http://schemas.openxmlformats.org/officeDocument/2006/relationships/header" Target="header16.xml" /><Relationship Id="rId37" Type="http://schemas.openxmlformats.org/officeDocument/2006/relationships/header" Target="header17.xml" /><Relationship Id="rId38" Type="http://schemas.openxmlformats.org/officeDocument/2006/relationships/footer" Target="footer16.xml" /><Relationship Id="rId39" Type="http://schemas.openxmlformats.org/officeDocument/2006/relationships/footer" Target="footer17.xml" /><Relationship Id="rId4" Type="http://schemas.openxmlformats.org/officeDocument/2006/relationships/header" Target="header1.xml" /><Relationship Id="rId40" Type="http://schemas.openxmlformats.org/officeDocument/2006/relationships/header" Target="header18.xml" /><Relationship Id="rId41" Type="http://schemas.openxmlformats.org/officeDocument/2006/relationships/footer" Target="footer18.xml" /><Relationship Id="rId42" Type="http://schemas.openxmlformats.org/officeDocument/2006/relationships/header" Target="header19.xml" /><Relationship Id="rId43" Type="http://schemas.openxmlformats.org/officeDocument/2006/relationships/header" Target="header20.xml" /><Relationship Id="rId44" Type="http://schemas.openxmlformats.org/officeDocument/2006/relationships/footer" Target="footer19.xml" /><Relationship Id="rId45" Type="http://schemas.openxmlformats.org/officeDocument/2006/relationships/footer" Target="footer20.xml" /><Relationship Id="rId46" Type="http://schemas.openxmlformats.org/officeDocument/2006/relationships/header" Target="header21.xml" /><Relationship Id="rId47" Type="http://schemas.openxmlformats.org/officeDocument/2006/relationships/footer" Target="footer21.xml" /><Relationship Id="rId48" Type="http://schemas.openxmlformats.org/officeDocument/2006/relationships/image" Target="media/image3.jpeg" /><Relationship Id="rId49" Type="http://schemas.openxmlformats.org/officeDocument/2006/relationships/image" Target="media/image4.jpeg" /><Relationship Id="rId5" Type="http://schemas.openxmlformats.org/officeDocument/2006/relationships/header" Target="header2.xml" /><Relationship Id="rId50" Type="http://schemas.openxmlformats.org/officeDocument/2006/relationships/header" Target="header22.xml" /><Relationship Id="rId51" Type="http://schemas.openxmlformats.org/officeDocument/2006/relationships/header" Target="header23.xml" /><Relationship Id="rId52" Type="http://schemas.openxmlformats.org/officeDocument/2006/relationships/footer" Target="footer22.xml" /><Relationship Id="rId53" Type="http://schemas.openxmlformats.org/officeDocument/2006/relationships/footer" Target="footer23.xml" /><Relationship Id="rId54" Type="http://schemas.openxmlformats.org/officeDocument/2006/relationships/header" Target="header24.xml" /><Relationship Id="rId55" Type="http://schemas.openxmlformats.org/officeDocument/2006/relationships/footer" Target="footer24.xml" /><Relationship Id="rId56" Type="http://schemas.openxmlformats.org/officeDocument/2006/relationships/header" Target="header25.xml" /><Relationship Id="rId57" Type="http://schemas.openxmlformats.org/officeDocument/2006/relationships/header" Target="header26.xml" /><Relationship Id="rId58" Type="http://schemas.openxmlformats.org/officeDocument/2006/relationships/footer" Target="footer25.xml" /><Relationship Id="rId59" Type="http://schemas.openxmlformats.org/officeDocument/2006/relationships/footer" Target="footer26.xml" /><Relationship Id="rId6" Type="http://schemas.openxmlformats.org/officeDocument/2006/relationships/footer" Target="footer1.xml" /><Relationship Id="rId60" Type="http://schemas.openxmlformats.org/officeDocument/2006/relationships/header" Target="header27.xml" /><Relationship Id="rId61" Type="http://schemas.openxmlformats.org/officeDocument/2006/relationships/footer" Target="footer27.xml" /><Relationship Id="rId62" Type="http://schemas.openxmlformats.org/officeDocument/2006/relationships/image" Target="media/image5.jpeg" /><Relationship Id="rId63" Type="http://schemas.openxmlformats.org/officeDocument/2006/relationships/header" Target="header28.xml" /><Relationship Id="rId64" Type="http://schemas.openxmlformats.org/officeDocument/2006/relationships/header" Target="header29.xml" /><Relationship Id="rId65" Type="http://schemas.openxmlformats.org/officeDocument/2006/relationships/footer" Target="footer28.xml" /><Relationship Id="rId66" Type="http://schemas.openxmlformats.org/officeDocument/2006/relationships/footer" Target="footer29.xml" /><Relationship Id="rId67" Type="http://schemas.openxmlformats.org/officeDocument/2006/relationships/header" Target="header30.xml" /><Relationship Id="rId68" Type="http://schemas.openxmlformats.org/officeDocument/2006/relationships/footer" Target="footer30.xml" /><Relationship Id="rId69" Type="http://schemas.openxmlformats.org/officeDocument/2006/relationships/header" Target="header31.xml" /><Relationship Id="rId7" Type="http://schemas.openxmlformats.org/officeDocument/2006/relationships/footer" Target="footer2.xml" /><Relationship Id="rId70" Type="http://schemas.openxmlformats.org/officeDocument/2006/relationships/header" Target="header32.xml" /><Relationship Id="rId71" Type="http://schemas.openxmlformats.org/officeDocument/2006/relationships/footer" Target="footer31.xml" /><Relationship Id="rId72" Type="http://schemas.openxmlformats.org/officeDocument/2006/relationships/footer" Target="footer32.xml" /><Relationship Id="rId73" Type="http://schemas.openxmlformats.org/officeDocument/2006/relationships/header" Target="header33.xml" /><Relationship Id="rId74" Type="http://schemas.openxmlformats.org/officeDocument/2006/relationships/footer" Target="footer33.xml" /><Relationship Id="rId75" Type="http://schemas.openxmlformats.org/officeDocument/2006/relationships/header" Target="header34.xml" /><Relationship Id="rId76" Type="http://schemas.openxmlformats.org/officeDocument/2006/relationships/header" Target="header35.xml" /><Relationship Id="rId77" Type="http://schemas.openxmlformats.org/officeDocument/2006/relationships/footer" Target="footer34.xml" /><Relationship Id="rId78" Type="http://schemas.openxmlformats.org/officeDocument/2006/relationships/footer" Target="footer35.xml" /><Relationship Id="rId79" Type="http://schemas.openxmlformats.org/officeDocument/2006/relationships/header" Target="header36.xml" /><Relationship Id="rId8" Type="http://schemas.openxmlformats.org/officeDocument/2006/relationships/header" Target="header3.xml" /><Relationship Id="rId80" Type="http://schemas.openxmlformats.org/officeDocument/2006/relationships/footer" Target="footer36.xml" /><Relationship Id="rId81" Type="http://schemas.openxmlformats.org/officeDocument/2006/relationships/hyperlink" Target="https://d.book118.com/118132125021006035" TargetMode="External" /><Relationship Id="rId82" Type="http://schemas.openxmlformats.org/officeDocument/2006/relationships/header" Target="header37.xml" /><Relationship Id="rId83" Type="http://schemas.openxmlformats.org/officeDocument/2006/relationships/header" Target="header38.xml" /><Relationship Id="rId84" Type="http://schemas.openxmlformats.org/officeDocument/2006/relationships/footer" Target="footer37.xml" /><Relationship Id="rId85" Type="http://schemas.openxmlformats.org/officeDocument/2006/relationships/footer" Target="footer38.xml" /><Relationship Id="rId86" Type="http://schemas.openxmlformats.org/officeDocument/2006/relationships/header" Target="header39.xml" /><Relationship Id="rId87" Type="http://schemas.openxmlformats.org/officeDocument/2006/relationships/footer" Target="footer39.xml" /><Relationship Id="rId88" Type="http://schemas.openxmlformats.org/officeDocument/2006/relationships/theme" Target="theme/theme1.xml" /><Relationship Id="rId89" Type="http://schemas.openxmlformats.org/officeDocument/2006/relationships/numbering" Target="numbering.xml" /><Relationship Id="rId9" Type="http://schemas.openxmlformats.org/officeDocument/2006/relationships/footer" Target="footer3.xml" /><Relationship Id="rId90"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&lt;4D6963726F736F667420576F7264202D20444233355420313431302D3230313420D5FEB8AEBCA8D0A7B9DCC0EDB9E6B7B630363136A3A8D0C2C4A3B0E5A3A92E646F63&gt;</dc:title>
  <dc:creator>zhaol</dc:creator>
  <cp:revision>0</cp:revision>
</cp:coreProperties>
</file>