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PVC管项目可行性建设方案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206" w:history="1">
        <w:r>
          <w:rPr>
            <w:rFonts w:ascii="仿宋" w:eastAsia="仿宋" w:hAnsi="仿宋" w:cs="仿宋" w:hint="eastAsia"/>
            <w:lang w:eastAsia="zh-CN"/>
          </w:rPr>
          <w:t>前言</w:t>
        </w:r>
        <w:r>
          <w:tab/>
        </w:r>
        <w:r>
          <w:fldChar w:fldCharType="begin"/>
        </w:r>
        <w:r>
          <w:instrText xml:space="preserve"> PAGEREF _Toc5206 \h </w:instrText>
        </w:r>
        <w:r>
          <w:fldChar w:fldCharType="separate"/>
        </w:r>
        <w:r>
          <w:t>3</w:t>
        </w:r>
        <w:r>
          <w:fldChar w:fldCharType="end"/>
        </w:r>
      </w:hyperlink>
    </w:p>
    <w:p>
      <w:pPr>
        <w:pStyle w:val="TOC1"/>
        <w:tabs>
          <w:tab w:val="right" w:leader="dot" w:pos="8306"/>
        </w:tabs>
      </w:pPr>
      <w:hyperlink w:anchor="_Toc18326" w:history="1">
        <w:r>
          <w:rPr>
            <w:rFonts w:ascii="仿宋" w:eastAsia="仿宋" w:hAnsi="仿宋" w:cs="仿宋" w:hint="eastAsia"/>
            <w:lang w:eastAsia="zh-CN"/>
          </w:rPr>
          <w:t>一、发展规划、产业政策和行业准入分析</w:t>
        </w:r>
        <w:r>
          <w:tab/>
        </w:r>
        <w:r>
          <w:fldChar w:fldCharType="begin"/>
        </w:r>
        <w:r>
          <w:instrText xml:space="preserve"> PAGEREF _Toc18326 \h </w:instrText>
        </w:r>
        <w:r>
          <w:fldChar w:fldCharType="separate"/>
        </w:r>
        <w:r>
          <w:t>3</w:t>
        </w:r>
        <w:r>
          <w:fldChar w:fldCharType="end"/>
        </w:r>
      </w:hyperlink>
    </w:p>
    <w:p>
      <w:pPr>
        <w:pStyle w:val="TOC2"/>
        <w:tabs>
          <w:tab w:val="right" w:leader="dot" w:pos="8306"/>
        </w:tabs>
      </w:pPr>
      <w:hyperlink w:anchor="_Toc17402" w:history="1">
        <w:r>
          <w:rPr>
            <w:rFonts w:ascii="仿宋" w:eastAsia="仿宋" w:hAnsi="仿宋" w:cs="仿宋" w:hint="eastAsia"/>
            <w:lang w:eastAsia="zh-CN"/>
          </w:rPr>
          <w:t>(一)、发展规划分析</w:t>
        </w:r>
        <w:r>
          <w:tab/>
        </w:r>
        <w:r>
          <w:fldChar w:fldCharType="begin"/>
        </w:r>
        <w:r>
          <w:instrText xml:space="preserve"> PAGEREF _Toc17402 \h </w:instrText>
        </w:r>
        <w:r>
          <w:fldChar w:fldCharType="separate"/>
        </w:r>
        <w:r>
          <w:t>3</w:t>
        </w:r>
        <w:r>
          <w:fldChar w:fldCharType="end"/>
        </w:r>
      </w:hyperlink>
    </w:p>
    <w:p>
      <w:pPr>
        <w:pStyle w:val="TOC2"/>
        <w:tabs>
          <w:tab w:val="right" w:leader="dot" w:pos="8306"/>
        </w:tabs>
      </w:pPr>
      <w:hyperlink w:anchor="_Toc20628" w:history="1">
        <w:r>
          <w:rPr>
            <w:rFonts w:ascii="仿宋" w:eastAsia="仿宋" w:hAnsi="仿宋" w:cs="仿宋" w:hint="eastAsia"/>
            <w:lang w:eastAsia="zh-CN"/>
          </w:rPr>
          <w:t>(二)、产业政策分析</w:t>
        </w:r>
        <w:r>
          <w:tab/>
        </w:r>
        <w:r>
          <w:fldChar w:fldCharType="begin"/>
        </w:r>
        <w:r>
          <w:instrText xml:space="preserve"> PAGEREF _Toc20628 \h </w:instrText>
        </w:r>
        <w:r>
          <w:fldChar w:fldCharType="separate"/>
        </w:r>
        <w:r>
          <w:t>5</w:t>
        </w:r>
        <w:r>
          <w:fldChar w:fldCharType="end"/>
        </w:r>
      </w:hyperlink>
    </w:p>
    <w:p>
      <w:pPr>
        <w:pStyle w:val="TOC2"/>
        <w:tabs>
          <w:tab w:val="right" w:leader="dot" w:pos="8306"/>
        </w:tabs>
      </w:pPr>
      <w:hyperlink w:anchor="_Toc6372" w:history="1">
        <w:r>
          <w:rPr>
            <w:rFonts w:ascii="仿宋" w:eastAsia="仿宋" w:hAnsi="仿宋" w:cs="仿宋" w:hint="eastAsia"/>
            <w:lang w:eastAsia="zh-CN"/>
          </w:rPr>
          <w:t>(三)、行业准入分析</w:t>
        </w:r>
        <w:r>
          <w:tab/>
        </w:r>
        <w:r>
          <w:fldChar w:fldCharType="begin"/>
        </w:r>
        <w:r>
          <w:instrText xml:space="preserve"> PAGEREF _Toc6372 \h </w:instrText>
        </w:r>
        <w:r>
          <w:fldChar w:fldCharType="separate"/>
        </w:r>
        <w:r>
          <w:t>6</w:t>
        </w:r>
        <w:r>
          <w:fldChar w:fldCharType="end"/>
        </w:r>
      </w:hyperlink>
    </w:p>
    <w:p>
      <w:pPr>
        <w:pStyle w:val="TOC1"/>
        <w:tabs>
          <w:tab w:val="right" w:leader="dot" w:pos="8306"/>
        </w:tabs>
      </w:pPr>
      <w:hyperlink w:anchor="_Toc23370" w:history="1">
        <w:r>
          <w:rPr>
            <w:rFonts w:ascii="仿宋" w:eastAsia="仿宋" w:hAnsi="仿宋" w:cs="仿宋" w:hint="eastAsia"/>
            <w:lang w:eastAsia="zh-CN"/>
          </w:rPr>
          <w:t>二、建设风险评估分析</w:t>
        </w:r>
        <w:r>
          <w:tab/>
        </w:r>
        <w:r>
          <w:fldChar w:fldCharType="begin"/>
        </w:r>
        <w:r>
          <w:instrText xml:space="preserve"> PAGEREF _Toc23370 \h </w:instrText>
        </w:r>
        <w:r>
          <w:fldChar w:fldCharType="separate"/>
        </w:r>
        <w:r>
          <w:t>7</w:t>
        </w:r>
        <w:r>
          <w:fldChar w:fldCharType="end"/>
        </w:r>
      </w:hyperlink>
    </w:p>
    <w:p>
      <w:pPr>
        <w:pStyle w:val="TOC2"/>
        <w:tabs>
          <w:tab w:val="right" w:leader="dot" w:pos="8306"/>
        </w:tabs>
      </w:pPr>
      <w:hyperlink w:anchor="_Toc20741" w:history="1">
        <w:r>
          <w:rPr>
            <w:rFonts w:ascii="仿宋" w:eastAsia="仿宋" w:hAnsi="仿宋" w:cs="仿宋" w:hint="eastAsia"/>
            <w:lang w:eastAsia="zh-CN"/>
          </w:rPr>
          <w:t>(一)、政策风险分析</w:t>
        </w:r>
        <w:r>
          <w:tab/>
        </w:r>
        <w:r>
          <w:fldChar w:fldCharType="begin"/>
        </w:r>
        <w:r>
          <w:instrText xml:space="preserve"> PAGEREF _Toc20741 \h </w:instrText>
        </w:r>
        <w:r>
          <w:fldChar w:fldCharType="separate"/>
        </w:r>
        <w:r>
          <w:t>7</w:t>
        </w:r>
        <w:r>
          <w:fldChar w:fldCharType="end"/>
        </w:r>
      </w:hyperlink>
    </w:p>
    <w:p>
      <w:pPr>
        <w:pStyle w:val="TOC2"/>
        <w:tabs>
          <w:tab w:val="right" w:leader="dot" w:pos="8306"/>
        </w:tabs>
      </w:pPr>
      <w:hyperlink w:anchor="_Toc19522" w:history="1">
        <w:r>
          <w:rPr>
            <w:rFonts w:ascii="仿宋" w:eastAsia="仿宋" w:hAnsi="仿宋" w:cs="仿宋" w:hint="eastAsia"/>
            <w:lang w:eastAsia="zh-CN"/>
          </w:rPr>
          <w:t>(二)、社会风险分析</w:t>
        </w:r>
        <w:r>
          <w:tab/>
        </w:r>
        <w:r>
          <w:fldChar w:fldCharType="begin"/>
        </w:r>
        <w:r>
          <w:instrText xml:space="preserve"> PAGEREF _Toc19522 \h </w:instrText>
        </w:r>
        <w:r>
          <w:fldChar w:fldCharType="separate"/>
        </w:r>
        <w:r>
          <w:t>9</w:t>
        </w:r>
        <w:r>
          <w:fldChar w:fldCharType="end"/>
        </w:r>
      </w:hyperlink>
    </w:p>
    <w:p>
      <w:pPr>
        <w:pStyle w:val="TOC2"/>
        <w:tabs>
          <w:tab w:val="right" w:leader="dot" w:pos="8306"/>
        </w:tabs>
      </w:pPr>
      <w:hyperlink w:anchor="_Toc19374" w:history="1">
        <w:r>
          <w:rPr>
            <w:rFonts w:ascii="仿宋" w:eastAsia="仿宋" w:hAnsi="仿宋" w:cs="仿宋" w:hint="eastAsia"/>
            <w:lang w:eastAsia="zh-CN"/>
          </w:rPr>
          <w:t>(三)、市场风险分析</w:t>
        </w:r>
        <w:r>
          <w:tab/>
        </w:r>
        <w:r>
          <w:fldChar w:fldCharType="begin"/>
        </w:r>
        <w:r>
          <w:instrText xml:space="preserve"> PAGEREF _Toc19374 \h </w:instrText>
        </w:r>
        <w:r>
          <w:fldChar w:fldCharType="separate"/>
        </w:r>
        <w:r>
          <w:t>10</w:t>
        </w:r>
        <w:r>
          <w:fldChar w:fldCharType="end"/>
        </w:r>
      </w:hyperlink>
    </w:p>
    <w:p>
      <w:pPr>
        <w:pStyle w:val="TOC2"/>
        <w:tabs>
          <w:tab w:val="right" w:leader="dot" w:pos="8306"/>
        </w:tabs>
      </w:pPr>
      <w:hyperlink w:anchor="_Toc9904" w:history="1">
        <w:r>
          <w:rPr>
            <w:rFonts w:ascii="仿宋" w:eastAsia="仿宋" w:hAnsi="仿宋" w:cs="仿宋" w:hint="eastAsia"/>
            <w:lang w:eastAsia="zh-CN"/>
          </w:rPr>
          <w:t>(四)、资金风险分析</w:t>
        </w:r>
        <w:r>
          <w:tab/>
        </w:r>
        <w:r>
          <w:fldChar w:fldCharType="begin"/>
        </w:r>
        <w:r>
          <w:instrText xml:space="preserve"> PAGEREF _Toc9904 \h </w:instrText>
        </w:r>
        <w:r>
          <w:fldChar w:fldCharType="separate"/>
        </w:r>
        <w:r>
          <w:t>11</w:t>
        </w:r>
        <w:r>
          <w:fldChar w:fldCharType="end"/>
        </w:r>
      </w:hyperlink>
    </w:p>
    <w:p>
      <w:pPr>
        <w:pStyle w:val="TOC2"/>
        <w:tabs>
          <w:tab w:val="right" w:leader="dot" w:pos="8306"/>
        </w:tabs>
      </w:pPr>
      <w:hyperlink w:anchor="_Toc17352" w:history="1">
        <w:r>
          <w:rPr>
            <w:rFonts w:ascii="仿宋" w:eastAsia="仿宋" w:hAnsi="仿宋" w:cs="仿宋" w:hint="eastAsia"/>
            <w:lang w:eastAsia="zh-CN"/>
          </w:rPr>
          <w:t>(五)、技术风险分析</w:t>
        </w:r>
        <w:r>
          <w:tab/>
        </w:r>
        <w:r>
          <w:fldChar w:fldCharType="begin"/>
        </w:r>
        <w:r>
          <w:instrText xml:space="preserve"> PAGEREF _Toc17352 \h </w:instrText>
        </w:r>
        <w:r>
          <w:fldChar w:fldCharType="separate"/>
        </w:r>
        <w:r>
          <w:t>12</w:t>
        </w:r>
        <w:r>
          <w:fldChar w:fldCharType="end"/>
        </w:r>
      </w:hyperlink>
    </w:p>
    <w:p>
      <w:pPr>
        <w:pStyle w:val="TOC2"/>
        <w:tabs>
          <w:tab w:val="right" w:leader="dot" w:pos="8306"/>
        </w:tabs>
      </w:pPr>
      <w:hyperlink w:anchor="_Toc29781" w:history="1">
        <w:r>
          <w:rPr>
            <w:rFonts w:ascii="仿宋" w:eastAsia="仿宋" w:hAnsi="仿宋" w:cs="仿宋" w:hint="eastAsia"/>
            <w:lang w:eastAsia="zh-CN"/>
          </w:rPr>
          <w:t>(六)、财务风险分析</w:t>
        </w:r>
        <w:r>
          <w:tab/>
        </w:r>
        <w:r>
          <w:fldChar w:fldCharType="begin"/>
        </w:r>
        <w:r>
          <w:instrText xml:space="preserve"> PAGEREF _Toc29781 \h </w:instrText>
        </w:r>
        <w:r>
          <w:fldChar w:fldCharType="separate"/>
        </w:r>
        <w:r>
          <w:t>14</w:t>
        </w:r>
        <w:r>
          <w:fldChar w:fldCharType="end"/>
        </w:r>
      </w:hyperlink>
    </w:p>
    <w:p>
      <w:pPr>
        <w:pStyle w:val="TOC2"/>
        <w:tabs>
          <w:tab w:val="right" w:leader="dot" w:pos="8306"/>
        </w:tabs>
      </w:pPr>
      <w:hyperlink w:anchor="_Toc21665" w:history="1">
        <w:r>
          <w:rPr>
            <w:rFonts w:ascii="仿宋" w:eastAsia="仿宋" w:hAnsi="仿宋" w:cs="仿宋" w:hint="eastAsia"/>
            <w:lang w:eastAsia="zh-CN"/>
          </w:rPr>
          <w:t>(七)、管理风险分析</w:t>
        </w:r>
        <w:r>
          <w:tab/>
        </w:r>
        <w:r>
          <w:fldChar w:fldCharType="begin"/>
        </w:r>
        <w:r>
          <w:instrText xml:space="preserve"> PAGEREF _Toc21665 \h </w:instrText>
        </w:r>
        <w:r>
          <w:fldChar w:fldCharType="separate"/>
        </w:r>
        <w:r>
          <w:t>15</w:t>
        </w:r>
        <w:r>
          <w:fldChar w:fldCharType="end"/>
        </w:r>
      </w:hyperlink>
    </w:p>
    <w:p>
      <w:pPr>
        <w:pStyle w:val="TOC2"/>
        <w:tabs>
          <w:tab w:val="right" w:leader="dot" w:pos="8306"/>
        </w:tabs>
      </w:pPr>
      <w:hyperlink w:anchor="_Toc398" w:history="1">
        <w:r>
          <w:rPr>
            <w:rFonts w:ascii="仿宋" w:eastAsia="仿宋" w:hAnsi="仿宋" w:cs="仿宋" w:hint="eastAsia"/>
            <w:lang w:eastAsia="zh-CN"/>
          </w:rPr>
          <w:t>(八)、其它风险分析</w:t>
        </w:r>
        <w:r>
          <w:tab/>
        </w:r>
        <w:r>
          <w:fldChar w:fldCharType="begin"/>
        </w:r>
        <w:r>
          <w:instrText xml:space="preserve"> PAGEREF _Toc398 \h </w:instrText>
        </w:r>
        <w:r>
          <w:fldChar w:fldCharType="separate"/>
        </w:r>
        <w:r>
          <w:t>17</w:t>
        </w:r>
        <w:r>
          <w:fldChar w:fldCharType="end"/>
        </w:r>
      </w:hyperlink>
    </w:p>
    <w:p>
      <w:pPr>
        <w:pStyle w:val="TOC2"/>
        <w:tabs>
          <w:tab w:val="right" w:leader="dot" w:pos="8306"/>
        </w:tabs>
      </w:pPr>
      <w:hyperlink w:anchor="_Toc26182" w:history="1">
        <w:r>
          <w:rPr>
            <w:rFonts w:ascii="仿宋" w:eastAsia="仿宋" w:hAnsi="仿宋" w:cs="仿宋" w:hint="eastAsia"/>
            <w:lang w:eastAsia="zh-CN"/>
          </w:rPr>
          <w:t>(九)、社会影响评估</w:t>
        </w:r>
        <w:r>
          <w:tab/>
        </w:r>
        <w:r>
          <w:fldChar w:fldCharType="begin"/>
        </w:r>
        <w:r>
          <w:instrText xml:space="preserve"> PAGEREF _Toc26182 \h </w:instrText>
        </w:r>
        <w:r>
          <w:fldChar w:fldCharType="separate"/>
        </w:r>
        <w:r>
          <w:t>18</w:t>
        </w:r>
        <w:r>
          <w:fldChar w:fldCharType="end"/>
        </w:r>
      </w:hyperlink>
    </w:p>
    <w:p>
      <w:pPr>
        <w:pStyle w:val="TOC1"/>
        <w:tabs>
          <w:tab w:val="right" w:leader="dot" w:pos="8306"/>
        </w:tabs>
      </w:pPr>
      <w:hyperlink w:anchor="_Toc14034" w:history="1">
        <w:r>
          <w:rPr>
            <w:rFonts w:ascii="仿宋" w:eastAsia="仿宋" w:hAnsi="仿宋" w:cs="仿宋" w:hint="eastAsia"/>
            <w:lang w:eastAsia="zh-CN"/>
          </w:rPr>
          <w:t>三、PVC管项目概论</w:t>
        </w:r>
        <w:r>
          <w:tab/>
        </w:r>
        <w:r>
          <w:fldChar w:fldCharType="begin"/>
        </w:r>
        <w:r>
          <w:instrText xml:space="preserve"> PAGEREF _Toc14034 \h </w:instrText>
        </w:r>
        <w:r>
          <w:fldChar w:fldCharType="separate"/>
        </w:r>
        <w:r>
          <w:t>20</w:t>
        </w:r>
        <w:r>
          <w:fldChar w:fldCharType="end"/>
        </w:r>
      </w:hyperlink>
    </w:p>
    <w:p>
      <w:pPr>
        <w:pStyle w:val="TOC2"/>
        <w:tabs>
          <w:tab w:val="right" w:leader="dot" w:pos="8306"/>
        </w:tabs>
      </w:pPr>
      <w:hyperlink w:anchor="_Toc17793" w:history="1">
        <w:r>
          <w:rPr>
            <w:rFonts w:ascii="仿宋" w:eastAsia="仿宋" w:hAnsi="仿宋" w:cs="仿宋" w:hint="eastAsia"/>
            <w:lang w:eastAsia="zh-CN"/>
          </w:rPr>
          <w:t>(一)、项目申报单位概况</w:t>
        </w:r>
        <w:r>
          <w:tab/>
        </w:r>
        <w:r>
          <w:fldChar w:fldCharType="begin"/>
        </w:r>
        <w:r>
          <w:instrText xml:space="preserve"> PAGEREF _Toc17793 \h </w:instrText>
        </w:r>
        <w:r>
          <w:fldChar w:fldCharType="separate"/>
        </w:r>
        <w:r>
          <w:t>20</w:t>
        </w:r>
        <w:r>
          <w:fldChar w:fldCharType="end"/>
        </w:r>
      </w:hyperlink>
    </w:p>
    <w:p>
      <w:pPr>
        <w:pStyle w:val="TOC2"/>
        <w:tabs>
          <w:tab w:val="right" w:leader="dot" w:pos="8306"/>
        </w:tabs>
      </w:pPr>
      <w:hyperlink w:anchor="_Toc25389" w:history="1">
        <w:r>
          <w:rPr>
            <w:rFonts w:ascii="仿宋" w:eastAsia="仿宋" w:hAnsi="仿宋" w:cs="仿宋" w:hint="eastAsia"/>
            <w:lang w:eastAsia="zh-CN"/>
          </w:rPr>
          <w:t>(二)、项目概况</w:t>
        </w:r>
        <w:r>
          <w:tab/>
        </w:r>
        <w:r>
          <w:fldChar w:fldCharType="begin"/>
        </w:r>
        <w:r>
          <w:instrText xml:space="preserve"> PAGEREF _Toc25389 \h </w:instrText>
        </w:r>
        <w:r>
          <w:fldChar w:fldCharType="separate"/>
        </w:r>
        <w:r>
          <w:t>21</w:t>
        </w:r>
        <w:r>
          <w:fldChar w:fldCharType="end"/>
        </w:r>
      </w:hyperlink>
    </w:p>
    <w:p>
      <w:pPr>
        <w:pStyle w:val="TOC1"/>
        <w:tabs>
          <w:tab w:val="right" w:leader="dot" w:pos="8306"/>
        </w:tabs>
      </w:pPr>
      <w:hyperlink w:anchor="_Toc3314" w:history="1">
        <w:r>
          <w:rPr>
            <w:rFonts w:ascii="仿宋" w:eastAsia="仿宋" w:hAnsi="仿宋" w:cs="仿宋" w:hint="eastAsia"/>
            <w:lang w:eastAsia="zh-CN"/>
          </w:rPr>
          <w:t>四、社会影响分析</w:t>
        </w:r>
        <w:r>
          <w:tab/>
        </w:r>
        <w:r>
          <w:fldChar w:fldCharType="begin"/>
        </w:r>
        <w:r>
          <w:instrText xml:space="preserve"> PAGEREF _Toc3314 \h </w:instrText>
        </w:r>
        <w:r>
          <w:fldChar w:fldCharType="separate"/>
        </w:r>
        <w:r>
          <w:t>24</w:t>
        </w:r>
        <w:r>
          <w:fldChar w:fldCharType="end"/>
        </w:r>
      </w:hyperlink>
    </w:p>
    <w:p>
      <w:pPr>
        <w:pStyle w:val="TOC2"/>
        <w:tabs>
          <w:tab w:val="right" w:leader="dot" w:pos="8306"/>
        </w:tabs>
      </w:pPr>
      <w:hyperlink w:anchor="_Toc10102" w:history="1">
        <w:r>
          <w:rPr>
            <w:rFonts w:ascii="仿宋" w:eastAsia="仿宋" w:hAnsi="仿宋" w:cs="仿宋" w:hint="eastAsia"/>
            <w:lang w:eastAsia="zh-CN"/>
          </w:rPr>
          <w:t>(一)、社会影响效果分析</w:t>
        </w:r>
        <w:r>
          <w:tab/>
        </w:r>
        <w:r>
          <w:fldChar w:fldCharType="begin"/>
        </w:r>
        <w:r>
          <w:instrText xml:space="preserve"> PAGEREF _Toc10102 \h </w:instrText>
        </w:r>
        <w:r>
          <w:fldChar w:fldCharType="separate"/>
        </w:r>
        <w:r>
          <w:t>24</w:t>
        </w:r>
        <w:r>
          <w:fldChar w:fldCharType="end"/>
        </w:r>
      </w:hyperlink>
    </w:p>
    <w:p>
      <w:pPr>
        <w:pStyle w:val="TOC2"/>
        <w:tabs>
          <w:tab w:val="right" w:leader="dot" w:pos="8306"/>
        </w:tabs>
      </w:pPr>
      <w:hyperlink w:anchor="_Toc28645" w:history="1">
        <w:r>
          <w:rPr>
            <w:rFonts w:ascii="仿宋" w:eastAsia="仿宋" w:hAnsi="仿宋" w:cs="仿宋" w:hint="eastAsia"/>
            <w:lang w:eastAsia="zh-CN"/>
          </w:rPr>
          <w:t>(二)、社会适应性分析</w:t>
        </w:r>
        <w:r>
          <w:tab/>
        </w:r>
        <w:r>
          <w:fldChar w:fldCharType="begin"/>
        </w:r>
        <w:r>
          <w:instrText xml:space="preserve"> PAGEREF _Toc28645 \h </w:instrText>
        </w:r>
        <w:r>
          <w:fldChar w:fldCharType="separate"/>
        </w:r>
        <w:r>
          <w:t>26</w:t>
        </w:r>
        <w:r>
          <w:fldChar w:fldCharType="end"/>
        </w:r>
      </w:hyperlink>
    </w:p>
    <w:p>
      <w:pPr>
        <w:pStyle w:val="TOC2"/>
        <w:tabs>
          <w:tab w:val="right" w:leader="dot" w:pos="8306"/>
        </w:tabs>
      </w:pPr>
      <w:hyperlink w:anchor="_Toc28755" w:history="1">
        <w:r>
          <w:rPr>
            <w:rFonts w:ascii="仿宋" w:eastAsia="仿宋" w:hAnsi="仿宋" w:cs="仿宋" w:hint="eastAsia"/>
            <w:lang w:eastAsia="zh-CN"/>
          </w:rPr>
          <w:t>(三)、社会风险及对策分析</w:t>
        </w:r>
        <w:r>
          <w:tab/>
        </w:r>
        <w:r>
          <w:fldChar w:fldCharType="begin"/>
        </w:r>
        <w:r>
          <w:instrText xml:space="preserve"> PAGEREF _Toc28755 \h </w:instrText>
        </w:r>
        <w:r>
          <w:fldChar w:fldCharType="separate"/>
        </w:r>
        <w:r>
          <w:t>28</w:t>
        </w:r>
        <w:r>
          <w:fldChar w:fldCharType="end"/>
        </w:r>
      </w:hyperlink>
    </w:p>
    <w:p>
      <w:pPr>
        <w:pStyle w:val="TOC1"/>
        <w:tabs>
          <w:tab w:val="right" w:leader="dot" w:pos="8306"/>
        </w:tabs>
      </w:pPr>
      <w:hyperlink w:anchor="_Toc15564" w:history="1">
        <w:r>
          <w:rPr>
            <w:rFonts w:ascii="仿宋" w:eastAsia="仿宋" w:hAnsi="仿宋" w:cs="仿宋" w:hint="eastAsia"/>
            <w:lang w:eastAsia="zh-CN"/>
          </w:rPr>
          <w:t>五、背景、必要性分析</w:t>
        </w:r>
        <w:r>
          <w:tab/>
        </w:r>
        <w:r>
          <w:fldChar w:fldCharType="begin"/>
        </w:r>
        <w:r>
          <w:instrText xml:space="preserve"> PAGEREF _Toc15564 \h </w:instrText>
        </w:r>
        <w:r>
          <w:fldChar w:fldCharType="separate"/>
        </w:r>
        <w:r>
          <w:t>31</w:t>
        </w:r>
        <w:r>
          <w:fldChar w:fldCharType="end"/>
        </w:r>
      </w:hyperlink>
    </w:p>
    <w:p>
      <w:pPr>
        <w:pStyle w:val="TOC2"/>
        <w:tabs>
          <w:tab w:val="right" w:leader="dot" w:pos="8306"/>
        </w:tabs>
      </w:pPr>
      <w:hyperlink w:anchor="_Toc7498" w:history="1">
        <w:r>
          <w:rPr>
            <w:rFonts w:ascii="仿宋" w:eastAsia="仿宋" w:hAnsi="仿宋" w:cs="仿宋" w:hint="eastAsia"/>
            <w:lang w:eastAsia="zh-CN"/>
          </w:rPr>
          <w:t>(一)、项目建设背景</w:t>
        </w:r>
        <w:r>
          <w:tab/>
        </w:r>
        <w:r>
          <w:fldChar w:fldCharType="begin"/>
        </w:r>
        <w:r>
          <w:instrText xml:space="preserve"> PAGEREF _Toc7498 \h </w:instrText>
        </w:r>
        <w:r>
          <w:fldChar w:fldCharType="separate"/>
        </w:r>
        <w:r>
          <w:t>31</w:t>
        </w:r>
        <w:r>
          <w:fldChar w:fldCharType="end"/>
        </w:r>
      </w:hyperlink>
    </w:p>
    <w:p>
      <w:pPr>
        <w:pStyle w:val="TOC2"/>
        <w:tabs>
          <w:tab w:val="right" w:leader="dot" w:pos="8306"/>
        </w:tabs>
      </w:pPr>
      <w:hyperlink w:anchor="_Toc23683" w:history="1">
        <w:r>
          <w:rPr>
            <w:rFonts w:ascii="仿宋" w:eastAsia="仿宋" w:hAnsi="仿宋" w:cs="仿宋" w:hint="eastAsia"/>
            <w:lang w:eastAsia="zh-CN"/>
          </w:rPr>
          <w:t>(二)、必要性分析</w:t>
        </w:r>
        <w:r>
          <w:tab/>
        </w:r>
        <w:r>
          <w:fldChar w:fldCharType="begin"/>
        </w:r>
        <w:r>
          <w:instrText xml:space="preserve"> PAGEREF _Toc23683 \h </w:instrText>
        </w:r>
        <w:r>
          <w:fldChar w:fldCharType="separate"/>
        </w:r>
        <w:r>
          <w:t>32</w:t>
        </w:r>
        <w:r>
          <w:fldChar w:fldCharType="end"/>
        </w:r>
      </w:hyperlink>
    </w:p>
    <w:p>
      <w:pPr>
        <w:pStyle w:val="TOC2"/>
        <w:tabs>
          <w:tab w:val="right" w:leader="dot" w:pos="8306"/>
        </w:tabs>
      </w:pPr>
      <w:hyperlink w:anchor="_Toc9584" w:history="1">
        <w:r>
          <w:rPr>
            <w:rFonts w:ascii="仿宋" w:eastAsia="仿宋" w:hAnsi="仿宋" w:cs="仿宋" w:hint="eastAsia"/>
            <w:lang w:eastAsia="zh-CN"/>
          </w:rPr>
          <w:t>(三)、项目建设有利条件</w:t>
        </w:r>
        <w:r>
          <w:tab/>
        </w:r>
        <w:r>
          <w:fldChar w:fldCharType="begin"/>
        </w:r>
        <w:r>
          <w:instrText xml:space="preserve"> PAGEREF _Toc9584 \h </w:instrText>
        </w:r>
        <w:r>
          <w:fldChar w:fldCharType="separate"/>
        </w:r>
        <w:r>
          <w:t>34</w:t>
        </w:r>
        <w:r>
          <w:fldChar w:fldCharType="end"/>
        </w:r>
      </w:hyperlink>
    </w:p>
    <w:p>
      <w:pPr>
        <w:pStyle w:val="TOC1"/>
        <w:tabs>
          <w:tab w:val="right" w:leader="dot" w:pos="8306"/>
        </w:tabs>
      </w:pPr>
      <w:hyperlink w:anchor="_Toc31949" w:history="1">
        <w:r>
          <w:rPr>
            <w:rFonts w:ascii="仿宋" w:eastAsia="仿宋" w:hAnsi="仿宋" w:cs="仿宋" w:hint="eastAsia"/>
            <w:lang w:eastAsia="zh-CN"/>
          </w:rPr>
          <w:t>六、项目监理与质量保证</w:t>
        </w:r>
        <w:r>
          <w:tab/>
        </w:r>
        <w:r>
          <w:fldChar w:fldCharType="begin"/>
        </w:r>
        <w:r>
          <w:instrText xml:space="preserve"> PAGEREF _Toc31949 \h </w:instrText>
        </w:r>
        <w:r>
          <w:fldChar w:fldCharType="separate"/>
        </w:r>
        <w:r>
          <w:t>35</w:t>
        </w:r>
        <w:r>
          <w:fldChar w:fldCharType="end"/>
        </w:r>
      </w:hyperlink>
    </w:p>
    <w:p>
      <w:pPr>
        <w:pStyle w:val="TOC2"/>
        <w:tabs>
          <w:tab w:val="right" w:leader="dot" w:pos="8306"/>
        </w:tabs>
      </w:pPr>
      <w:hyperlink w:anchor="_Toc20087" w:history="1">
        <w:r>
          <w:rPr>
            <w:rFonts w:ascii="仿宋" w:eastAsia="仿宋" w:hAnsi="仿宋" w:cs="仿宋" w:hint="eastAsia"/>
            <w:lang w:eastAsia="zh-CN"/>
          </w:rPr>
          <w:t>(一)、监理体系构建</w:t>
        </w:r>
        <w:r>
          <w:tab/>
        </w:r>
        <w:r>
          <w:fldChar w:fldCharType="begin"/>
        </w:r>
        <w:r>
          <w:instrText xml:space="preserve"> PAGEREF _Toc20087 \h </w:instrText>
        </w:r>
        <w:r>
          <w:fldChar w:fldCharType="separate"/>
        </w:r>
        <w:r>
          <w:t>35</w:t>
        </w:r>
        <w:r>
          <w:fldChar w:fldCharType="end"/>
        </w:r>
      </w:hyperlink>
    </w:p>
    <w:p>
      <w:pPr>
        <w:pStyle w:val="TOC2"/>
        <w:tabs>
          <w:tab w:val="right" w:leader="dot" w:pos="8306"/>
        </w:tabs>
      </w:pPr>
      <w:hyperlink w:anchor="_Toc18349" w:history="1">
        <w:r>
          <w:rPr>
            <w:rFonts w:ascii="仿宋" w:eastAsia="仿宋" w:hAnsi="仿宋" w:cs="仿宋" w:hint="eastAsia"/>
            <w:lang w:eastAsia="zh-CN"/>
          </w:rPr>
          <w:t>(二)、质量保证体系实施</w:t>
        </w:r>
        <w:r>
          <w:tab/>
        </w:r>
        <w:r>
          <w:fldChar w:fldCharType="begin"/>
        </w:r>
        <w:r>
          <w:instrText xml:space="preserve"> PAGEREF _Toc18349 \h </w:instrText>
        </w:r>
        <w:r>
          <w:fldChar w:fldCharType="separate"/>
        </w:r>
        <w:r>
          <w:t>36</w:t>
        </w:r>
        <w:r>
          <w:fldChar w:fldCharType="end"/>
        </w:r>
      </w:hyperlink>
    </w:p>
    <w:p>
      <w:pPr>
        <w:pStyle w:val="TOC2"/>
        <w:tabs>
          <w:tab w:val="right" w:leader="dot" w:pos="8306"/>
        </w:tabs>
      </w:pPr>
      <w:hyperlink w:anchor="_Toc28956" w:history="1">
        <w:r>
          <w:rPr>
            <w:rFonts w:ascii="仿宋" w:eastAsia="仿宋" w:hAnsi="仿宋" w:cs="仿宋" w:hint="eastAsia"/>
            <w:lang w:eastAsia="zh-CN"/>
          </w:rPr>
          <w:t>(三)、监理与质量控制流程</w:t>
        </w:r>
        <w:r>
          <w:tab/>
        </w:r>
        <w:r>
          <w:fldChar w:fldCharType="begin"/>
        </w:r>
        <w:r>
          <w:instrText xml:space="preserve"> PAGEREF _Toc28956 \h </w:instrText>
        </w:r>
        <w:r>
          <w:fldChar w:fldCharType="separate"/>
        </w:r>
        <w:r>
          <w:t>37</w:t>
        </w:r>
        <w:r>
          <w:fldChar w:fldCharType="end"/>
        </w:r>
      </w:hyperlink>
    </w:p>
    <w:p>
      <w:pPr>
        <w:pStyle w:val="TOC1"/>
        <w:tabs>
          <w:tab w:val="right" w:leader="dot" w:pos="8306"/>
        </w:tabs>
      </w:pPr>
      <w:hyperlink w:anchor="_Toc22149" w:history="1">
        <w:r>
          <w:rPr>
            <w:rFonts w:ascii="仿宋" w:eastAsia="仿宋" w:hAnsi="仿宋" w:cs="仿宋" w:hint="eastAsia"/>
            <w:lang w:eastAsia="zh-CN"/>
          </w:rPr>
          <w:t>七、安全与应急管理</w:t>
        </w:r>
        <w:r>
          <w:tab/>
        </w:r>
        <w:r>
          <w:fldChar w:fldCharType="begin"/>
        </w:r>
        <w:r>
          <w:instrText xml:space="preserve"> PAGEREF _Toc22149 \h </w:instrText>
        </w:r>
        <w:r>
          <w:fldChar w:fldCharType="separate"/>
        </w:r>
        <w:r>
          <w:t>37</w:t>
        </w:r>
        <w:r>
          <w:fldChar w:fldCharType="end"/>
        </w:r>
      </w:hyperlink>
    </w:p>
    <w:p>
      <w:pPr>
        <w:pStyle w:val="TOC2"/>
        <w:tabs>
          <w:tab w:val="right" w:leader="dot" w:pos="8306"/>
        </w:tabs>
      </w:pPr>
      <w:hyperlink w:anchor="_Toc24154" w:history="1">
        <w:r>
          <w:rPr>
            <w:rFonts w:ascii="仿宋" w:eastAsia="仿宋" w:hAnsi="仿宋" w:cs="仿宋" w:hint="eastAsia"/>
            <w:lang w:eastAsia="zh-CN"/>
          </w:rPr>
          <w:t>(一)、安全生产管理</w:t>
        </w:r>
        <w:r>
          <w:tab/>
        </w:r>
        <w:r>
          <w:fldChar w:fldCharType="begin"/>
        </w:r>
        <w:r>
          <w:instrText xml:space="preserve"> PAGEREF _Toc24154 \h </w:instrText>
        </w:r>
        <w:r>
          <w:fldChar w:fldCharType="separate"/>
        </w:r>
        <w:r>
          <w:t>37</w:t>
        </w:r>
        <w:r>
          <w:fldChar w:fldCharType="end"/>
        </w:r>
      </w:hyperlink>
    </w:p>
    <w:p>
      <w:pPr>
        <w:pStyle w:val="TOC2"/>
        <w:tabs>
          <w:tab w:val="right" w:leader="dot" w:pos="8306"/>
        </w:tabs>
      </w:pPr>
      <w:hyperlink w:anchor="_Toc18204" w:history="1">
        <w:r>
          <w:rPr>
            <w:rFonts w:ascii="仿宋" w:eastAsia="仿宋" w:hAnsi="仿宋" w:cs="仿宋" w:hint="eastAsia"/>
            <w:lang w:eastAsia="zh-CN"/>
          </w:rPr>
          <w:t>(二)、应急预案与响应</w:t>
        </w:r>
        <w:r>
          <w:tab/>
        </w:r>
        <w:r>
          <w:fldChar w:fldCharType="begin"/>
        </w:r>
        <w:r>
          <w:instrText xml:space="preserve"> PAGEREF _Toc18204 \h </w:instrText>
        </w:r>
        <w:r>
          <w:fldChar w:fldCharType="separate"/>
        </w:r>
        <w:r>
          <w:t>39</w:t>
        </w:r>
        <w:r>
          <w:fldChar w:fldCharType="end"/>
        </w:r>
      </w:hyperlink>
    </w:p>
    <w:p>
      <w:pPr>
        <w:pStyle w:val="TOC1"/>
        <w:tabs>
          <w:tab w:val="right" w:leader="dot" w:pos="8306"/>
        </w:tabs>
      </w:pPr>
      <w:hyperlink w:anchor="_Toc21185" w:history="1">
        <w:r>
          <w:rPr>
            <w:rFonts w:ascii="仿宋" w:eastAsia="仿宋" w:hAnsi="仿宋" w:cs="仿宋" w:hint="eastAsia"/>
            <w:lang w:eastAsia="zh-CN"/>
          </w:rPr>
          <w:t>八、经济效益与社会效益优化</w:t>
        </w:r>
        <w:r>
          <w:tab/>
        </w:r>
        <w:r>
          <w:fldChar w:fldCharType="begin"/>
        </w:r>
        <w:r>
          <w:instrText xml:space="preserve"> PAGEREF _Toc21185 \h </w:instrText>
        </w:r>
        <w:r>
          <w:fldChar w:fldCharType="separate"/>
        </w:r>
        <w:r>
          <w:t>40</w:t>
        </w:r>
        <w:r>
          <w:fldChar w:fldCharType="end"/>
        </w:r>
      </w:hyperlink>
    </w:p>
    <w:p>
      <w:pPr>
        <w:pStyle w:val="TOC2"/>
        <w:tabs>
          <w:tab w:val="right" w:leader="dot" w:pos="8306"/>
        </w:tabs>
      </w:pPr>
      <w:hyperlink w:anchor="_Toc18947" w:history="1">
        <w:r>
          <w:rPr>
            <w:rFonts w:ascii="仿宋" w:eastAsia="仿宋" w:hAnsi="仿宋" w:cs="仿宋" w:hint="eastAsia"/>
            <w:lang w:eastAsia="zh-CN"/>
          </w:rPr>
          <w:t>(一)、经济效益提升策略</w:t>
        </w:r>
        <w:r>
          <w:tab/>
        </w:r>
        <w:r>
          <w:fldChar w:fldCharType="begin"/>
        </w:r>
        <w:r>
          <w:instrText xml:space="preserve"> PAGEREF _Toc18947 \h </w:instrText>
        </w:r>
        <w:r>
          <w:fldChar w:fldCharType="separate"/>
        </w:r>
        <w:r>
          <w:t>40</w:t>
        </w:r>
        <w:r>
          <w:fldChar w:fldCharType="end"/>
        </w:r>
      </w:hyperlink>
    </w:p>
    <w:p>
      <w:pPr>
        <w:pStyle w:val="TOC2"/>
        <w:tabs>
          <w:tab w:val="right" w:leader="dot" w:pos="8306"/>
        </w:tabs>
      </w:pPr>
      <w:hyperlink w:anchor="_Toc4571" w:history="1">
        <w:r>
          <w:rPr>
            <w:rFonts w:ascii="仿宋" w:eastAsia="仿宋" w:hAnsi="仿宋" w:cs="仿宋" w:hint="eastAsia"/>
            <w:lang w:eastAsia="zh-CN"/>
          </w:rPr>
          <w:t>(二)、社会效益增强方案</w:t>
        </w:r>
        <w:r>
          <w:tab/>
        </w:r>
        <w:r>
          <w:fldChar w:fldCharType="begin"/>
        </w:r>
        <w:r>
          <w:instrText xml:space="preserve"> PAGEREF _Toc4571 \h </w:instrText>
        </w:r>
        <w:r>
          <w:fldChar w:fldCharType="separate"/>
        </w:r>
        <w:r>
          <w:t>42</w:t>
        </w:r>
        <w:r>
          <w:fldChar w:fldCharType="end"/>
        </w:r>
      </w:hyperlink>
    </w:p>
    <w:p>
      <w:pPr>
        <w:pStyle w:val="TOC1"/>
        <w:tabs>
          <w:tab w:val="right" w:leader="dot" w:pos="8306"/>
        </w:tabs>
      </w:pPr>
      <w:hyperlink w:anchor="_Toc31981" w:history="1">
        <w:r>
          <w:rPr>
            <w:rFonts w:ascii="仿宋" w:eastAsia="仿宋" w:hAnsi="仿宋" w:cs="仿宋" w:hint="eastAsia"/>
            <w:lang w:eastAsia="zh-CN"/>
          </w:rPr>
          <w:t>九、项目实施与管理方案</w:t>
        </w:r>
        <w:r>
          <w:tab/>
        </w:r>
        <w:r>
          <w:fldChar w:fldCharType="begin"/>
        </w:r>
        <w:r>
          <w:instrText xml:space="preserve"> PAGEREF _Toc31981 \h </w:instrText>
        </w:r>
        <w:r>
          <w:fldChar w:fldCharType="separate"/>
        </w:r>
        <w:r>
          <w:t>42</w:t>
        </w:r>
        <w:r>
          <w:fldChar w:fldCharType="end"/>
        </w:r>
      </w:hyperlink>
    </w:p>
    <w:p>
      <w:pPr>
        <w:pStyle w:val="TOC2"/>
        <w:tabs>
          <w:tab w:val="right" w:leader="dot" w:pos="8306"/>
        </w:tabs>
      </w:pPr>
      <w:hyperlink w:anchor="_Toc20885" w:history="1">
        <w:r>
          <w:rPr>
            <w:rFonts w:ascii="仿宋" w:eastAsia="仿宋" w:hAnsi="仿宋" w:cs="仿宋" w:hint="eastAsia"/>
            <w:lang w:eastAsia="zh-CN"/>
          </w:rPr>
          <w:t>(一)、项目实施计划</w:t>
        </w:r>
        <w:r>
          <w:tab/>
        </w:r>
        <w:r>
          <w:fldChar w:fldCharType="begin"/>
        </w:r>
        <w:r>
          <w:instrText xml:space="preserve"> PAGEREF _Toc20885 \h </w:instrText>
        </w:r>
        <w:r>
          <w:fldChar w:fldCharType="separate"/>
        </w:r>
        <w:r>
          <w:t>42</w:t>
        </w:r>
        <w:r>
          <w:fldChar w:fldCharType="end"/>
        </w:r>
      </w:hyperlink>
    </w:p>
    <w:p>
      <w:pPr>
        <w:pStyle w:val="TOC2"/>
        <w:tabs>
          <w:tab w:val="right" w:leader="dot" w:pos="8306"/>
        </w:tabs>
      </w:pPr>
      <w:hyperlink w:anchor="_Toc14581" w:history="1">
        <w:r>
          <w:rPr>
            <w:rFonts w:ascii="仿宋" w:eastAsia="仿宋" w:hAnsi="仿宋" w:cs="仿宋" w:hint="eastAsia"/>
            <w:lang w:eastAsia="zh-CN"/>
          </w:rPr>
          <w:t>(二)、项目组织机构与职责</w:t>
        </w:r>
        <w:r>
          <w:tab/>
        </w:r>
        <w:r>
          <w:fldChar w:fldCharType="begin"/>
        </w:r>
        <w:r>
          <w:instrText xml:space="preserve"> PAGEREF _Toc14581 \h </w:instrText>
        </w:r>
        <w:r>
          <w:fldChar w:fldCharType="separate"/>
        </w:r>
        <w:r>
          <w:t>44</w:t>
        </w:r>
        <w:r>
          <w:fldChar w:fldCharType="end"/>
        </w:r>
      </w:hyperlink>
    </w:p>
    <w:p>
      <w:pPr>
        <w:pStyle w:val="TOC2"/>
        <w:tabs>
          <w:tab w:val="right" w:leader="dot" w:pos="8306"/>
        </w:tabs>
      </w:pPr>
      <w:hyperlink w:anchor="_Toc7675" w:history="1">
        <w:r>
          <w:rPr>
            <w:rFonts w:ascii="仿宋" w:eastAsia="仿宋" w:hAnsi="仿宋" w:cs="仿宋" w:hint="eastAsia"/>
            <w:lang w:eastAsia="zh-CN"/>
          </w:rPr>
          <w:t>(三)、项目管理与监控体系</w:t>
        </w:r>
        <w:r>
          <w:tab/>
        </w:r>
        <w:r>
          <w:fldChar w:fldCharType="begin"/>
        </w:r>
        <w:r>
          <w:instrText xml:space="preserve"> PAGEREF _Toc7675 \h </w:instrText>
        </w:r>
        <w:r>
          <w:fldChar w:fldCharType="separate"/>
        </w:r>
        <w:r>
          <w:t>46</w:t>
        </w:r>
        <w:r>
          <w:fldChar w:fldCharType="end"/>
        </w:r>
      </w:hyperlink>
    </w:p>
    <w:p>
      <w:pPr>
        <w:pStyle w:val="TOC1"/>
        <w:tabs>
          <w:tab w:val="right" w:leader="dot" w:pos="8306"/>
        </w:tabs>
      </w:pPr>
      <w:hyperlink w:anchor="_Toc31721" w:history="1">
        <w:r>
          <w:rPr>
            <w:rFonts w:ascii="仿宋" w:eastAsia="仿宋" w:hAnsi="仿宋" w:cs="仿宋" w:hint="eastAsia"/>
            <w:lang w:eastAsia="zh-CN"/>
          </w:rPr>
          <w:t>十、客户关系管理与市场拓展</w:t>
        </w:r>
        <w:r>
          <w:tab/>
        </w:r>
        <w:r>
          <w:fldChar w:fldCharType="begin"/>
        </w:r>
        <w:r>
          <w:instrText xml:space="preserve"> PAGEREF _Toc31721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524" w:history="1">
        <w:r>
          <w:rPr>
            <w:rFonts w:ascii="仿宋" w:eastAsia="仿宋" w:hAnsi="仿宋" w:cs="仿宋" w:hint="eastAsia"/>
            <w:lang w:eastAsia="zh-CN"/>
          </w:rPr>
          <w:t>(一)、客户关系管理策略</w:t>
        </w:r>
        <w:r>
          <w:tab/>
        </w:r>
        <w:r>
          <w:fldChar w:fldCharType="begin"/>
        </w:r>
        <w:r>
          <w:instrText xml:space="preserve"> PAGEREF _Toc24524 \h </w:instrText>
        </w:r>
        <w:r>
          <w:fldChar w:fldCharType="separate"/>
        </w:r>
        <w:r>
          <w:t>48</w:t>
        </w:r>
        <w:r>
          <w:fldChar w:fldCharType="end"/>
        </w:r>
      </w:hyperlink>
    </w:p>
    <w:p>
      <w:pPr>
        <w:pStyle w:val="TOC2"/>
        <w:tabs>
          <w:tab w:val="right" w:leader="dot" w:pos="8306"/>
        </w:tabs>
      </w:pPr>
      <w:hyperlink w:anchor="_Toc3344" w:history="1">
        <w:r>
          <w:rPr>
            <w:rFonts w:ascii="仿宋" w:eastAsia="仿宋" w:hAnsi="仿宋" w:cs="仿宋" w:hint="eastAsia"/>
            <w:lang w:eastAsia="zh-CN"/>
          </w:rPr>
          <w:t>(二)、市场拓展方案</w:t>
        </w:r>
        <w:r>
          <w:tab/>
        </w:r>
        <w:r>
          <w:fldChar w:fldCharType="begin"/>
        </w:r>
        <w:r>
          <w:instrText xml:space="preserve"> PAGEREF _Toc3344 \h </w:instrText>
        </w:r>
        <w:r>
          <w:fldChar w:fldCharType="separate"/>
        </w:r>
        <w:r>
          <w:t>49</w:t>
        </w:r>
        <w:r>
          <w:fldChar w:fldCharType="end"/>
        </w:r>
      </w:hyperlink>
    </w:p>
    <w:p>
      <w:pPr>
        <w:pStyle w:val="TOC1"/>
        <w:tabs>
          <w:tab w:val="right" w:leader="dot" w:pos="8306"/>
        </w:tabs>
      </w:pPr>
      <w:hyperlink w:anchor="_Toc17581" w:history="1">
        <w:r>
          <w:rPr>
            <w:rFonts w:ascii="仿宋" w:eastAsia="仿宋" w:hAnsi="仿宋" w:cs="仿宋" w:hint="eastAsia"/>
            <w:lang w:eastAsia="zh-CN"/>
          </w:rPr>
          <w:t>十一、技术创新与产业升级</w:t>
        </w:r>
        <w:r>
          <w:tab/>
        </w:r>
        <w:r>
          <w:fldChar w:fldCharType="begin"/>
        </w:r>
        <w:r>
          <w:instrText xml:space="preserve"> PAGEREF _Toc17581 \h </w:instrText>
        </w:r>
        <w:r>
          <w:fldChar w:fldCharType="separate"/>
        </w:r>
        <w:r>
          <w:t>50</w:t>
        </w:r>
        <w:r>
          <w:fldChar w:fldCharType="end"/>
        </w:r>
      </w:hyperlink>
    </w:p>
    <w:p>
      <w:pPr>
        <w:pStyle w:val="TOC2"/>
        <w:tabs>
          <w:tab w:val="right" w:leader="dot" w:pos="8306"/>
        </w:tabs>
      </w:pPr>
      <w:hyperlink w:anchor="_Toc16649" w:history="1">
        <w:r>
          <w:rPr>
            <w:rFonts w:ascii="仿宋" w:eastAsia="仿宋" w:hAnsi="仿宋" w:cs="仿宋" w:hint="eastAsia"/>
            <w:lang w:eastAsia="zh-CN"/>
          </w:rPr>
          <w:t>(一)、技术创新方向与目标</w:t>
        </w:r>
        <w:r>
          <w:tab/>
        </w:r>
        <w:r>
          <w:fldChar w:fldCharType="begin"/>
        </w:r>
        <w:r>
          <w:instrText xml:space="preserve"> PAGEREF _Toc16649 \h </w:instrText>
        </w:r>
        <w:r>
          <w:fldChar w:fldCharType="separate"/>
        </w:r>
        <w:r>
          <w:t>50</w:t>
        </w:r>
        <w:r>
          <w:fldChar w:fldCharType="end"/>
        </w:r>
      </w:hyperlink>
    </w:p>
    <w:p>
      <w:pPr>
        <w:pStyle w:val="TOC2"/>
        <w:tabs>
          <w:tab w:val="right" w:leader="dot" w:pos="8306"/>
        </w:tabs>
      </w:pPr>
      <w:hyperlink w:anchor="_Toc32267" w:history="1">
        <w:r>
          <w:rPr>
            <w:rFonts w:ascii="仿宋" w:eastAsia="仿宋" w:hAnsi="仿宋" w:cs="仿宋" w:hint="eastAsia"/>
            <w:lang w:eastAsia="zh-CN"/>
          </w:rPr>
          <w:t>(二)、产业升级路径与措施</w:t>
        </w:r>
        <w:r>
          <w:tab/>
        </w:r>
        <w:r>
          <w:fldChar w:fldCharType="begin"/>
        </w:r>
        <w:r>
          <w:instrText xml:space="preserve"> PAGEREF _Toc32267 \h </w:instrText>
        </w:r>
        <w:r>
          <w:fldChar w:fldCharType="separate"/>
        </w:r>
        <w:r>
          <w:t>52</w:t>
        </w:r>
        <w:r>
          <w:fldChar w:fldCharType="end"/>
        </w:r>
      </w:hyperlink>
    </w:p>
    <w:p>
      <w:pPr>
        <w:pStyle w:val="TOC1"/>
        <w:tabs>
          <w:tab w:val="right" w:leader="dot" w:pos="8306"/>
        </w:tabs>
      </w:pPr>
      <w:hyperlink w:anchor="_Toc7602" w:history="1">
        <w:r>
          <w:rPr>
            <w:rFonts w:ascii="仿宋" w:eastAsia="仿宋" w:hAnsi="仿宋" w:cs="仿宋" w:hint="eastAsia"/>
            <w:lang w:eastAsia="zh-CN"/>
          </w:rPr>
          <w:t>十二、项目质量与标准</w:t>
        </w:r>
        <w:r>
          <w:tab/>
        </w:r>
        <w:r>
          <w:fldChar w:fldCharType="begin"/>
        </w:r>
        <w:r>
          <w:instrText xml:space="preserve"> PAGEREF _Toc7602 \h </w:instrText>
        </w:r>
        <w:r>
          <w:fldChar w:fldCharType="separate"/>
        </w:r>
        <w:r>
          <w:t>53</w:t>
        </w:r>
        <w:r>
          <w:fldChar w:fldCharType="end"/>
        </w:r>
      </w:hyperlink>
    </w:p>
    <w:p>
      <w:pPr>
        <w:pStyle w:val="TOC2"/>
        <w:tabs>
          <w:tab w:val="right" w:leader="dot" w:pos="8306"/>
        </w:tabs>
      </w:pPr>
      <w:hyperlink w:anchor="_Toc13287" w:history="1">
        <w:r>
          <w:rPr>
            <w:rFonts w:ascii="仿宋" w:eastAsia="仿宋" w:hAnsi="仿宋" w:cs="仿宋" w:hint="eastAsia"/>
            <w:lang w:eastAsia="zh-CN"/>
          </w:rPr>
          <w:t>(一)、质量保障体系</w:t>
        </w:r>
        <w:r>
          <w:tab/>
        </w:r>
        <w:r>
          <w:fldChar w:fldCharType="begin"/>
        </w:r>
        <w:r>
          <w:instrText xml:space="preserve"> PAGEREF _Toc13287 \h </w:instrText>
        </w:r>
        <w:r>
          <w:fldChar w:fldCharType="separate"/>
        </w:r>
        <w:r>
          <w:t>53</w:t>
        </w:r>
        <w:r>
          <w:fldChar w:fldCharType="end"/>
        </w:r>
      </w:hyperlink>
    </w:p>
    <w:p>
      <w:pPr>
        <w:pStyle w:val="TOC2"/>
        <w:tabs>
          <w:tab w:val="right" w:leader="dot" w:pos="8306"/>
        </w:tabs>
      </w:pPr>
      <w:hyperlink w:anchor="_Toc26169" w:history="1">
        <w:r>
          <w:rPr>
            <w:rFonts w:ascii="仿宋" w:eastAsia="仿宋" w:hAnsi="仿宋" w:cs="仿宋" w:hint="eastAsia"/>
            <w:lang w:eastAsia="zh-CN"/>
          </w:rPr>
          <w:t>(二)、标准化作业流程</w:t>
        </w:r>
        <w:r>
          <w:tab/>
        </w:r>
        <w:r>
          <w:fldChar w:fldCharType="begin"/>
        </w:r>
        <w:r>
          <w:instrText xml:space="preserve"> PAGEREF _Toc26169 \h </w:instrText>
        </w:r>
        <w:r>
          <w:fldChar w:fldCharType="separate"/>
        </w:r>
        <w:r>
          <w:t>54</w:t>
        </w:r>
        <w:r>
          <w:fldChar w:fldCharType="end"/>
        </w:r>
      </w:hyperlink>
    </w:p>
    <w:p>
      <w:pPr>
        <w:pStyle w:val="TOC2"/>
        <w:tabs>
          <w:tab w:val="right" w:leader="dot" w:pos="8306"/>
        </w:tabs>
      </w:pPr>
      <w:hyperlink w:anchor="_Toc13087" w:history="1">
        <w:r>
          <w:rPr>
            <w:rFonts w:ascii="仿宋" w:eastAsia="仿宋" w:hAnsi="仿宋" w:cs="仿宋" w:hint="eastAsia"/>
            <w:lang w:eastAsia="zh-CN"/>
          </w:rPr>
          <w:t>(三)、质量监控与评估</w:t>
        </w:r>
        <w:r>
          <w:tab/>
        </w:r>
        <w:r>
          <w:fldChar w:fldCharType="begin"/>
        </w:r>
        <w:r>
          <w:instrText xml:space="preserve"> PAGEREF _Toc13087 \h </w:instrText>
        </w:r>
        <w:r>
          <w:fldChar w:fldCharType="separate"/>
        </w:r>
        <w:r>
          <w:t>56</w:t>
        </w:r>
        <w:r>
          <w:fldChar w:fldCharType="end"/>
        </w:r>
      </w:hyperlink>
    </w:p>
    <w:p>
      <w:pPr>
        <w:pStyle w:val="TOC2"/>
        <w:tabs>
          <w:tab w:val="right" w:leader="dot" w:pos="8306"/>
        </w:tabs>
      </w:pPr>
      <w:hyperlink w:anchor="_Toc6342" w:history="1">
        <w:r>
          <w:rPr>
            <w:rFonts w:ascii="仿宋" w:eastAsia="仿宋" w:hAnsi="仿宋" w:cs="仿宋" w:hint="eastAsia"/>
            <w:lang w:eastAsia="zh-CN"/>
          </w:rPr>
          <w:t>(四)、质量改进计划</w:t>
        </w:r>
        <w:r>
          <w:tab/>
        </w:r>
        <w:r>
          <w:fldChar w:fldCharType="begin"/>
        </w:r>
        <w:r>
          <w:instrText xml:space="preserve"> PAGEREF _Toc6342 \h </w:instrText>
        </w:r>
        <w:r>
          <w:fldChar w:fldCharType="separate"/>
        </w:r>
        <w:r>
          <w:t>57</w:t>
        </w:r>
        <w:r>
          <w:fldChar w:fldCharType="end"/>
        </w:r>
      </w:hyperlink>
    </w:p>
    <w:p>
      <w:pPr>
        <w:pStyle w:val="TOC1"/>
        <w:tabs>
          <w:tab w:val="right" w:leader="dot" w:pos="8306"/>
        </w:tabs>
      </w:pPr>
      <w:hyperlink w:anchor="_Toc23288" w:history="1">
        <w:r>
          <w:rPr>
            <w:rFonts w:ascii="仿宋" w:eastAsia="仿宋" w:hAnsi="仿宋" w:cs="仿宋" w:hint="eastAsia"/>
            <w:lang w:eastAsia="zh-CN"/>
          </w:rPr>
          <w:t>十三、创新驱动与持续发展</w:t>
        </w:r>
        <w:r>
          <w:tab/>
        </w:r>
        <w:r>
          <w:fldChar w:fldCharType="begin"/>
        </w:r>
        <w:r>
          <w:instrText xml:space="preserve"> PAGEREF _Toc23288 \h </w:instrText>
        </w:r>
        <w:r>
          <w:fldChar w:fldCharType="separate"/>
        </w:r>
        <w:r>
          <w:t>58</w:t>
        </w:r>
        <w:r>
          <w:fldChar w:fldCharType="end"/>
        </w:r>
      </w:hyperlink>
    </w:p>
    <w:p>
      <w:pPr>
        <w:pStyle w:val="TOC2"/>
        <w:tabs>
          <w:tab w:val="right" w:leader="dot" w:pos="8306"/>
        </w:tabs>
      </w:pPr>
      <w:hyperlink w:anchor="_Toc29277" w:history="1">
        <w:r>
          <w:rPr>
            <w:rFonts w:ascii="仿宋" w:eastAsia="仿宋" w:hAnsi="仿宋" w:cs="仿宋" w:hint="eastAsia"/>
            <w:lang w:eastAsia="zh-CN"/>
          </w:rPr>
          <w:t>(一)、创新驱动战略实施</w:t>
        </w:r>
        <w:r>
          <w:tab/>
        </w:r>
        <w:r>
          <w:fldChar w:fldCharType="begin"/>
        </w:r>
        <w:r>
          <w:instrText xml:space="preserve"> PAGEREF _Toc29277 \h </w:instrText>
        </w:r>
        <w:r>
          <w:fldChar w:fldCharType="separate"/>
        </w:r>
        <w:r>
          <w:t>58</w:t>
        </w:r>
        <w:r>
          <w:fldChar w:fldCharType="end"/>
        </w:r>
      </w:hyperlink>
    </w:p>
    <w:p>
      <w:pPr>
        <w:pStyle w:val="TOC2"/>
        <w:tabs>
          <w:tab w:val="right" w:leader="dot" w:pos="8306"/>
        </w:tabs>
      </w:pPr>
      <w:hyperlink w:anchor="_Toc11247" w:history="1">
        <w:r>
          <w:rPr>
            <w:rFonts w:ascii="仿宋" w:eastAsia="仿宋" w:hAnsi="仿宋" w:cs="仿宋" w:hint="eastAsia"/>
            <w:lang w:eastAsia="zh-CN"/>
          </w:rPr>
          <w:t>(二)、持续发展路径探索</w:t>
        </w:r>
        <w:r>
          <w:tab/>
        </w:r>
        <w:r>
          <w:fldChar w:fldCharType="begin"/>
        </w:r>
        <w:r>
          <w:instrText xml:space="preserve"> PAGEREF _Toc11247 \h </w:instrText>
        </w:r>
        <w:r>
          <w:fldChar w:fldCharType="separate"/>
        </w:r>
        <w:r>
          <w:t>60</w:t>
        </w:r>
        <w:r>
          <w:fldChar w:fldCharType="end"/>
        </w:r>
      </w:hyperlink>
    </w:p>
    <w:p>
      <w:pPr>
        <w:pStyle w:val="TOC1"/>
        <w:tabs>
          <w:tab w:val="right" w:leader="dot" w:pos="8306"/>
        </w:tabs>
      </w:pPr>
      <w:hyperlink w:anchor="_Toc29417" w:history="1">
        <w:r>
          <w:rPr>
            <w:rFonts w:ascii="仿宋" w:eastAsia="仿宋" w:hAnsi="仿宋" w:cs="仿宋" w:hint="eastAsia"/>
            <w:lang w:eastAsia="zh-CN"/>
          </w:rPr>
          <w:t>十四、人力资源管理与开发</w:t>
        </w:r>
        <w:r>
          <w:tab/>
        </w:r>
        <w:r>
          <w:fldChar w:fldCharType="begin"/>
        </w:r>
        <w:r>
          <w:instrText xml:space="preserve"> PAGEREF _Toc29417 \h </w:instrText>
        </w:r>
        <w:r>
          <w:fldChar w:fldCharType="separate"/>
        </w:r>
        <w:r>
          <w:t>64</w:t>
        </w:r>
        <w:r>
          <w:fldChar w:fldCharType="end"/>
        </w:r>
      </w:hyperlink>
    </w:p>
    <w:p>
      <w:pPr>
        <w:pStyle w:val="TOC2"/>
        <w:tabs>
          <w:tab w:val="right" w:leader="dot" w:pos="8306"/>
        </w:tabs>
      </w:pPr>
      <w:hyperlink w:anchor="_Toc10780" w:history="1">
        <w:r>
          <w:rPr>
            <w:rFonts w:ascii="仿宋" w:eastAsia="仿宋" w:hAnsi="仿宋" w:cs="仿宋" w:hint="eastAsia"/>
            <w:lang w:eastAsia="zh-CN"/>
          </w:rPr>
          <w:t>(一)、人力资源规划</w:t>
        </w:r>
        <w:r>
          <w:tab/>
        </w:r>
        <w:r>
          <w:fldChar w:fldCharType="begin"/>
        </w:r>
        <w:r>
          <w:instrText xml:space="preserve"> PAGEREF _Toc10780 \h </w:instrText>
        </w:r>
        <w:r>
          <w:fldChar w:fldCharType="separate"/>
        </w:r>
        <w:r>
          <w:t>64</w:t>
        </w:r>
        <w:r>
          <w:fldChar w:fldCharType="end"/>
        </w:r>
      </w:hyperlink>
    </w:p>
    <w:p>
      <w:pPr>
        <w:pStyle w:val="TOC2"/>
        <w:tabs>
          <w:tab w:val="right" w:leader="dot" w:pos="8306"/>
        </w:tabs>
      </w:pPr>
      <w:hyperlink w:anchor="_Toc27282" w:history="1">
        <w:r>
          <w:rPr>
            <w:rFonts w:ascii="仿宋" w:eastAsia="仿宋" w:hAnsi="仿宋" w:cs="仿宋" w:hint="eastAsia"/>
            <w:lang w:eastAsia="zh-CN"/>
          </w:rPr>
          <w:t>(二)、人力资源开发与培训</w:t>
        </w:r>
        <w:r>
          <w:tab/>
        </w:r>
        <w:r>
          <w:fldChar w:fldCharType="begin"/>
        </w:r>
        <w:r>
          <w:instrText xml:space="preserve"> PAGEREF _Toc27282 \h </w:instrText>
        </w:r>
        <w:r>
          <w:fldChar w:fldCharType="separate"/>
        </w:r>
        <w:r>
          <w:t>66</w:t>
        </w:r>
        <w:r>
          <w:fldChar w:fldCharType="end"/>
        </w:r>
      </w:hyperlink>
    </w:p>
    <w:p>
      <w:pPr>
        <w:pStyle w:val="TOC1"/>
        <w:tabs>
          <w:tab w:val="right" w:leader="dot" w:pos="8306"/>
        </w:tabs>
      </w:pPr>
      <w:hyperlink w:anchor="_Toc6063" w:history="1">
        <w:r>
          <w:rPr>
            <w:rFonts w:ascii="仿宋" w:eastAsia="仿宋" w:hAnsi="仿宋" w:cs="仿宋" w:hint="eastAsia"/>
            <w:lang w:eastAsia="zh-CN"/>
          </w:rPr>
          <w:t>十五、产业协同与集群发展</w:t>
        </w:r>
        <w:r>
          <w:tab/>
        </w:r>
        <w:r>
          <w:fldChar w:fldCharType="begin"/>
        </w:r>
        <w:r>
          <w:instrText xml:space="preserve"> PAGEREF _Toc6063 \h </w:instrText>
        </w:r>
        <w:r>
          <w:fldChar w:fldCharType="separate"/>
        </w:r>
        <w:r>
          <w:t>68</w:t>
        </w:r>
        <w:r>
          <w:fldChar w:fldCharType="end"/>
        </w:r>
      </w:hyperlink>
    </w:p>
    <w:p>
      <w:pPr>
        <w:pStyle w:val="TOC2"/>
        <w:tabs>
          <w:tab w:val="right" w:leader="dot" w:pos="8306"/>
        </w:tabs>
      </w:pPr>
      <w:hyperlink w:anchor="_Toc8906" w:history="1">
        <w:r>
          <w:rPr>
            <w:rFonts w:ascii="仿宋" w:eastAsia="仿宋" w:hAnsi="仿宋" w:cs="仿宋" w:hint="eastAsia"/>
            <w:lang w:eastAsia="zh-CN"/>
          </w:rPr>
          <w:t>(一)、产业协同机制建设</w:t>
        </w:r>
        <w:r>
          <w:tab/>
        </w:r>
        <w:r>
          <w:fldChar w:fldCharType="begin"/>
        </w:r>
        <w:r>
          <w:instrText xml:space="preserve"> PAGEREF _Toc8906 \h </w:instrText>
        </w:r>
        <w:r>
          <w:fldChar w:fldCharType="separate"/>
        </w:r>
        <w:r>
          <w:t>68</w:t>
        </w:r>
        <w:r>
          <w:fldChar w:fldCharType="end"/>
        </w:r>
      </w:hyperlink>
    </w:p>
    <w:p>
      <w:pPr>
        <w:pStyle w:val="TOC2"/>
        <w:tabs>
          <w:tab w:val="right" w:leader="dot" w:pos="8306"/>
        </w:tabs>
      </w:pPr>
      <w:hyperlink w:anchor="_Toc28750" w:history="1">
        <w:r>
          <w:rPr>
            <w:rFonts w:ascii="仿宋" w:eastAsia="仿宋" w:hAnsi="仿宋" w:cs="仿宋" w:hint="eastAsia"/>
            <w:lang w:eastAsia="zh-CN"/>
          </w:rPr>
          <w:t>(二)、产业集群培育与发展</w:t>
        </w:r>
        <w:r>
          <w:tab/>
        </w:r>
        <w:r>
          <w:fldChar w:fldCharType="begin"/>
        </w:r>
        <w:r>
          <w:instrText xml:space="preserve"> PAGEREF _Toc28750 \h </w:instrText>
        </w:r>
        <w:r>
          <w:fldChar w:fldCharType="separate"/>
        </w:r>
        <w:r>
          <w:t>69</w:t>
        </w:r>
        <w:r>
          <w:fldChar w:fldCharType="end"/>
        </w:r>
      </w:hyperlink>
    </w:p>
    <w:p>
      <w:pPr>
        <w:pStyle w:val="TOC1"/>
        <w:tabs>
          <w:tab w:val="right" w:leader="dot" w:pos="8306"/>
        </w:tabs>
      </w:pPr>
      <w:hyperlink w:anchor="_Toc2230" w:history="1">
        <w:r>
          <w:rPr>
            <w:rFonts w:ascii="仿宋" w:eastAsia="仿宋" w:hAnsi="仿宋" w:cs="仿宋" w:hint="eastAsia"/>
            <w:lang w:eastAsia="zh-CN"/>
          </w:rPr>
          <w:t>十六、成果转化与推广应用</w:t>
        </w:r>
        <w:r>
          <w:tab/>
        </w:r>
        <w:r>
          <w:fldChar w:fldCharType="begin"/>
        </w:r>
        <w:r>
          <w:instrText xml:space="preserve"> PAGEREF _Toc2230 \h </w:instrText>
        </w:r>
        <w:r>
          <w:fldChar w:fldCharType="separate"/>
        </w:r>
        <w:r>
          <w:t>70</w:t>
        </w:r>
        <w:r>
          <w:fldChar w:fldCharType="end"/>
        </w:r>
      </w:hyperlink>
    </w:p>
    <w:p>
      <w:pPr>
        <w:pStyle w:val="TOC2"/>
        <w:tabs>
          <w:tab w:val="right" w:leader="dot" w:pos="8306"/>
        </w:tabs>
      </w:pPr>
      <w:hyperlink w:anchor="_Toc5207" w:history="1">
        <w:r>
          <w:rPr>
            <w:rFonts w:ascii="仿宋" w:eastAsia="仿宋" w:hAnsi="仿宋" w:cs="仿宋" w:hint="eastAsia"/>
            <w:lang w:eastAsia="zh-CN"/>
          </w:rPr>
          <w:t>(一)、成果转化策略制定</w:t>
        </w:r>
        <w:r>
          <w:tab/>
        </w:r>
        <w:r>
          <w:fldChar w:fldCharType="begin"/>
        </w:r>
        <w:r>
          <w:instrText xml:space="preserve"> PAGEREF _Toc5207 \h </w:instrText>
        </w:r>
        <w:r>
          <w:fldChar w:fldCharType="separate"/>
        </w:r>
        <w:r>
          <w:t>70</w:t>
        </w:r>
        <w:r>
          <w:fldChar w:fldCharType="end"/>
        </w:r>
      </w:hyperlink>
    </w:p>
    <w:p>
      <w:pPr>
        <w:pStyle w:val="TOC2"/>
        <w:tabs>
          <w:tab w:val="right" w:leader="dot" w:pos="8306"/>
        </w:tabs>
      </w:pPr>
      <w:hyperlink w:anchor="_Toc11223" w:history="1">
        <w:r>
          <w:rPr>
            <w:rFonts w:ascii="仿宋" w:eastAsia="仿宋" w:hAnsi="仿宋" w:cs="仿宋" w:hint="eastAsia"/>
            <w:lang w:eastAsia="zh-CN"/>
          </w:rPr>
          <w:t>(二)、成果推广应用方案</w:t>
        </w:r>
        <w:r>
          <w:tab/>
        </w:r>
        <w:r>
          <w:fldChar w:fldCharType="begin"/>
        </w:r>
        <w:r>
          <w:instrText xml:space="preserve"> PAGEREF _Toc11223 \h </w:instrText>
        </w:r>
        <w:r>
          <w:fldChar w:fldCharType="separate"/>
        </w:r>
        <w:r>
          <w:t>71</w:t>
        </w:r>
        <w:r>
          <w:fldChar w:fldCharType="end"/>
        </w:r>
      </w:hyperlink>
    </w:p>
    <w:p>
      <w:pPr>
        <w:pStyle w:val="TOC1"/>
        <w:tabs>
          <w:tab w:val="right" w:leader="dot" w:pos="8306"/>
        </w:tabs>
      </w:pPr>
      <w:hyperlink w:anchor="_Toc19293" w:history="1">
        <w:r>
          <w:rPr>
            <w:rFonts w:ascii="仿宋" w:eastAsia="仿宋" w:hAnsi="仿宋" w:cs="仿宋" w:hint="eastAsia"/>
            <w:lang w:eastAsia="zh-CN"/>
          </w:rPr>
          <w:t>十七、质量管理与控制</w:t>
        </w:r>
        <w:r>
          <w:tab/>
        </w:r>
        <w:r>
          <w:fldChar w:fldCharType="begin"/>
        </w:r>
        <w:r>
          <w:instrText xml:space="preserve"> PAGEREF _Toc19293 \h </w:instrText>
        </w:r>
        <w:r>
          <w:fldChar w:fldCharType="separate"/>
        </w:r>
        <w:r>
          <w:t>73</w:t>
        </w:r>
        <w:r>
          <w:fldChar w:fldCharType="end"/>
        </w:r>
      </w:hyperlink>
    </w:p>
    <w:p>
      <w:pPr>
        <w:pStyle w:val="TOC2"/>
        <w:tabs>
          <w:tab w:val="right" w:leader="dot" w:pos="8306"/>
        </w:tabs>
      </w:pPr>
      <w:hyperlink w:anchor="_Toc15146" w:history="1">
        <w:r>
          <w:rPr>
            <w:rFonts w:ascii="仿宋" w:eastAsia="仿宋" w:hAnsi="仿宋" w:cs="仿宋" w:hint="eastAsia"/>
            <w:lang w:eastAsia="zh-CN"/>
          </w:rPr>
          <w:t>(一)、质量管理体系建设</w:t>
        </w:r>
        <w:r>
          <w:tab/>
        </w:r>
        <w:r>
          <w:fldChar w:fldCharType="begin"/>
        </w:r>
        <w:r>
          <w:instrText xml:space="preserve"> PAGEREF _Toc15146 \h </w:instrText>
        </w:r>
        <w:r>
          <w:fldChar w:fldCharType="separate"/>
        </w:r>
        <w:r>
          <w:t>73</w:t>
        </w:r>
        <w:r>
          <w:fldChar w:fldCharType="end"/>
        </w:r>
      </w:hyperlink>
    </w:p>
    <w:p>
      <w:pPr>
        <w:pStyle w:val="TOC2"/>
        <w:tabs>
          <w:tab w:val="right" w:leader="dot" w:pos="8306"/>
        </w:tabs>
      </w:pPr>
      <w:hyperlink w:anchor="_Toc16212" w:history="1">
        <w:r>
          <w:rPr>
            <w:rFonts w:ascii="仿宋" w:eastAsia="仿宋" w:hAnsi="仿宋" w:cs="仿宋" w:hint="eastAsia"/>
            <w:lang w:eastAsia="zh-CN"/>
          </w:rPr>
          <w:t>(二)、质量控制措施</w:t>
        </w:r>
        <w:r>
          <w:tab/>
        </w:r>
        <w:r>
          <w:fldChar w:fldCharType="begin"/>
        </w:r>
        <w:r>
          <w:instrText xml:space="preserve"> PAGEREF _Toc16212 \h </w:instrText>
        </w:r>
        <w:r>
          <w:fldChar w:fldCharType="separate"/>
        </w:r>
        <w:r>
          <w:t>74</w:t>
        </w:r>
        <w:r>
          <w:fldChar w:fldCharType="end"/>
        </w:r>
      </w:hyperlink>
    </w:p>
    <w:p>
      <w:pPr>
        <w:pStyle w:val="TOC1"/>
        <w:tabs>
          <w:tab w:val="right" w:leader="dot" w:pos="8306"/>
        </w:tabs>
      </w:pPr>
      <w:hyperlink w:anchor="_Toc15382" w:history="1">
        <w:r>
          <w:rPr>
            <w:rFonts w:ascii="仿宋" w:eastAsia="仿宋" w:hAnsi="仿宋" w:cs="仿宋" w:hint="eastAsia"/>
            <w:lang w:eastAsia="zh-CN"/>
          </w:rPr>
          <w:t>十八、设施与设备管理</w:t>
        </w:r>
        <w:r>
          <w:tab/>
        </w:r>
        <w:r>
          <w:fldChar w:fldCharType="begin"/>
        </w:r>
        <w:r>
          <w:instrText xml:space="preserve"> PAGEREF _Toc15382 \h </w:instrText>
        </w:r>
        <w:r>
          <w:fldChar w:fldCharType="separate"/>
        </w:r>
        <w:r>
          <w:t>76</w:t>
        </w:r>
        <w:r>
          <w:fldChar w:fldCharType="end"/>
        </w:r>
      </w:hyperlink>
    </w:p>
    <w:p>
      <w:pPr>
        <w:pStyle w:val="TOC2"/>
        <w:tabs>
          <w:tab w:val="right" w:leader="dot" w:pos="8306"/>
        </w:tabs>
      </w:pPr>
      <w:hyperlink w:anchor="_Toc24130" w:history="1">
        <w:r>
          <w:rPr>
            <w:rFonts w:ascii="仿宋" w:eastAsia="仿宋" w:hAnsi="仿宋" w:cs="仿宋" w:hint="eastAsia"/>
            <w:lang w:eastAsia="zh-CN"/>
          </w:rPr>
          <w:t>(一)、设施规划与配置</w:t>
        </w:r>
        <w:r>
          <w:tab/>
        </w:r>
        <w:r>
          <w:fldChar w:fldCharType="begin"/>
        </w:r>
        <w:r>
          <w:instrText xml:space="preserve"> PAGEREF _Toc24130 \h </w:instrText>
        </w:r>
        <w:r>
          <w:fldChar w:fldCharType="separate"/>
        </w:r>
        <w:r>
          <w:t>76</w:t>
        </w:r>
        <w:r>
          <w:fldChar w:fldCharType="end"/>
        </w:r>
      </w:hyperlink>
    </w:p>
    <w:p>
      <w:pPr>
        <w:pStyle w:val="TOC2"/>
        <w:tabs>
          <w:tab w:val="right" w:leader="dot" w:pos="8306"/>
        </w:tabs>
      </w:pPr>
      <w:hyperlink w:anchor="_Toc20950" w:history="1">
        <w:r>
          <w:rPr>
            <w:rFonts w:ascii="仿宋" w:eastAsia="仿宋" w:hAnsi="仿宋" w:cs="仿宋" w:hint="eastAsia"/>
            <w:lang w:eastAsia="zh-CN"/>
          </w:rPr>
          <w:t>(二)、设备采购与维护管理</w:t>
        </w:r>
        <w:r>
          <w:tab/>
        </w:r>
        <w:r>
          <w:fldChar w:fldCharType="begin"/>
        </w:r>
        <w:r>
          <w:instrText xml:space="preserve"> PAGEREF _Toc20950 \h </w:instrText>
        </w:r>
        <w:r>
          <w:fldChar w:fldCharType="separate"/>
        </w:r>
        <w:r>
          <w:t>76</w:t>
        </w:r>
        <w:r>
          <w:fldChar w:fldCharType="end"/>
        </w:r>
      </w:hyperlink>
    </w:p>
    <w:p>
      <w:pPr>
        <w:pStyle w:val="TOC2"/>
        <w:tabs>
          <w:tab w:val="right" w:leader="dot" w:pos="8306"/>
        </w:tabs>
      </w:pPr>
      <w:hyperlink w:anchor="_Toc15997" w:history="1">
        <w:r>
          <w:rPr>
            <w:rFonts w:ascii="仿宋" w:eastAsia="仿宋" w:hAnsi="仿宋" w:cs="仿宋" w:hint="eastAsia"/>
            <w:lang w:eastAsia="zh-CN"/>
          </w:rPr>
          <w:t>(三)、设施设备升级策略</w:t>
        </w:r>
        <w:r>
          <w:tab/>
        </w:r>
        <w:r>
          <w:fldChar w:fldCharType="begin"/>
        </w:r>
        <w:r>
          <w:instrText xml:space="preserve"> PAGEREF _Toc15997 \h </w:instrText>
        </w:r>
        <w:r>
          <w:fldChar w:fldCharType="separate"/>
        </w:r>
        <w:r>
          <w:t>77</w:t>
        </w:r>
        <w:r>
          <w:fldChar w:fldCharType="end"/>
        </w:r>
      </w:hyperlink>
    </w:p>
    <w:p>
      <w:pPr>
        <w:pStyle w:val="TOC1"/>
        <w:tabs>
          <w:tab w:val="right" w:leader="dot" w:pos="8306"/>
        </w:tabs>
      </w:pPr>
      <w:hyperlink w:anchor="_Toc24912" w:history="1">
        <w:r>
          <w:rPr>
            <w:rFonts w:ascii="仿宋" w:eastAsia="仿宋" w:hAnsi="仿宋" w:cs="仿宋" w:hint="eastAsia"/>
            <w:lang w:eastAsia="zh-CN"/>
          </w:rPr>
          <w:t>十九、项目施工方案</w:t>
        </w:r>
        <w:r>
          <w:tab/>
        </w:r>
        <w:r>
          <w:fldChar w:fldCharType="begin"/>
        </w:r>
        <w:r>
          <w:instrText xml:space="preserve"> PAGEREF _Toc24912 \h </w:instrText>
        </w:r>
        <w:r>
          <w:fldChar w:fldCharType="separate"/>
        </w:r>
        <w:r>
          <w:t>78</w:t>
        </w:r>
        <w:r>
          <w:fldChar w:fldCharType="end"/>
        </w:r>
      </w:hyperlink>
    </w:p>
    <w:p>
      <w:pPr>
        <w:pStyle w:val="TOC2"/>
        <w:tabs>
          <w:tab w:val="right" w:leader="dot" w:pos="8306"/>
        </w:tabs>
      </w:pPr>
      <w:hyperlink w:anchor="_Toc16817" w:history="1">
        <w:r>
          <w:rPr>
            <w:rFonts w:ascii="仿宋" w:eastAsia="仿宋" w:hAnsi="仿宋" w:cs="仿宋" w:hint="eastAsia"/>
            <w:lang w:eastAsia="zh-CN"/>
          </w:rPr>
          <w:t>(一)、施工组织设计</w:t>
        </w:r>
        <w:r>
          <w:tab/>
        </w:r>
        <w:r>
          <w:fldChar w:fldCharType="begin"/>
        </w:r>
        <w:r>
          <w:instrText xml:space="preserve"> PAGEREF _Toc16817 \h </w:instrText>
        </w:r>
        <w:r>
          <w:fldChar w:fldCharType="separate"/>
        </w:r>
        <w:r>
          <w:t>78</w:t>
        </w:r>
        <w:r>
          <w:fldChar w:fldCharType="end"/>
        </w:r>
      </w:hyperlink>
    </w:p>
    <w:p>
      <w:pPr>
        <w:pStyle w:val="TOC2"/>
        <w:tabs>
          <w:tab w:val="right" w:leader="dot" w:pos="8306"/>
        </w:tabs>
      </w:pPr>
      <w:hyperlink w:anchor="_Toc31854" w:history="1">
        <w:r>
          <w:rPr>
            <w:rFonts w:ascii="仿宋" w:eastAsia="仿宋" w:hAnsi="仿宋" w:cs="仿宋" w:hint="eastAsia"/>
            <w:lang w:eastAsia="zh-CN"/>
          </w:rPr>
          <w:t>(二)、施工工艺与技术路线</w:t>
        </w:r>
        <w:r>
          <w:tab/>
        </w:r>
        <w:r>
          <w:fldChar w:fldCharType="begin"/>
        </w:r>
        <w:r>
          <w:instrText xml:space="preserve"> PAGEREF _Toc31854 \h </w:instrText>
        </w:r>
        <w:r>
          <w:fldChar w:fldCharType="separate"/>
        </w:r>
        <w:r>
          <w:t>79</w:t>
        </w:r>
        <w:r>
          <w:fldChar w:fldCharType="end"/>
        </w:r>
      </w:hyperlink>
    </w:p>
    <w:p>
      <w:pPr>
        <w:pStyle w:val="TOC2"/>
        <w:tabs>
          <w:tab w:val="right" w:leader="dot" w:pos="8306"/>
        </w:tabs>
      </w:pPr>
      <w:hyperlink w:anchor="_Toc21832" w:history="1">
        <w:r>
          <w:rPr>
            <w:rFonts w:ascii="仿宋" w:eastAsia="仿宋" w:hAnsi="仿宋" w:cs="仿宋" w:hint="eastAsia"/>
            <w:lang w:eastAsia="zh-CN"/>
          </w:rPr>
          <w:t>(三)、关键节点施工计划</w:t>
        </w:r>
        <w:r>
          <w:tab/>
        </w:r>
        <w:r>
          <w:fldChar w:fldCharType="begin"/>
        </w:r>
        <w:r>
          <w:instrText xml:space="preserve"> PAGEREF _Toc21832 \h </w:instrText>
        </w:r>
        <w:r>
          <w:fldChar w:fldCharType="separate"/>
        </w:r>
        <w:r>
          <w:t>81</w:t>
        </w:r>
        <w:r>
          <w:fldChar w:fldCharType="end"/>
        </w:r>
      </w:hyperlink>
    </w:p>
    <w:p>
      <w:pPr>
        <w:pStyle w:val="TOC2"/>
        <w:tabs>
          <w:tab w:val="right" w:leader="dot" w:pos="8306"/>
        </w:tabs>
      </w:pPr>
      <w:hyperlink w:anchor="_Toc6517" w:history="1">
        <w:r>
          <w:rPr>
            <w:rFonts w:ascii="仿宋" w:eastAsia="仿宋" w:hAnsi="仿宋" w:cs="仿宋" w:hint="eastAsia"/>
            <w:lang w:eastAsia="zh-CN"/>
          </w:rPr>
          <w:t>(四)、施工现场管理</w:t>
        </w:r>
        <w:r>
          <w:tab/>
        </w:r>
        <w:r>
          <w:fldChar w:fldCharType="begin"/>
        </w:r>
        <w:r>
          <w:instrText xml:space="preserve"> PAGEREF _Toc6517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20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8326"/>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17402"/>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20628"/>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6372"/>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一、PVC管项目的市场准入条件分析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PVC管项目而言，市场准入条件首先取决于政策法规环境。政府对于[行业名称]领域的法规，如环保标准、税收政策、和技术使用规范，直接影响PVC管项目的运营和成本结构。例如，若政府针对使用可再生能源的企业提供税收优惠，这将对PVC管项目的财务规划产生重要影响。同时，考虑经济环境和消费者偏好的变化对PVC管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二、PVC管项目的行业规范与合规性要求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PVC管项目来说，遵守行业规范和合规性要求是确保项目顺利进行的基础。这包括遵循质量控制标准、安全规定、数据保护法规等。例如，若PVC管项目涉及数据处理，须严格遵守相关的数据保护法规。此外，行业内部的自律规范，如产品标准和服务流程，也对于提升PVC管项目在行业内的认可度和竞争力至关重要。项目管理团队必须不断更新策略，以应对行业规范和法规的变化，确保PVC管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三、PVC管项目的竞争格局和战略定位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PVC管项目的发展规划中，理解行业的竞争格局对于制定有效的市场策略极为关键。这包括分析主要竞争对手的市场地位、优势及其业务模式。PVC管项目面临的竞争对手可能包括大型成熟企业和创新型初创公司，各自采取不同的市场策略。因此，PVC管项目需精确地定位自己的市场策略，如专注于产品创新、客户服务或成本效率，以在竞争中占据优势。通过深入的市场和竞争分析，PVC管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23370"/>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20741"/>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19522"/>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19374"/>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9904"/>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https://d.book118.com/118133077030006031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PVC管项目可行性建设方案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PVC管项目可行性建设方案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PVC管项目可行性建设方案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PVC管项目可行性建设方案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PVC管项目可行性建设方案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PVC管项目可行性建设方案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PVC管项目可行性建设方案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PVC管项目可行性建设方案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PVC管项目可行性建设方案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PVC管项目可行性建设方案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PVC管项目可行性建设方案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PVC管项目可行性建设方案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A140D8"/>
    <w:rsid w:val="03A140D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18133077030006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2024-01-19T16:39:00Z</dcterms:created>
  <dcterms:modified xsi:type="dcterms:W3CDTF">2024-01-19T16:39:46Z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F17EF6FBF0EB497DA1908BB3A5AD2E55_11</vt:lpwstr>
  </property>
  <property fmtid="{D5CDD505-2E9C-101B-9397-08002B2CF9AE}" pid="3" name="KSOProductBuildVer">
    <vt:lpwstr>2052-12.1.0.16120</vt:lpwstr>
  </property>
</Properties>
</file>