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60" w:history="1">
        <w:r>
          <w:rPr>
            <w:rFonts w:ascii="仿宋" w:eastAsia="仿宋" w:hAnsi="仿宋" w:cs="仿宋" w:hint="eastAsia"/>
            <w:lang w:eastAsia="zh-CN"/>
          </w:rPr>
          <w:t>概论</w:t>
        </w:r>
        <w:r>
          <w:tab/>
        </w:r>
        <w:r>
          <w:fldChar w:fldCharType="begin"/>
        </w:r>
        <w:r>
          <w:instrText xml:space="preserve"> PAGEREF _Toc13460 \h </w:instrText>
        </w:r>
        <w:r>
          <w:fldChar w:fldCharType="separate"/>
        </w:r>
        <w:r>
          <w:t>3</w:t>
        </w:r>
        <w:r>
          <w:fldChar w:fldCharType="end"/>
        </w:r>
      </w:hyperlink>
    </w:p>
    <w:p>
      <w:pPr>
        <w:pStyle w:val="TOC1"/>
        <w:tabs>
          <w:tab w:val="right" w:leader="dot" w:pos="8306"/>
        </w:tabs>
      </w:pPr>
      <w:hyperlink w:anchor="_Toc15106" w:history="1">
        <w:r>
          <w:rPr>
            <w:rFonts w:ascii="仿宋" w:eastAsia="仿宋" w:hAnsi="仿宋" w:cs="仿宋" w:hint="eastAsia"/>
            <w:lang w:eastAsia="zh-CN"/>
          </w:rPr>
          <w:t>一、农机具项目选址可行性分析</w:t>
        </w:r>
        <w:r>
          <w:tab/>
        </w:r>
        <w:r>
          <w:fldChar w:fldCharType="begin"/>
        </w:r>
        <w:r>
          <w:instrText xml:space="preserve"> PAGEREF _Toc15106 \h </w:instrText>
        </w:r>
        <w:r>
          <w:fldChar w:fldCharType="separate"/>
        </w:r>
        <w:r>
          <w:t>3</w:t>
        </w:r>
        <w:r>
          <w:fldChar w:fldCharType="end"/>
        </w:r>
      </w:hyperlink>
    </w:p>
    <w:p>
      <w:pPr>
        <w:pStyle w:val="TOC2"/>
        <w:tabs>
          <w:tab w:val="right" w:leader="dot" w:pos="8306"/>
        </w:tabs>
      </w:pPr>
      <w:hyperlink w:anchor="_Toc18699" w:history="1">
        <w:r>
          <w:rPr>
            <w:rFonts w:ascii="仿宋" w:eastAsia="仿宋" w:hAnsi="仿宋" w:cs="仿宋" w:hint="eastAsia"/>
            <w:lang w:eastAsia="zh-CN"/>
          </w:rPr>
          <w:t>(一)、农机具项目选址</w:t>
        </w:r>
        <w:r>
          <w:tab/>
        </w:r>
        <w:r>
          <w:fldChar w:fldCharType="begin"/>
        </w:r>
        <w:r>
          <w:instrText xml:space="preserve"> PAGEREF _Toc18699 \h </w:instrText>
        </w:r>
        <w:r>
          <w:fldChar w:fldCharType="separate"/>
        </w:r>
        <w:r>
          <w:t>3</w:t>
        </w:r>
        <w:r>
          <w:fldChar w:fldCharType="end"/>
        </w:r>
      </w:hyperlink>
    </w:p>
    <w:p>
      <w:pPr>
        <w:pStyle w:val="TOC2"/>
        <w:tabs>
          <w:tab w:val="right" w:leader="dot" w:pos="8306"/>
        </w:tabs>
      </w:pPr>
      <w:hyperlink w:anchor="_Toc4134" w:history="1">
        <w:r>
          <w:rPr>
            <w:rFonts w:ascii="仿宋" w:eastAsia="仿宋" w:hAnsi="仿宋" w:cs="仿宋" w:hint="eastAsia"/>
            <w:lang w:eastAsia="zh-CN"/>
          </w:rPr>
          <w:t>(二)、用地控制指标</w:t>
        </w:r>
        <w:r>
          <w:tab/>
        </w:r>
        <w:r>
          <w:fldChar w:fldCharType="begin"/>
        </w:r>
        <w:r>
          <w:instrText xml:space="preserve"> PAGEREF _Toc4134 \h </w:instrText>
        </w:r>
        <w:r>
          <w:fldChar w:fldCharType="separate"/>
        </w:r>
        <w:r>
          <w:t>3</w:t>
        </w:r>
        <w:r>
          <w:fldChar w:fldCharType="end"/>
        </w:r>
      </w:hyperlink>
    </w:p>
    <w:p>
      <w:pPr>
        <w:pStyle w:val="TOC2"/>
        <w:tabs>
          <w:tab w:val="right" w:leader="dot" w:pos="8306"/>
        </w:tabs>
      </w:pPr>
      <w:hyperlink w:anchor="_Toc10148" w:history="1">
        <w:r>
          <w:rPr>
            <w:rFonts w:ascii="仿宋" w:eastAsia="仿宋" w:hAnsi="仿宋" w:cs="仿宋" w:hint="eastAsia"/>
            <w:lang w:eastAsia="zh-CN"/>
          </w:rPr>
          <w:t>(三)、节约用地措施</w:t>
        </w:r>
        <w:r>
          <w:tab/>
        </w:r>
        <w:r>
          <w:fldChar w:fldCharType="begin"/>
        </w:r>
        <w:r>
          <w:instrText xml:space="preserve"> PAGEREF _Toc10148 \h </w:instrText>
        </w:r>
        <w:r>
          <w:fldChar w:fldCharType="separate"/>
        </w:r>
        <w:r>
          <w:t>5</w:t>
        </w:r>
        <w:r>
          <w:fldChar w:fldCharType="end"/>
        </w:r>
      </w:hyperlink>
    </w:p>
    <w:p>
      <w:pPr>
        <w:pStyle w:val="TOC2"/>
        <w:tabs>
          <w:tab w:val="right" w:leader="dot" w:pos="8306"/>
        </w:tabs>
      </w:pPr>
      <w:hyperlink w:anchor="_Toc6506" w:history="1">
        <w:r>
          <w:rPr>
            <w:rFonts w:ascii="仿宋" w:eastAsia="仿宋" w:hAnsi="仿宋" w:cs="仿宋" w:hint="eastAsia"/>
            <w:lang w:eastAsia="zh-CN"/>
          </w:rPr>
          <w:t>(四)、总图布置方案</w:t>
        </w:r>
        <w:r>
          <w:tab/>
        </w:r>
        <w:r>
          <w:fldChar w:fldCharType="begin"/>
        </w:r>
        <w:r>
          <w:instrText xml:space="preserve"> PAGEREF _Toc6506 \h </w:instrText>
        </w:r>
        <w:r>
          <w:fldChar w:fldCharType="separate"/>
        </w:r>
        <w:r>
          <w:t>6</w:t>
        </w:r>
        <w:r>
          <w:fldChar w:fldCharType="end"/>
        </w:r>
      </w:hyperlink>
    </w:p>
    <w:p>
      <w:pPr>
        <w:pStyle w:val="TOC2"/>
        <w:tabs>
          <w:tab w:val="right" w:leader="dot" w:pos="8306"/>
        </w:tabs>
      </w:pPr>
      <w:hyperlink w:anchor="_Toc24392" w:history="1">
        <w:r>
          <w:rPr>
            <w:rFonts w:ascii="仿宋" w:eastAsia="仿宋" w:hAnsi="仿宋" w:cs="仿宋" w:hint="eastAsia"/>
            <w:lang w:eastAsia="zh-CN"/>
          </w:rPr>
          <w:t>(五)、选址综合评价</w:t>
        </w:r>
        <w:r>
          <w:tab/>
        </w:r>
        <w:r>
          <w:fldChar w:fldCharType="begin"/>
        </w:r>
        <w:r>
          <w:instrText xml:space="preserve"> PAGEREF _Toc24392 \h </w:instrText>
        </w:r>
        <w:r>
          <w:fldChar w:fldCharType="separate"/>
        </w:r>
        <w:r>
          <w:t>7</w:t>
        </w:r>
        <w:r>
          <w:fldChar w:fldCharType="end"/>
        </w:r>
      </w:hyperlink>
    </w:p>
    <w:p>
      <w:pPr>
        <w:pStyle w:val="TOC1"/>
        <w:tabs>
          <w:tab w:val="right" w:leader="dot" w:pos="8306"/>
        </w:tabs>
      </w:pPr>
      <w:hyperlink w:anchor="_Toc12366" w:history="1">
        <w:r>
          <w:rPr>
            <w:rFonts w:ascii="仿宋" w:eastAsia="仿宋" w:hAnsi="仿宋" w:cs="仿宋" w:hint="eastAsia"/>
            <w:lang w:eastAsia="zh-CN"/>
          </w:rPr>
          <w:t>二、农机具项目土建工程</w:t>
        </w:r>
        <w:r>
          <w:tab/>
        </w:r>
        <w:r>
          <w:fldChar w:fldCharType="begin"/>
        </w:r>
        <w:r>
          <w:instrText xml:space="preserve"> PAGEREF _Toc12366 \h </w:instrText>
        </w:r>
        <w:r>
          <w:fldChar w:fldCharType="separate"/>
        </w:r>
        <w:r>
          <w:t>8</w:t>
        </w:r>
        <w:r>
          <w:fldChar w:fldCharType="end"/>
        </w:r>
      </w:hyperlink>
    </w:p>
    <w:p>
      <w:pPr>
        <w:pStyle w:val="TOC2"/>
        <w:tabs>
          <w:tab w:val="right" w:leader="dot" w:pos="8306"/>
        </w:tabs>
      </w:pPr>
      <w:hyperlink w:anchor="_Toc14534" w:history="1">
        <w:r>
          <w:rPr>
            <w:rFonts w:ascii="仿宋" w:eastAsia="仿宋" w:hAnsi="仿宋" w:cs="仿宋" w:hint="eastAsia"/>
            <w:lang w:eastAsia="zh-CN"/>
          </w:rPr>
          <w:t>(一)、建筑工程设计原则</w:t>
        </w:r>
        <w:r>
          <w:tab/>
        </w:r>
        <w:r>
          <w:fldChar w:fldCharType="begin"/>
        </w:r>
        <w:r>
          <w:instrText xml:space="preserve"> PAGEREF _Toc14534 \h </w:instrText>
        </w:r>
        <w:r>
          <w:fldChar w:fldCharType="separate"/>
        </w:r>
        <w:r>
          <w:t>8</w:t>
        </w:r>
        <w:r>
          <w:fldChar w:fldCharType="end"/>
        </w:r>
      </w:hyperlink>
    </w:p>
    <w:p>
      <w:pPr>
        <w:pStyle w:val="TOC2"/>
        <w:tabs>
          <w:tab w:val="right" w:leader="dot" w:pos="8306"/>
        </w:tabs>
      </w:pPr>
      <w:hyperlink w:anchor="_Toc17011" w:history="1">
        <w:r>
          <w:rPr>
            <w:rFonts w:ascii="仿宋" w:eastAsia="仿宋" w:hAnsi="仿宋" w:cs="仿宋" w:hint="eastAsia"/>
            <w:lang w:eastAsia="zh-CN"/>
          </w:rPr>
          <w:t>(二)、土建工程设计年限及安全等级</w:t>
        </w:r>
        <w:r>
          <w:tab/>
        </w:r>
        <w:r>
          <w:fldChar w:fldCharType="begin"/>
        </w:r>
        <w:r>
          <w:instrText xml:space="preserve"> PAGEREF _Toc17011 \h </w:instrText>
        </w:r>
        <w:r>
          <w:fldChar w:fldCharType="separate"/>
        </w:r>
        <w:r>
          <w:t>9</w:t>
        </w:r>
        <w:r>
          <w:fldChar w:fldCharType="end"/>
        </w:r>
      </w:hyperlink>
    </w:p>
    <w:p>
      <w:pPr>
        <w:pStyle w:val="TOC2"/>
        <w:tabs>
          <w:tab w:val="right" w:leader="dot" w:pos="8306"/>
        </w:tabs>
      </w:pPr>
      <w:hyperlink w:anchor="_Toc15139" w:history="1">
        <w:r>
          <w:rPr>
            <w:rFonts w:ascii="仿宋" w:eastAsia="仿宋" w:hAnsi="仿宋" w:cs="仿宋" w:hint="eastAsia"/>
            <w:lang w:eastAsia="zh-CN"/>
          </w:rPr>
          <w:t>(三)、建筑工程设计总体要求</w:t>
        </w:r>
        <w:r>
          <w:tab/>
        </w:r>
        <w:r>
          <w:fldChar w:fldCharType="begin"/>
        </w:r>
        <w:r>
          <w:instrText xml:space="preserve"> PAGEREF _Toc15139 \h </w:instrText>
        </w:r>
        <w:r>
          <w:fldChar w:fldCharType="separate"/>
        </w:r>
        <w:r>
          <w:t>11</w:t>
        </w:r>
        <w:r>
          <w:fldChar w:fldCharType="end"/>
        </w:r>
      </w:hyperlink>
    </w:p>
    <w:p>
      <w:pPr>
        <w:pStyle w:val="TOC2"/>
        <w:tabs>
          <w:tab w:val="right" w:leader="dot" w:pos="8306"/>
        </w:tabs>
      </w:pPr>
      <w:hyperlink w:anchor="_Toc21278" w:history="1">
        <w:r>
          <w:rPr>
            <w:rFonts w:ascii="仿宋" w:eastAsia="仿宋" w:hAnsi="仿宋" w:cs="仿宋" w:hint="eastAsia"/>
            <w:lang w:eastAsia="zh-CN"/>
          </w:rPr>
          <w:t>(四)、土建工程建设指标</w:t>
        </w:r>
        <w:r>
          <w:tab/>
        </w:r>
        <w:r>
          <w:fldChar w:fldCharType="begin"/>
        </w:r>
        <w:r>
          <w:instrText xml:space="preserve"> PAGEREF _Toc21278 \h </w:instrText>
        </w:r>
        <w:r>
          <w:fldChar w:fldCharType="separate"/>
        </w:r>
        <w:r>
          <w:t>11</w:t>
        </w:r>
        <w:r>
          <w:fldChar w:fldCharType="end"/>
        </w:r>
      </w:hyperlink>
    </w:p>
    <w:p>
      <w:pPr>
        <w:pStyle w:val="TOC1"/>
        <w:tabs>
          <w:tab w:val="right" w:leader="dot" w:pos="8306"/>
        </w:tabs>
      </w:pPr>
      <w:hyperlink w:anchor="_Toc31612" w:history="1">
        <w:r>
          <w:rPr>
            <w:rFonts w:ascii="仿宋" w:eastAsia="仿宋" w:hAnsi="仿宋" w:cs="仿宋" w:hint="eastAsia"/>
            <w:lang w:eastAsia="zh-CN"/>
          </w:rPr>
          <w:t>三、农机具项目概论</w:t>
        </w:r>
        <w:r>
          <w:tab/>
        </w:r>
        <w:r>
          <w:fldChar w:fldCharType="begin"/>
        </w:r>
        <w:r>
          <w:instrText xml:space="preserve"> PAGEREF _Toc31612 \h </w:instrText>
        </w:r>
        <w:r>
          <w:fldChar w:fldCharType="separate"/>
        </w:r>
        <w:r>
          <w:t>11</w:t>
        </w:r>
        <w:r>
          <w:fldChar w:fldCharType="end"/>
        </w:r>
      </w:hyperlink>
    </w:p>
    <w:p>
      <w:pPr>
        <w:pStyle w:val="TOC2"/>
        <w:tabs>
          <w:tab w:val="right" w:leader="dot" w:pos="8306"/>
        </w:tabs>
      </w:pPr>
      <w:hyperlink w:anchor="_Toc3619" w:history="1">
        <w:r>
          <w:rPr>
            <w:rFonts w:ascii="仿宋" w:eastAsia="仿宋" w:hAnsi="仿宋" w:cs="仿宋" w:hint="eastAsia"/>
            <w:lang w:eastAsia="zh-CN"/>
          </w:rPr>
          <w:t>(一)、农机具项目概况</w:t>
        </w:r>
        <w:r>
          <w:tab/>
        </w:r>
        <w:r>
          <w:fldChar w:fldCharType="begin"/>
        </w:r>
        <w:r>
          <w:instrText xml:space="preserve"> PAGEREF _Toc3619 \h </w:instrText>
        </w:r>
        <w:r>
          <w:fldChar w:fldCharType="separate"/>
        </w:r>
        <w:r>
          <w:t>11</w:t>
        </w:r>
        <w:r>
          <w:fldChar w:fldCharType="end"/>
        </w:r>
      </w:hyperlink>
    </w:p>
    <w:p>
      <w:pPr>
        <w:pStyle w:val="TOC2"/>
        <w:tabs>
          <w:tab w:val="right" w:leader="dot" w:pos="8306"/>
        </w:tabs>
      </w:pPr>
      <w:hyperlink w:anchor="_Toc23768" w:history="1">
        <w:r>
          <w:rPr>
            <w:rFonts w:ascii="仿宋" w:eastAsia="仿宋" w:hAnsi="仿宋" w:cs="仿宋" w:hint="eastAsia"/>
            <w:lang w:eastAsia="zh-CN"/>
          </w:rPr>
          <w:t>(二)、农机具项目目标</w:t>
        </w:r>
        <w:r>
          <w:tab/>
        </w:r>
        <w:r>
          <w:fldChar w:fldCharType="begin"/>
        </w:r>
        <w:r>
          <w:instrText xml:space="preserve"> PAGEREF _Toc23768 \h </w:instrText>
        </w:r>
        <w:r>
          <w:fldChar w:fldCharType="separate"/>
        </w:r>
        <w:r>
          <w:t>14</w:t>
        </w:r>
        <w:r>
          <w:fldChar w:fldCharType="end"/>
        </w:r>
      </w:hyperlink>
    </w:p>
    <w:p>
      <w:pPr>
        <w:pStyle w:val="TOC2"/>
        <w:tabs>
          <w:tab w:val="right" w:leader="dot" w:pos="8306"/>
        </w:tabs>
      </w:pPr>
      <w:hyperlink w:anchor="_Toc7912" w:history="1">
        <w:r>
          <w:rPr>
            <w:rFonts w:ascii="仿宋" w:eastAsia="仿宋" w:hAnsi="仿宋" w:cs="仿宋" w:hint="eastAsia"/>
            <w:lang w:eastAsia="zh-CN"/>
          </w:rPr>
          <w:t>(三)、农机具项目提出的理由</w:t>
        </w:r>
        <w:r>
          <w:tab/>
        </w:r>
        <w:r>
          <w:fldChar w:fldCharType="begin"/>
        </w:r>
        <w:r>
          <w:instrText xml:space="preserve"> PAGEREF _Toc7912 \h </w:instrText>
        </w:r>
        <w:r>
          <w:fldChar w:fldCharType="separate"/>
        </w:r>
        <w:r>
          <w:t>14</w:t>
        </w:r>
        <w:r>
          <w:fldChar w:fldCharType="end"/>
        </w:r>
      </w:hyperlink>
    </w:p>
    <w:p>
      <w:pPr>
        <w:pStyle w:val="TOC2"/>
        <w:tabs>
          <w:tab w:val="right" w:leader="dot" w:pos="8306"/>
        </w:tabs>
      </w:pPr>
      <w:hyperlink w:anchor="_Toc18329" w:history="1">
        <w:r>
          <w:rPr>
            <w:rFonts w:ascii="仿宋" w:eastAsia="仿宋" w:hAnsi="仿宋" w:cs="仿宋" w:hint="eastAsia"/>
            <w:lang w:eastAsia="zh-CN"/>
          </w:rPr>
          <w:t>(四)、农机具项目意义</w:t>
        </w:r>
        <w:r>
          <w:tab/>
        </w:r>
        <w:r>
          <w:fldChar w:fldCharType="begin"/>
        </w:r>
        <w:r>
          <w:instrText xml:space="preserve"> PAGEREF _Toc18329 \h </w:instrText>
        </w:r>
        <w:r>
          <w:fldChar w:fldCharType="separate"/>
        </w:r>
        <w:r>
          <w:t>16</w:t>
        </w:r>
        <w:r>
          <w:fldChar w:fldCharType="end"/>
        </w:r>
      </w:hyperlink>
    </w:p>
    <w:p>
      <w:pPr>
        <w:pStyle w:val="TOC2"/>
        <w:tabs>
          <w:tab w:val="right" w:leader="dot" w:pos="8306"/>
        </w:tabs>
      </w:pPr>
      <w:hyperlink w:anchor="_Toc21651" w:history="1">
        <w:r>
          <w:rPr>
            <w:rFonts w:ascii="仿宋" w:eastAsia="仿宋" w:hAnsi="仿宋" w:cs="仿宋" w:hint="eastAsia"/>
            <w:lang w:eastAsia="zh-CN"/>
          </w:rPr>
          <w:t>(五)、农机具项目背景</w:t>
        </w:r>
        <w:r>
          <w:tab/>
        </w:r>
        <w:r>
          <w:fldChar w:fldCharType="begin"/>
        </w:r>
        <w:r>
          <w:instrText xml:space="preserve"> PAGEREF _Toc21651 \h </w:instrText>
        </w:r>
        <w:r>
          <w:fldChar w:fldCharType="separate"/>
        </w:r>
        <w:r>
          <w:t>17</w:t>
        </w:r>
        <w:r>
          <w:fldChar w:fldCharType="end"/>
        </w:r>
      </w:hyperlink>
    </w:p>
    <w:p>
      <w:pPr>
        <w:pStyle w:val="TOC1"/>
        <w:tabs>
          <w:tab w:val="right" w:leader="dot" w:pos="8306"/>
        </w:tabs>
      </w:pPr>
      <w:hyperlink w:anchor="_Toc23921" w:history="1">
        <w:r>
          <w:rPr>
            <w:rFonts w:ascii="仿宋" w:eastAsia="仿宋" w:hAnsi="仿宋" w:cs="仿宋" w:hint="eastAsia"/>
            <w:lang w:eastAsia="zh-CN"/>
          </w:rPr>
          <w:t>四、农机具项目文档管理</w:t>
        </w:r>
        <w:r>
          <w:tab/>
        </w:r>
        <w:r>
          <w:fldChar w:fldCharType="begin"/>
        </w:r>
        <w:r>
          <w:instrText xml:space="preserve"> PAGEREF _Toc23921 \h </w:instrText>
        </w:r>
        <w:r>
          <w:fldChar w:fldCharType="separate"/>
        </w:r>
        <w:r>
          <w:t>18</w:t>
        </w:r>
        <w:r>
          <w:fldChar w:fldCharType="end"/>
        </w:r>
      </w:hyperlink>
    </w:p>
    <w:p>
      <w:pPr>
        <w:pStyle w:val="TOC2"/>
        <w:tabs>
          <w:tab w:val="right" w:leader="dot" w:pos="8306"/>
        </w:tabs>
      </w:pPr>
      <w:hyperlink w:anchor="_Toc9383" w:history="1">
        <w:r>
          <w:rPr>
            <w:rFonts w:ascii="仿宋" w:eastAsia="仿宋" w:hAnsi="仿宋" w:cs="仿宋" w:hint="eastAsia"/>
            <w:lang w:eastAsia="zh-CN"/>
          </w:rPr>
          <w:t>(一)、文档编制与审查</w:t>
        </w:r>
        <w:r>
          <w:tab/>
        </w:r>
        <w:r>
          <w:fldChar w:fldCharType="begin"/>
        </w:r>
        <w:r>
          <w:instrText xml:space="preserve"> PAGEREF _Toc9383 \h </w:instrText>
        </w:r>
        <w:r>
          <w:fldChar w:fldCharType="separate"/>
        </w:r>
        <w:r>
          <w:t>18</w:t>
        </w:r>
        <w:r>
          <w:fldChar w:fldCharType="end"/>
        </w:r>
      </w:hyperlink>
    </w:p>
    <w:p>
      <w:pPr>
        <w:pStyle w:val="TOC2"/>
        <w:tabs>
          <w:tab w:val="right" w:leader="dot" w:pos="8306"/>
        </w:tabs>
      </w:pPr>
      <w:hyperlink w:anchor="_Toc5636" w:history="1">
        <w:r>
          <w:rPr>
            <w:rFonts w:ascii="仿宋" w:eastAsia="仿宋" w:hAnsi="仿宋" w:cs="仿宋" w:hint="eastAsia"/>
            <w:lang w:eastAsia="zh-CN"/>
          </w:rPr>
          <w:t>(二)、文档发布与分发</w:t>
        </w:r>
        <w:r>
          <w:tab/>
        </w:r>
        <w:r>
          <w:fldChar w:fldCharType="begin"/>
        </w:r>
        <w:r>
          <w:instrText xml:space="preserve"> PAGEREF _Toc5636 \h </w:instrText>
        </w:r>
        <w:r>
          <w:fldChar w:fldCharType="separate"/>
        </w:r>
        <w:r>
          <w:t>19</w:t>
        </w:r>
        <w:r>
          <w:fldChar w:fldCharType="end"/>
        </w:r>
      </w:hyperlink>
    </w:p>
    <w:p>
      <w:pPr>
        <w:pStyle w:val="TOC2"/>
        <w:tabs>
          <w:tab w:val="right" w:leader="dot" w:pos="8306"/>
        </w:tabs>
      </w:pPr>
      <w:hyperlink w:anchor="_Toc26528" w:history="1">
        <w:r>
          <w:rPr>
            <w:rFonts w:ascii="仿宋" w:eastAsia="仿宋" w:hAnsi="仿宋" w:cs="仿宋" w:hint="eastAsia"/>
            <w:lang w:eastAsia="zh-CN"/>
          </w:rPr>
          <w:t>(三)、文档存档与归档</w:t>
        </w:r>
        <w:r>
          <w:tab/>
        </w:r>
        <w:r>
          <w:fldChar w:fldCharType="begin"/>
        </w:r>
        <w:r>
          <w:instrText xml:space="preserve"> PAGEREF _Toc26528 \h </w:instrText>
        </w:r>
        <w:r>
          <w:fldChar w:fldCharType="separate"/>
        </w:r>
        <w:r>
          <w:t>20</w:t>
        </w:r>
        <w:r>
          <w:fldChar w:fldCharType="end"/>
        </w:r>
      </w:hyperlink>
    </w:p>
    <w:p>
      <w:pPr>
        <w:pStyle w:val="TOC1"/>
        <w:tabs>
          <w:tab w:val="right" w:leader="dot" w:pos="8306"/>
        </w:tabs>
      </w:pPr>
      <w:hyperlink w:anchor="_Toc20898" w:history="1">
        <w:r>
          <w:rPr>
            <w:rFonts w:ascii="仿宋" w:eastAsia="仿宋" w:hAnsi="仿宋" w:cs="仿宋" w:hint="eastAsia"/>
            <w:lang w:eastAsia="zh-CN"/>
          </w:rPr>
          <w:t>五、农机具项目建设单位说明</w:t>
        </w:r>
        <w:r>
          <w:tab/>
        </w:r>
        <w:r>
          <w:fldChar w:fldCharType="begin"/>
        </w:r>
        <w:r>
          <w:instrText xml:space="preserve"> PAGEREF _Toc20898 \h </w:instrText>
        </w:r>
        <w:r>
          <w:fldChar w:fldCharType="separate"/>
        </w:r>
        <w:r>
          <w:t>21</w:t>
        </w:r>
        <w:r>
          <w:fldChar w:fldCharType="end"/>
        </w:r>
      </w:hyperlink>
    </w:p>
    <w:p>
      <w:pPr>
        <w:pStyle w:val="TOC2"/>
        <w:tabs>
          <w:tab w:val="right" w:leader="dot" w:pos="8306"/>
        </w:tabs>
      </w:pPr>
      <w:hyperlink w:anchor="_Toc18251" w:history="1">
        <w:r>
          <w:rPr>
            <w:rFonts w:ascii="仿宋" w:eastAsia="仿宋" w:hAnsi="仿宋" w:cs="仿宋" w:hint="eastAsia"/>
            <w:lang w:eastAsia="zh-CN"/>
          </w:rPr>
          <w:t>(一)、农机具项目承办单位基本情况</w:t>
        </w:r>
        <w:r>
          <w:tab/>
        </w:r>
        <w:r>
          <w:fldChar w:fldCharType="begin"/>
        </w:r>
        <w:r>
          <w:instrText xml:space="preserve"> PAGEREF _Toc18251 \h </w:instrText>
        </w:r>
        <w:r>
          <w:fldChar w:fldCharType="separate"/>
        </w:r>
        <w:r>
          <w:t>21</w:t>
        </w:r>
        <w:r>
          <w:fldChar w:fldCharType="end"/>
        </w:r>
      </w:hyperlink>
    </w:p>
    <w:p>
      <w:pPr>
        <w:pStyle w:val="TOC2"/>
        <w:tabs>
          <w:tab w:val="right" w:leader="dot" w:pos="8306"/>
        </w:tabs>
      </w:pPr>
      <w:hyperlink w:anchor="_Toc6841" w:history="1">
        <w:r>
          <w:rPr>
            <w:rFonts w:ascii="仿宋" w:eastAsia="仿宋" w:hAnsi="仿宋" w:cs="仿宋" w:hint="eastAsia"/>
            <w:lang w:eastAsia="zh-CN"/>
          </w:rPr>
          <w:t>(二)、公司经济效益分析</w:t>
        </w:r>
        <w:r>
          <w:tab/>
        </w:r>
        <w:r>
          <w:fldChar w:fldCharType="begin"/>
        </w:r>
        <w:r>
          <w:instrText xml:space="preserve"> PAGEREF _Toc6841 \h </w:instrText>
        </w:r>
        <w:r>
          <w:fldChar w:fldCharType="separate"/>
        </w:r>
        <w:r>
          <w:t>22</w:t>
        </w:r>
        <w:r>
          <w:fldChar w:fldCharType="end"/>
        </w:r>
      </w:hyperlink>
    </w:p>
    <w:p>
      <w:pPr>
        <w:pStyle w:val="TOC1"/>
        <w:tabs>
          <w:tab w:val="right" w:leader="dot" w:pos="8306"/>
        </w:tabs>
      </w:pPr>
      <w:hyperlink w:anchor="_Toc21732" w:history="1">
        <w:r>
          <w:rPr>
            <w:rFonts w:ascii="仿宋" w:eastAsia="仿宋" w:hAnsi="仿宋" w:cs="仿宋" w:hint="eastAsia"/>
            <w:lang w:eastAsia="zh-CN"/>
          </w:rPr>
          <w:t>六、农机具项目绩效评估</w:t>
        </w:r>
        <w:r>
          <w:tab/>
        </w:r>
        <w:r>
          <w:fldChar w:fldCharType="begin"/>
        </w:r>
        <w:r>
          <w:instrText xml:space="preserve"> PAGEREF _Toc21732 \h </w:instrText>
        </w:r>
        <w:r>
          <w:fldChar w:fldCharType="separate"/>
        </w:r>
        <w:r>
          <w:t>23</w:t>
        </w:r>
        <w:r>
          <w:fldChar w:fldCharType="end"/>
        </w:r>
      </w:hyperlink>
    </w:p>
    <w:p>
      <w:pPr>
        <w:pStyle w:val="TOC2"/>
        <w:tabs>
          <w:tab w:val="right" w:leader="dot" w:pos="8306"/>
        </w:tabs>
      </w:pPr>
      <w:hyperlink w:anchor="_Toc21489" w:history="1">
        <w:r>
          <w:rPr>
            <w:rFonts w:ascii="仿宋" w:eastAsia="仿宋" w:hAnsi="仿宋" w:cs="仿宋" w:hint="eastAsia"/>
            <w:lang w:eastAsia="zh-CN"/>
          </w:rPr>
          <w:t>(一)、绩效评估指标</w:t>
        </w:r>
        <w:r>
          <w:tab/>
        </w:r>
        <w:r>
          <w:fldChar w:fldCharType="begin"/>
        </w:r>
        <w:r>
          <w:instrText xml:space="preserve"> PAGEREF _Toc21489 \h </w:instrText>
        </w:r>
        <w:r>
          <w:fldChar w:fldCharType="separate"/>
        </w:r>
        <w:r>
          <w:t>23</w:t>
        </w:r>
        <w:r>
          <w:fldChar w:fldCharType="end"/>
        </w:r>
      </w:hyperlink>
    </w:p>
    <w:p>
      <w:pPr>
        <w:pStyle w:val="TOC2"/>
        <w:tabs>
          <w:tab w:val="right" w:leader="dot" w:pos="8306"/>
        </w:tabs>
      </w:pPr>
      <w:hyperlink w:anchor="_Toc11600" w:history="1">
        <w:r>
          <w:rPr>
            <w:rFonts w:ascii="仿宋" w:eastAsia="仿宋" w:hAnsi="仿宋" w:cs="仿宋" w:hint="eastAsia"/>
            <w:lang w:eastAsia="zh-CN"/>
          </w:rPr>
          <w:t>(二)、绩效评估方法</w:t>
        </w:r>
        <w:r>
          <w:tab/>
        </w:r>
        <w:r>
          <w:fldChar w:fldCharType="begin"/>
        </w:r>
        <w:r>
          <w:instrText xml:space="preserve"> PAGEREF _Toc11600 \h </w:instrText>
        </w:r>
        <w:r>
          <w:fldChar w:fldCharType="separate"/>
        </w:r>
        <w:r>
          <w:t>24</w:t>
        </w:r>
        <w:r>
          <w:fldChar w:fldCharType="end"/>
        </w:r>
      </w:hyperlink>
    </w:p>
    <w:p>
      <w:pPr>
        <w:pStyle w:val="TOC2"/>
        <w:tabs>
          <w:tab w:val="right" w:leader="dot" w:pos="8306"/>
        </w:tabs>
      </w:pPr>
      <w:hyperlink w:anchor="_Toc16400" w:history="1">
        <w:r>
          <w:rPr>
            <w:rFonts w:ascii="仿宋" w:eastAsia="仿宋" w:hAnsi="仿宋" w:cs="仿宋" w:hint="eastAsia"/>
            <w:lang w:eastAsia="zh-CN"/>
          </w:rPr>
          <w:t>(三)、绩效评估周期</w:t>
        </w:r>
        <w:r>
          <w:tab/>
        </w:r>
        <w:r>
          <w:fldChar w:fldCharType="begin"/>
        </w:r>
        <w:r>
          <w:instrText xml:space="preserve"> PAGEREF _Toc16400 \h </w:instrText>
        </w:r>
        <w:r>
          <w:fldChar w:fldCharType="separate"/>
        </w:r>
        <w:r>
          <w:t>25</w:t>
        </w:r>
        <w:r>
          <w:fldChar w:fldCharType="end"/>
        </w:r>
      </w:hyperlink>
    </w:p>
    <w:p>
      <w:pPr>
        <w:pStyle w:val="TOC1"/>
        <w:tabs>
          <w:tab w:val="right" w:leader="dot" w:pos="8306"/>
        </w:tabs>
      </w:pPr>
      <w:hyperlink w:anchor="_Toc997" w:history="1">
        <w:r>
          <w:rPr>
            <w:rFonts w:ascii="仿宋" w:eastAsia="仿宋" w:hAnsi="仿宋" w:cs="仿宋" w:hint="eastAsia"/>
            <w:lang w:eastAsia="zh-CN"/>
          </w:rPr>
          <w:t>七、农机具项目人力资源培养与发展</w:t>
        </w:r>
        <w:r>
          <w:tab/>
        </w:r>
        <w:r>
          <w:fldChar w:fldCharType="begin"/>
        </w:r>
        <w:r>
          <w:instrText xml:space="preserve"> PAGEREF _Toc997 \h </w:instrText>
        </w:r>
        <w:r>
          <w:fldChar w:fldCharType="separate"/>
        </w:r>
        <w:r>
          <w:t>26</w:t>
        </w:r>
        <w:r>
          <w:fldChar w:fldCharType="end"/>
        </w:r>
      </w:hyperlink>
    </w:p>
    <w:p>
      <w:pPr>
        <w:pStyle w:val="TOC2"/>
        <w:tabs>
          <w:tab w:val="right" w:leader="dot" w:pos="8306"/>
        </w:tabs>
      </w:pPr>
      <w:hyperlink w:anchor="_Toc31257" w:history="1">
        <w:r>
          <w:rPr>
            <w:rFonts w:ascii="仿宋" w:eastAsia="仿宋" w:hAnsi="仿宋" w:cs="仿宋" w:hint="eastAsia"/>
            <w:lang w:eastAsia="zh-CN"/>
          </w:rPr>
          <w:t>(一)、人才需求与规划</w:t>
        </w:r>
        <w:r>
          <w:tab/>
        </w:r>
        <w:r>
          <w:fldChar w:fldCharType="begin"/>
        </w:r>
        <w:r>
          <w:instrText xml:space="preserve"> PAGEREF _Toc31257 \h </w:instrText>
        </w:r>
        <w:r>
          <w:fldChar w:fldCharType="separate"/>
        </w:r>
        <w:r>
          <w:t>26</w:t>
        </w:r>
        <w:r>
          <w:fldChar w:fldCharType="end"/>
        </w:r>
      </w:hyperlink>
    </w:p>
    <w:p>
      <w:pPr>
        <w:pStyle w:val="TOC2"/>
        <w:tabs>
          <w:tab w:val="right" w:leader="dot" w:pos="8306"/>
        </w:tabs>
      </w:pPr>
      <w:hyperlink w:anchor="_Toc28821" w:history="1">
        <w:r>
          <w:rPr>
            <w:rFonts w:ascii="仿宋" w:eastAsia="仿宋" w:hAnsi="仿宋" w:cs="仿宋" w:hint="eastAsia"/>
            <w:lang w:eastAsia="zh-CN"/>
          </w:rPr>
          <w:t>(二)、培训与发展计划</w:t>
        </w:r>
        <w:r>
          <w:tab/>
        </w:r>
        <w:r>
          <w:fldChar w:fldCharType="begin"/>
        </w:r>
        <w:r>
          <w:instrText xml:space="preserve"> PAGEREF _Toc28821 \h </w:instrText>
        </w:r>
        <w:r>
          <w:fldChar w:fldCharType="separate"/>
        </w:r>
        <w:r>
          <w:t>26</w:t>
        </w:r>
        <w:r>
          <w:fldChar w:fldCharType="end"/>
        </w:r>
      </w:hyperlink>
    </w:p>
    <w:p>
      <w:pPr>
        <w:pStyle w:val="TOC1"/>
        <w:tabs>
          <w:tab w:val="right" w:leader="dot" w:pos="8306"/>
        </w:tabs>
      </w:pPr>
      <w:hyperlink w:anchor="_Toc26434" w:history="1">
        <w:r>
          <w:rPr>
            <w:rFonts w:ascii="仿宋" w:eastAsia="仿宋" w:hAnsi="仿宋" w:cs="仿宋" w:hint="eastAsia"/>
            <w:lang w:eastAsia="zh-CN"/>
          </w:rPr>
          <w:t>八、农机具项目社会影响</w:t>
        </w:r>
        <w:r>
          <w:tab/>
        </w:r>
        <w:r>
          <w:fldChar w:fldCharType="begin"/>
        </w:r>
        <w:r>
          <w:instrText xml:space="preserve"> PAGEREF _Toc26434 \h </w:instrText>
        </w:r>
        <w:r>
          <w:fldChar w:fldCharType="separate"/>
        </w:r>
        <w:r>
          <w:t>27</w:t>
        </w:r>
        <w:r>
          <w:fldChar w:fldCharType="end"/>
        </w:r>
      </w:hyperlink>
    </w:p>
    <w:p>
      <w:pPr>
        <w:pStyle w:val="TOC2"/>
        <w:tabs>
          <w:tab w:val="right" w:leader="dot" w:pos="8306"/>
        </w:tabs>
      </w:pPr>
      <w:hyperlink w:anchor="_Toc1163" w:history="1">
        <w:r>
          <w:rPr>
            <w:rFonts w:ascii="仿宋" w:eastAsia="仿宋" w:hAnsi="仿宋" w:cs="仿宋" w:hint="eastAsia"/>
            <w:lang w:eastAsia="zh-CN"/>
          </w:rPr>
          <w:t>(一)、社会责任与义务</w:t>
        </w:r>
        <w:r>
          <w:tab/>
        </w:r>
        <w:r>
          <w:fldChar w:fldCharType="begin"/>
        </w:r>
        <w:r>
          <w:instrText xml:space="preserve"> PAGEREF _Toc1163 \h </w:instrText>
        </w:r>
        <w:r>
          <w:fldChar w:fldCharType="separate"/>
        </w:r>
        <w:r>
          <w:t>27</w:t>
        </w:r>
        <w:r>
          <w:fldChar w:fldCharType="end"/>
        </w:r>
      </w:hyperlink>
    </w:p>
    <w:p>
      <w:pPr>
        <w:pStyle w:val="TOC2"/>
        <w:tabs>
          <w:tab w:val="right" w:leader="dot" w:pos="8306"/>
        </w:tabs>
      </w:pPr>
      <w:hyperlink w:anchor="_Toc14769" w:history="1">
        <w:r>
          <w:rPr>
            <w:rFonts w:ascii="仿宋" w:eastAsia="仿宋" w:hAnsi="仿宋" w:cs="仿宋" w:hint="eastAsia"/>
            <w:lang w:eastAsia="zh-CN"/>
          </w:rPr>
          <w:t>(二)、社会参与与沟通</w:t>
        </w:r>
        <w:r>
          <w:tab/>
        </w:r>
        <w:r>
          <w:fldChar w:fldCharType="begin"/>
        </w:r>
        <w:r>
          <w:instrText xml:space="preserve"> PAGEREF _Toc14769 \h </w:instrText>
        </w:r>
        <w:r>
          <w:fldChar w:fldCharType="separate"/>
        </w:r>
        <w:r>
          <w:t>28</w:t>
        </w:r>
        <w:r>
          <w:fldChar w:fldCharType="end"/>
        </w:r>
      </w:hyperlink>
    </w:p>
    <w:p>
      <w:pPr>
        <w:pStyle w:val="TOC1"/>
        <w:tabs>
          <w:tab w:val="right" w:leader="dot" w:pos="8306"/>
        </w:tabs>
      </w:pPr>
      <w:hyperlink w:anchor="_Toc108" w:history="1">
        <w:r>
          <w:rPr>
            <w:rFonts w:ascii="仿宋" w:eastAsia="仿宋" w:hAnsi="仿宋" w:cs="仿宋" w:hint="eastAsia"/>
            <w:lang w:eastAsia="zh-CN"/>
          </w:rPr>
          <w:t>九、农机具项目人力资源管理</w:t>
        </w:r>
        <w:r>
          <w:tab/>
        </w:r>
        <w:r>
          <w:fldChar w:fldCharType="begin"/>
        </w:r>
        <w:r>
          <w:instrText xml:space="preserve"> PAGEREF _Toc108 \h </w:instrText>
        </w:r>
        <w:r>
          <w:fldChar w:fldCharType="separate"/>
        </w:r>
        <w:r>
          <w:t>29</w:t>
        </w:r>
        <w:r>
          <w:fldChar w:fldCharType="end"/>
        </w:r>
      </w:hyperlink>
    </w:p>
    <w:p>
      <w:pPr>
        <w:pStyle w:val="TOC2"/>
        <w:tabs>
          <w:tab w:val="right" w:leader="dot" w:pos="8306"/>
        </w:tabs>
      </w:pPr>
      <w:hyperlink w:anchor="_Toc4649" w:history="1">
        <w:r>
          <w:rPr>
            <w:rFonts w:ascii="仿宋" w:eastAsia="仿宋" w:hAnsi="仿宋" w:cs="仿宋" w:hint="eastAsia"/>
            <w:lang w:eastAsia="zh-CN"/>
          </w:rPr>
          <w:t>(一)、建立健全的预算管理制度</w:t>
        </w:r>
        <w:r>
          <w:tab/>
        </w:r>
        <w:r>
          <w:fldChar w:fldCharType="begin"/>
        </w:r>
        <w:r>
          <w:instrText xml:space="preserve"> PAGEREF _Toc4649 \h </w:instrText>
        </w:r>
        <w:r>
          <w:fldChar w:fldCharType="separate"/>
        </w:r>
        <w:r>
          <w:t>29</w:t>
        </w:r>
        <w:r>
          <w:fldChar w:fldCharType="end"/>
        </w:r>
      </w:hyperlink>
    </w:p>
    <w:p>
      <w:pPr>
        <w:pStyle w:val="TOC2"/>
        <w:tabs>
          <w:tab w:val="right" w:leader="dot" w:pos="8306"/>
        </w:tabs>
      </w:pPr>
      <w:hyperlink w:anchor="_Toc8664" w:history="1">
        <w:r>
          <w:rPr>
            <w:rFonts w:ascii="仿宋" w:eastAsia="仿宋" w:hAnsi="仿宋" w:cs="仿宋" w:hint="eastAsia"/>
            <w:lang w:eastAsia="zh-CN"/>
          </w:rPr>
          <w:t>(二)、加强资金流动监控</w:t>
        </w:r>
        <w:r>
          <w:tab/>
        </w:r>
        <w:r>
          <w:fldChar w:fldCharType="begin"/>
        </w:r>
        <w:r>
          <w:instrText xml:space="preserve"> PAGEREF _Toc8664 \h </w:instrText>
        </w:r>
        <w:r>
          <w:fldChar w:fldCharType="separate"/>
        </w:r>
        <w:r>
          <w:t>30</w:t>
        </w:r>
        <w:r>
          <w:fldChar w:fldCharType="end"/>
        </w:r>
      </w:hyperlink>
    </w:p>
    <w:p>
      <w:pPr>
        <w:pStyle w:val="TOC2"/>
        <w:tabs>
          <w:tab w:val="right" w:leader="dot" w:pos="8306"/>
        </w:tabs>
      </w:pPr>
      <w:hyperlink w:anchor="_Toc9" w:history="1">
        <w:r>
          <w:rPr>
            <w:rFonts w:ascii="仿宋" w:eastAsia="仿宋" w:hAnsi="仿宋" w:cs="仿宋" w:hint="eastAsia"/>
            <w:lang w:eastAsia="zh-CN"/>
          </w:rPr>
          <w:t>(三)、制定完善的风险控制机制</w:t>
        </w:r>
        <w:r>
          <w:tab/>
        </w:r>
        <w:r>
          <w:fldChar w:fldCharType="begin"/>
        </w:r>
        <w:r>
          <w:instrText xml:space="preserve"> PAGEREF _Toc9 \h </w:instrText>
        </w:r>
        <w:r>
          <w:fldChar w:fldCharType="separate"/>
        </w:r>
        <w:r>
          <w:t>31</w:t>
        </w:r>
        <w:r>
          <w:fldChar w:fldCharType="end"/>
        </w:r>
      </w:hyperlink>
    </w:p>
    <w:p>
      <w:pPr>
        <w:pStyle w:val="TOC2"/>
        <w:tabs>
          <w:tab w:val="right" w:leader="dot" w:pos="8306"/>
        </w:tabs>
      </w:pPr>
      <w:hyperlink w:anchor="_Toc27117" w:history="1">
        <w:r>
          <w:rPr>
            <w:rFonts w:ascii="仿宋" w:eastAsia="仿宋" w:hAnsi="仿宋" w:cs="仿宋" w:hint="eastAsia"/>
            <w:lang w:eastAsia="zh-CN"/>
          </w:rPr>
          <w:t>(四)、优化成本管理</w:t>
        </w:r>
        <w:r>
          <w:tab/>
        </w:r>
        <w:r>
          <w:fldChar w:fldCharType="begin"/>
        </w:r>
        <w:r>
          <w:instrText xml:space="preserve"> PAGEREF _Toc27117 \h </w:instrText>
        </w:r>
        <w:r>
          <w:fldChar w:fldCharType="separate"/>
        </w:r>
        <w:r>
          <w:t>33</w:t>
        </w:r>
        <w:r>
          <w:fldChar w:fldCharType="end"/>
        </w:r>
      </w:hyperlink>
    </w:p>
    <w:p>
      <w:pPr>
        <w:pStyle w:val="TOC1"/>
        <w:tabs>
          <w:tab w:val="right" w:leader="dot" w:pos="8306"/>
        </w:tabs>
      </w:pPr>
      <w:hyperlink w:anchor="_Toc23111" w:history="1">
        <w:r>
          <w:rPr>
            <w:rFonts w:ascii="仿宋" w:eastAsia="仿宋" w:hAnsi="仿宋" w:cs="仿宋" w:hint="eastAsia"/>
            <w:lang w:eastAsia="zh-CN"/>
          </w:rPr>
          <w:t>十、农机具项目计划安排</w:t>
        </w:r>
        <w:r>
          <w:tab/>
        </w:r>
        <w:r>
          <w:fldChar w:fldCharType="begin"/>
        </w:r>
        <w:r>
          <w:instrText xml:space="preserve"> PAGEREF _Toc23111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3" w:history="1">
        <w:r>
          <w:rPr>
            <w:rFonts w:ascii="仿宋" w:eastAsia="仿宋" w:hAnsi="仿宋" w:cs="仿宋" w:hint="eastAsia"/>
            <w:lang w:eastAsia="zh-CN"/>
          </w:rPr>
          <w:t>(一)、建设周期</w:t>
        </w:r>
        <w:r>
          <w:tab/>
        </w:r>
        <w:r>
          <w:fldChar w:fldCharType="begin"/>
        </w:r>
        <w:r>
          <w:instrText xml:space="preserve"> PAGEREF _Toc3283 \h </w:instrText>
        </w:r>
        <w:r>
          <w:fldChar w:fldCharType="separate"/>
        </w:r>
        <w:r>
          <w:t>34</w:t>
        </w:r>
        <w:r>
          <w:fldChar w:fldCharType="end"/>
        </w:r>
      </w:hyperlink>
    </w:p>
    <w:p>
      <w:pPr>
        <w:pStyle w:val="TOC2"/>
        <w:tabs>
          <w:tab w:val="right" w:leader="dot" w:pos="8306"/>
        </w:tabs>
      </w:pPr>
      <w:hyperlink w:anchor="_Toc341" w:history="1">
        <w:r>
          <w:rPr>
            <w:rFonts w:ascii="仿宋" w:eastAsia="仿宋" w:hAnsi="仿宋" w:cs="仿宋" w:hint="eastAsia"/>
            <w:lang w:eastAsia="zh-CN"/>
          </w:rPr>
          <w:t>(二)、建设进度</w:t>
        </w:r>
        <w:r>
          <w:tab/>
        </w:r>
        <w:r>
          <w:fldChar w:fldCharType="begin"/>
        </w:r>
        <w:r>
          <w:instrText xml:space="preserve"> PAGEREF _Toc341 \h </w:instrText>
        </w:r>
        <w:r>
          <w:fldChar w:fldCharType="separate"/>
        </w:r>
        <w:r>
          <w:t>35</w:t>
        </w:r>
        <w:r>
          <w:fldChar w:fldCharType="end"/>
        </w:r>
      </w:hyperlink>
    </w:p>
    <w:p>
      <w:pPr>
        <w:pStyle w:val="TOC2"/>
        <w:tabs>
          <w:tab w:val="right" w:leader="dot" w:pos="8306"/>
        </w:tabs>
      </w:pPr>
      <w:hyperlink w:anchor="_Toc31377" w:history="1">
        <w:r>
          <w:rPr>
            <w:rFonts w:ascii="仿宋" w:eastAsia="仿宋" w:hAnsi="仿宋" w:cs="仿宋" w:hint="eastAsia"/>
            <w:lang w:eastAsia="zh-CN"/>
          </w:rPr>
          <w:t>(三)、进度安排注意事项</w:t>
        </w:r>
        <w:r>
          <w:tab/>
        </w:r>
        <w:r>
          <w:fldChar w:fldCharType="begin"/>
        </w:r>
        <w:r>
          <w:instrText xml:space="preserve"> PAGEREF _Toc31377 \h </w:instrText>
        </w:r>
        <w:r>
          <w:fldChar w:fldCharType="separate"/>
        </w:r>
        <w:r>
          <w:t>36</w:t>
        </w:r>
        <w:r>
          <w:fldChar w:fldCharType="end"/>
        </w:r>
      </w:hyperlink>
    </w:p>
    <w:p>
      <w:pPr>
        <w:pStyle w:val="TOC2"/>
        <w:tabs>
          <w:tab w:val="right" w:leader="dot" w:pos="8306"/>
        </w:tabs>
      </w:pPr>
      <w:hyperlink w:anchor="_Toc22794" w:history="1">
        <w:r>
          <w:rPr>
            <w:rFonts w:ascii="仿宋" w:eastAsia="仿宋" w:hAnsi="仿宋" w:cs="仿宋" w:hint="eastAsia"/>
            <w:lang w:eastAsia="zh-CN"/>
          </w:rPr>
          <w:t>(四)、人力资源配置</w:t>
        </w:r>
        <w:r>
          <w:tab/>
        </w:r>
        <w:r>
          <w:fldChar w:fldCharType="begin"/>
        </w:r>
        <w:r>
          <w:instrText xml:space="preserve"> PAGEREF _Toc22794 \h </w:instrText>
        </w:r>
        <w:r>
          <w:fldChar w:fldCharType="separate"/>
        </w:r>
        <w:r>
          <w:t>37</w:t>
        </w:r>
        <w:r>
          <w:fldChar w:fldCharType="end"/>
        </w:r>
      </w:hyperlink>
    </w:p>
    <w:p>
      <w:pPr>
        <w:pStyle w:val="TOC1"/>
        <w:tabs>
          <w:tab w:val="right" w:leader="dot" w:pos="8306"/>
        </w:tabs>
      </w:pPr>
      <w:hyperlink w:anchor="_Toc13253" w:history="1">
        <w:r>
          <w:rPr>
            <w:rFonts w:ascii="仿宋" w:eastAsia="仿宋" w:hAnsi="仿宋" w:cs="仿宋" w:hint="eastAsia"/>
            <w:lang w:eastAsia="zh-CN"/>
          </w:rPr>
          <w:t>十一、农机具项目经营效益</w:t>
        </w:r>
        <w:r>
          <w:tab/>
        </w:r>
        <w:r>
          <w:fldChar w:fldCharType="begin"/>
        </w:r>
        <w:r>
          <w:instrText xml:space="preserve"> PAGEREF _Toc13253 \h </w:instrText>
        </w:r>
        <w:r>
          <w:fldChar w:fldCharType="separate"/>
        </w:r>
        <w:r>
          <w:t>38</w:t>
        </w:r>
        <w:r>
          <w:fldChar w:fldCharType="end"/>
        </w:r>
      </w:hyperlink>
    </w:p>
    <w:p>
      <w:pPr>
        <w:pStyle w:val="TOC2"/>
        <w:tabs>
          <w:tab w:val="right" w:leader="dot" w:pos="8306"/>
        </w:tabs>
      </w:pPr>
      <w:hyperlink w:anchor="_Toc781" w:history="1">
        <w:r>
          <w:rPr>
            <w:rFonts w:ascii="仿宋" w:eastAsia="仿宋" w:hAnsi="仿宋" w:cs="仿宋" w:hint="eastAsia"/>
            <w:lang w:eastAsia="zh-CN"/>
          </w:rPr>
          <w:t>(一)、经济评价财务测算</w:t>
        </w:r>
        <w:r>
          <w:tab/>
        </w:r>
        <w:r>
          <w:fldChar w:fldCharType="begin"/>
        </w:r>
        <w:r>
          <w:instrText xml:space="preserve"> PAGEREF _Toc781 \h </w:instrText>
        </w:r>
        <w:r>
          <w:fldChar w:fldCharType="separate"/>
        </w:r>
        <w:r>
          <w:t>38</w:t>
        </w:r>
        <w:r>
          <w:fldChar w:fldCharType="end"/>
        </w:r>
      </w:hyperlink>
    </w:p>
    <w:p>
      <w:pPr>
        <w:pStyle w:val="TOC2"/>
        <w:tabs>
          <w:tab w:val="right" w:leader="dot" w:pos="8306"/>
        </w:tabs>
      </w:pPr>
      <w:hyperlink w:anchor="_Toc28924" w:history="1">
        <w:r>
          <w:rPr>
            <w:rFonts w:ascii="仿宋" w:eastAsia="仿宋" w:hAnsi="仿宋" w:cs="仿宋" w:hint="eastAsia"/>
            <w:lang w:eastAsia="zh-CN"/>
          </w:rPr>
          <w:t>(二)、农机具项目盈利能力分析</w:t>
        </w:r>
        <w:r>
          <w:tab/>
        </w:r>
        <w:r>
          <w:fldChar w:fldCharType="begin"/>
        </w:r>
        <w:r>
          <w:instrText xml:space="preserve"> PAGEREF _Toc28924 \h </w:instrText>
        </w:r>
        <w:r>
          <w:fldChar w:fldCharType="separate"/>
        </w:r>
        <w:r>
          <w:t>39</w:t>
        </w:r>
        <w:r>
          <w:fldChar w:fldCharType="end"/>
        </w:r>
      </w:hyperlink>
    </w:p>
    <w:p>
      <w:pPr>
        <w:pStyle w:val="TOC1"/>
        <w:tabs>
          <w:tab w:val="right" w:leader="dot" w:pos="8306"/>
        </w:tabs>
      </w:pPr>
      <w:hyperlink w:anchor="_Toc25934" w:history="1">
        <w:r>
          <w:rPr>
            <w:rFonts w:ascii="仿宋" w:eastAsia="仿宋" w:hAnsi="仿宋" w:cs="仿宋" w:hint="eastAsia"/>
            <w:lang w:eastAsia="zh-CN"/>
          </w:rPr>
          <w:t>十二、农机具项目风险管理</w:t>
        </w:r>
        <w:r>
          <w:tab/>
        </w:r>
        <w:r>
          <w:fldChar w:fldCharType="begin"/>
        </w:r>
        <w:r>
          <w:instrText xml:space="preserve"> PAGEREF _Toc25934 \h </w:instrText>
        </w:r>
        <w:r>
          <w:fldChar w:fldCharType="separate"/>
        </w:r>
        <w:r>
          <w:t>40</w:t>
        </w:r>
        <w:r>
          <w:fldChar w:fldCharType="end"/>
        </w:r>
      </w:hyperlink>
    </w:p>
    <w:p>
      <w:pPr>
        <w:pStyle w:val="TOC2"/>
        <w:tabs>
          <w:tab w:val="right" w:leader="dot" w:pos="8306"/>
        </w:tabs>
      </w:pPr>
      <w:hyperlink w:anchor="_Toc6568" w:history="1">
        <w:r>
          <w:rPr>
            <w:rFonts w:ascii="仿宋" w:eastAsia="仿宋" w:hAnsi="仿宋" w:cs="仿宋" w:hint="eastAsia"/>
            <w:lang w:eastAsia="zh-CN"/>
          </w:rPr>
          <w:t>(一)、风险识别与评估</w:t>
        </w:r>
        <w:r>
          <w:tab/>
        </w:r>
        <w:r>
          <w:fldChar w:fldCharType="begin"/>
        </w:r>
        <w:r>
          <w:instrText xml:space="preserve"> PAGEREF _Toc6568 \h </w:instrText>
        </w:r>
        <w:r>
          <w:fldChar w:fldCharType="separate"/>
        </w:r>
        <w:r>
          <w:t>40</w:t>
        </w:r>
        <w:r>
          <w:fldChar w:fldCharType="end"/>
        </w:r>
      </w:hyperlink>
    </w:p>
    <w:p>
      <w:pPr>
        <w:pStyle w:val="TOC2"/>
        <w:tabs>
          <w:tab w:val="right" w:leader="dot" w:pos="8306"/>
        </w:tabs>
      </w:pPr>
      <w:hyperlink w:anchor="_Toc9619" w:history="1">
        <w:r>
          <w:rPr>
            <w:rFonts w:ascii="仿宋" w:eastAsia="仿宋" w:hAnsi="仿宋" w:cs="仿宋" w:hint="eastAsia"/>
            <w:lang w:eastAsia="zh-CN"/>
          </w:rPr>
          <w:t>(二)、风险应对策略</w:t>
        </w:r>
        <w:r>
          <w:tab/>
        </w:r>
        <w:r>
          <w:fldChar w:fldCharType="begin"/>
        </w:r>
        <w:r>
          <w:instrText xml:space="preserve"> PAGEREF _Toc9619 \h </w:instrText>
        </w:r>
        <w:r>
          <w:fldChar w:fldCharType="separate"/>
        </w:r>
        <w:r>
          <w:t>41</w:t>
        </w:r>
        <w:r>
          <w:fldChar w:fldCharType="end"/>
        </w:r>
      </w:hyperlink>
    </w:p>
    <w:p>
      <w:pPr>
        <w:pStyle w:val="TOC2"/>
        <w:tabs>
          <w:tab w:val="right" w:leader="dot" w:pos="8306"/>
        </w:tabs>
      </w:pPr>
      <w:hyperlink w:anchor="_Toc12313" w:history="1">
        <w:r>
          <w:rPr>
            <w:rFonts w:ascii="仿宋" w:eastAsia="仿宋" w:hAnsi="仿宋" w:cs="仿宋" w:hint="eastAsia"/>
            <w:lang w:eastAsia="zh-CN"/>
          </w:rPr>
          <w:t>(三)、风险监控与控制</w:t>
        </w:r>
        <w:r>
          <w:tab/>
        </w:r>
        <w:r>
          <w:fldChar w:fldCharType="begin"/>
        </w:r>
        <w:r>
          <w:instrText xml:space="preserve"> PAGEREF _Toc12313 \h </w:instrText>
        </w:r>
        <w:r>
          <w:fldChar w:fldCharType="separate"/>
        </w:r>
        <w:r>
          <w:t>43</w:t>
        </w:r>
        <w:r>
          <w:fldChar w:fldCharType="end"/>
        </w:r>
      </w:hyperlink>
    </w:p>
    <w:p>
      <w:pPr>
        <w:pStyle w:val="TOC1"/>
        <w:tabs>
          <w:tab w:val="right" w:leader="dot" w:pos="8306"/>
        </w:tabs>
      </w:pPr>
      <w:hyperlink w:anchor="_Toc18980" w:history="1">
        <w:r>
          <w:rPr>
            <w:rFonts w:ascii="仿宋" w:eastAsia="仿宋" w:hAnsi="仿宋" w:cs="仿宋" w:hint="eastAsia"/>
            <w:lang w:eastAsia="zh-CN"/>
          </w:rPr>
          <w:t>十三、农机具项目变更管理</w:t>
        </w:r>
        <w:r>
          <w:tab/>
        </w:r>
        <w:r>
          <w:fldChar w:fldCharType="begin"/>
        </w:r>
        <w:r>
          <w:instrText xml:space="preserve"> PAGEREF _Toc18980 \h </w:instrText>
        </w:r>
        <w:r>
          <w:fldChar w:fldCharType="separate"/>
        </w:r>
        <w:r>
          <w:t>44</w:t>
        </w:r>
        <w:r>
          <w:fldChar w:fldCharType="end"/>
        </w:r>
      </w:hyperlink>
    </w:p>
    <w:p>
      <w:pPr>
        <w:pStyle w:val="TOC2"/>
        <w:tabs>
          <w:tab w:val="right" w:leader="dot" w:pos="8306"/>
        </w:tabs>
      </w:pPr>
      <w:hyperlink w:anchor="_Toc16861" w:history="1">
        <w:r>
          <w:rPr>
            <w:rFonts w:ascii="仿宋" w:eastAsia="仿宋" w:hAnsi="仿宋" w:cs="仿宋" w:hint="eastAsia"/>
            <w:lang w:eastAsia="zh-CN"/>
          </w:rPr>
          <w:t>(一)、变更申请与评估</w:t>
        </w:r>
        <w:r>
          <w:tab/>
        </w:r>
        <w:r>
          <w:fldChar w:fldCharType="begin"/>
        </w:r>
        <w:r>
          <w:instrText xml:space="preserve"> PAGEREF _Toc16861 \h </w:instrText>
        </w:r>
        <w:r>
          <w:fldChar w:fldCharType="separate"/>
        </w:r>
        <w:r>
          <w:t>44</w:t>
        </w:r>
        <w:r>
          <w:fldChar w:fldCharType="end"/>
        </w:r>
      </w:hyperlink>
    </w:p>
    <w:p>
      <w:pPr>
        <w:pStyle w:val="TOC2"/>
        <w:tabs>
          <w:tab w:val="right" w:leader="dot" w:pos="8306"/>
        </w:tabs>
      </w:pPr>
      <w:hyperlink w:anchor="_Toc28951" w:history="1">
        <w:r>
          <w:rPr>
            <w:rFonts w:ascii="仿宋" w:eastAsia="仿宋" w:hAnsi="仿宋" w:cs="仿宋" w:hint="eastAsia"/>
            <w:lang w:eastAsia="zh-CN"/>
          </w:rPr>
          <w:t>(二)、变更实施与控制</w:t>
        </w:r>
        <w:r>
          <w:tab/>
        </w:r>
        <w:r>
          <w:fldChar w:fldCharType="begin"/>
        </w:r>
        <w:r>
          <w:instrText xml:space="preserve"> PAGEREF _Toc28951 \h </w:instrText>
        </w:r>
        <w:r>
          <w:fldChar w:fldCharType="separate"/>
        </w:r>
        <w:r>
          <w:t>45</w:t>
        </w:r>
        <w:r>
          <w:fldChar w:fldCharType="end"/>
        </w:r>
      </w:hyperlink>
    </w:p>
    <w:p>
      <w:pPr>
        <w:pStyle w:val="TOC1"/>
        <w:tabs>
          <w:tab w:val="right" w:leader="dot" w:pos="8306"/>
        </w:tabs>
      </w:pPr>
      <w:hyperlink w:anchor="_Toc10348" w:history="1">
        <w:r>
          <w:rPr>
            <w:rFonts w:ascii="仿宋" w:eastAsia="仿宋" w:hAnsi="仿宋" w:cs="仿宋" w:hint="eastAsia"/>
            <w:lang w:eastAsia="zh-CN"/>
          </w:rPr>
          <w:t>十四、质量管理体系</w:t>
        </w:r>
        <w:r>
          <w:tab/>
        </w:r>
        <w:r>
          <w:fldChar w:fldCharType="begin"/>
        </w:r>
        <w:r>
          <w:instrText xml:space="preserve"> PAGEREF _Toc10348 \h </w:instrText>
        </w:r>
        <w:r>
          <w:fldChar w:fldCharType="separate"/>
        </w:r>
        <w:r>
          <w:t>45</w:t>
        </w:r>
        <w:r>
          <w:fldChar w:fldCharType="end"/>
        </w:r>
      </w:hyperlink>
    </w:p>
    <w:p>
      <w:pPr>
        <w:pStyle w:val="TOC2"/>
        <w:tabs>
          <w:tab w:val="right" w:leader="dot" w:pos="8306"/>
        </w:tabs>
      </w:pPr>
      <w:hyperlink w:anchor="_Toc23250" w:history="1">
        <w:r>
          <w:rPr>
            <w:rFonts w:ascii="仿宋" w:eastAsia="仿宋" w:hAnsi="仿宋" w:cs="仿宋" w:hint="eastAsia"/>
            <w:lang w:eastAsia="zh-CN"/>
          </w:rPr>
          <w:t>(一)、质量目标与方针</w:t>
        </w:r>
        <w:r>
          <w:tab/>
        </w:r>
        <w:r>
          <w:fldChar w:fldCharType="begin"/>
        </w:r>
        <w:r>
          <w:instrText xml:space="preserve"> PAGEREF _Toc23250 \h </w:instrText>
        </w:r>
        <w:r>
          <w:fldChar w:fldCharType="separate"/>
        </w:r>
        <w:r>
          <w:t>45</w:t>
        </w:r>
        <w:r>
          <w:fldChar w:fldCharType="end"/>
        </w:r>
      </w:hyperlink>
    </w:p>
    <w:p>
      <w:pPr>
        <w:pStyle w:val="TOC2"/>
        <w:tabs>
          <w:tab w:val="right" w:leader="dot" w:pos="8306"/>
        </w:tabs>
      </w:pPr>
      <w:hyperlink w:anchor="_Toc1053" w:history="1">
        <w:r>
          <w:rPr>
            <w:rFonts w:ascii="仿宋" w:eastAsia="仿宋" w:hAnsi="仿宋" w:cs="仿宋" w:hint="eastAsia"/>
            <w:lang w:eastAsia="zh-CN"/>
          </w:rPr>
          <w:t>(二)、质量管理责任</w:t>
        </w:r>
        <w:r>
          <w:tab/>
        </w:r>
        <w:r>
          <w:fldChar w:fldCharType="begin"/>
        </w:r>
        <w:r>
          <w:instrText xml:space="preserve"> PAGEREF _Toc1053 \h </w:instrText>
        </w:r>
        <w:r>
          <w:fldChar w:fldCharType="separate"/>
        </w:r>
        <w:r>
          <w:t>46</w:t>
        </w:r>
        <w:r>
          <w:fldChar w:fldCharType="end"/>
        </w:r>
      </w:hyperlink>
    </w:p>
    <w:p>
      <w:pPr>
        <w:pStyle w:val="TOC2"/>
        <w:tabs>
          <w:tab w:val="right" w:leader="dot" w:pos="8306"/>
        </w:tabs>
      </w:pPr>
      <w:hyperlink w:anchor="_Toc10680" w:history="1">
        <w:r>
          <w:rPr>
            <w:rFonts w:ascii="仿宋" w:eastAsia="仿宋" w:hAnsi="仿宋" w:cs="仿宋" w:hint="eastAsia"/>
            <w:lang w:eastAsia="zh-CN"/>
          </w:rPr>
          <w:t>(三)、质量管理体系文件</w:t>
        </w:r>
        <w:r>
          <w:tab/>
        </w:r>
        <w:r>
          <w:fldChar w:fldCharType="begin"/>
        </w:r>
        <w:r>
          <w:instrText xml:space="preserve"> PAGEREF _Toc10680 \h </w:instrText>
        </w:r>
        <w:r>
          <w:fldChar w:fldCharType="separate"/>
        </w:r>
        <w:r>
          <w:t>48</w:t>
        </w:r>
        <w:r>
          <w:fldChar w:fldCharType="end"/>
        </w:r>
      </w:hyperlink>
    </w:p>
    <w:p>
      <w:pPr>
        <w:pStyle w:val="TOC2"/>
        <w:tabs>
          <w:tab w:val="right" w:leader="dot" w:pos="8306"/>
        </w:tabs>
      </w:pPr>
      <w:hyperlink w:anchor="_Toc27556" w:history="1">
        <w:r>
          <w:rPr>
            <w:rFonts w:ascii="仿宋" w:eastAsia="仿宋" w:hAnsi="仿宋" w:cs="仿宋" w:hint="eastAsia"/>
            <w:lang w:eastAsia="zh-CN"/>
          </w:rPr>
          <w:t>(四)、质量培训与教育</w:t>
        </w:r>
        <w:r>
          <w:tab/>
        </w:r>
        <w:r>
          <w:fldChar w:fldCharType="begin"/>
        </w:r>
        <w:r>
          <w:instrText xml:space="preserve"> PAGEREF _Toc27556 \h </w:instrText>
        </w:r>
        <w:r>
          <w:fldChar w:fldCharType="separate"/>
        </w:r>
        <w:r>
          <w:t>50</w:t>
        </w:r>
        <w:r>
          <w:fldChar w:fldCharType="end"/>
        </w:r>
      </w:hyperlink>
    </w:p>
    <w:p>
      <w:pPr>
        <w:pStyle w:val="TOC2"/>
        <w:tabs>
          <w:tab w:val="right" w:leader="dot" w:pos="8306"/>
        </w:tabs>
      </w:pPr>
      <w:hyperlink w:anchor="_Toc2075" w:history="1">
        <w:r>
          <w:rPr>
            <w:rFonts w:ascii="仿宋" w:eastAsia="仿宋" w:hAnsi="仿宋" w:cs="仿宋" w:hint="eastAsia"/>
            <w:lang w:eastAsia="zh-CN"/>
          </w:rPr>
          <w:t>(五)、质量审核与评价</w:t>
        </w:r>
        <w:r>
          <w:tab/>
        </w:r>
        <w:r>
          <w:fldChar w:fldCharType="begin"/>
        </w:r>
        <w:r>
          <w:instrText xml:space="preserve"> PAGEREF _Toc2075 \h </w:instrText>
        </w:r>
        <w:r>
          <w:fldChar w:fldCharType="separate"/>
        </w:r>
        <w:r>
          <w:t>51</w:t>
        </w:r>
        <w:r>
          <w:fldChar w:fldCharType="end"/>
        </w:r>
      </w:hyperlink>
    </w:p>
    <w:p>
      <w:pPr>
        <w:pStyle w:val="TOC2"/>
        <w:tabs>
          <w:tab w:val="right" w:leader="dot" w:pos="8306"/>
        </w:tabs>
      </w:pPr>
      <w:hyperlink w:anchor="_Toc23730" w:history="1">
        <w:r>
          <w:rPr>
            <w:rFonts w:ascii="仿宋" w:eastAsia="仿宋" w:hAnsi="仿宋" w:cs="仿宋" w:hint="eastAsia"/>
            <w:lang w:eastAsia="zh-CN"/>
          </w:rPr>
          <w:t>(六)、不符合与纠正措施</w:t>
        </w:r>
        <w:r>
          <w:tab/>
        </w:r>
        <w:r>
          <w:fldChar w:fldCharType="begin"/>
        </w:r>
        <w:r>
          <w:instrText xml:space="preserve"> PAGEREF _Toc23730 \h </w:instrText>
        </w:r>
        <w:r>
          <w:fldChar w:fldCharType="separate"/>
        </w:r>
        <w:r>
          <w:t>52</w:t>
        </w:r>
        <w:r>
          <w:fldChar w:fldCharType="end"/>
        </w:r>
      </w:hyperlink>
    </w:p>
    <w:p>
      <w:pPr>
        <w:pStyle w:val="TOC1"/>
        <w:tabs>
          <w:tab w:val="right" w:leader="dot" w:pos="8306"/>
        </w:tabs>
      </w:pPr>
      <w:hyperlink w:anchor="_Toc12011" w:history="1">
        <w:r>
          <w:rPr>
            <w:rFonts w:ascii="仿宋" w:eastAsia="仿宋" w:hAnsi="仿宋" w:cs="仿宋" w:hint="eastAsia"/>
            <w:lang w:eastAsia="zh-CN"/>
          </w:rPr>
          <w:t>十五、营销与推广策略</w:t>
        </w:r>
        <w:r>
          <w:tab/>
        </w:r>
        <w:r>
          <w:fldChar w:fldCharType="begin"/>
        </w:r>
        <w:r>
          <w:instrText xml:space="preserve"> PAGEREF _Toc12011 \h </w:instrText>
        </w:r>
        <w:r>
          <w:fldChar w:fldCharType="separate"/>
        </w:r>
        <w:r>
          <w:t>53</w:t>
        </w:r>
        <w:r>
          <w:fldChar w:fldCharType="end"/>
        </w:r>
      </w:hyperlink>
    </w:p>
    <w:p>
      <w:pPr>
        <w:pStyle w:val="TOC2"/>
        <w:tabs>
          <w:tab w:val="right" w:leader="dot" w:pos="8306"/>
        </w:tabs>
      </w:pPr>
      <w:hyperlink w:anchor="_Toc7792" w:history="1">
        <w:r>
          <w:rPr>
            <w:rFonts w:ascii="仿宋" w:eastAsia="仿宋" w:hAnsi="仿宋" w:cs="仿宋" w:hint="eastAsia"/>
            <w:lang w:eastAsia="zh-CN"/>
          </w:rPr>
          <w:t>(一)、产品/服务定位与特点</w:t>
        </w:r>
        <w:r>
          <w:tab/>
        </w:r>
        <w:r>
          <w:fldChar w:fldCharType="begin"/>
        </w:r>
        <w:r>
          <w:instrText xml:space="preserve"> PAGEREF _Toc7792 \h </w:instrText>
        </w:r>
        <w:r>
          <w:fldChar w:fldCharType="separate"/>
        </w:r>
        <w:r>
          <w:t>53</w:t>
        </w:r>
        <w:r>
          <w:fldChar w:fldCharType="end"/>
        </w:r>
      </w:hyperlink>
    </w:p>
    <w:p>
      <w:pPr>
        <w:pStyle w:val="TOC2"/>
        <w:tabs>
          <w:tab w:val="right" w:leader="dot" w:pos="8306"/>
        </w:tabs>
      </w:pPr>
      <w:hyperlink w:anchor="_Toc23232" w:history="1">
        <w:r>
          <w:rPr>
            <w:rFonts w:ascii="仿宋" w:eastAsia="仿宋" w:hAnsi="仿宋" w:cs="仿宋" w:hint="eastAsia"/>
            <w:lang w:eastAsia="zh-CN"/>
          </w:rPr>
          <w:t>(二)、市场定位与竞争分析</w:t>
        </w:r>
        <w:r>
          <w:tab/>
        </w:r>
        <w:r>
          <w:fldChar w:fldCharType="begin"/>
        </w:r>
        <w:r>
          <w:instrText xml:space="preserve"> PAGEREF _Toc23232 \h </w:instrText>
        </w:r>
        <w:r>
          <w:fldChar w:fldCharType="separate"/>
        </w:r>
        <w:r>
          <w:t>54</w:t>
        </w:r>
        <w:r>
          <w:fldChar w:fldCharType="end"/>
        </w:r>
      </w:hyperlink>
    </w:p>
    <w:p>
      <w:pPr>
        <w:pStyle w:val="TOC2"/>
        <w:tabs>
          <w:tab w:val="right" w:leader="dot" w:pos="8306"/>
        </w:tabs>
      </w:pPr>
      <w:hyperlink w:anchor="_Toc3303" w:history="1">
        <w:r>
          <w:rPr>
            <w:rFonts w:ascii="仿宋" w:eastAsia="仿宋" w:hAnsi="仿宋" w:cs="仿宋" w:hint="eastAsia"/>
            <w:lang w:eastAsia="zh-CN"/>
          </w:rPr>
          <w:t>(三)、营销渠道与策略</w:t>
        </w:r>
        <w:r>
          <w:tab/>
        </w:r>
        <w:r>
          <w:fldChar w:fldCharType="begin"/>
        </w:r>
        <w:r>
          <w:instrText xml:space="preserve"> PAGEREF _Toc3303 \h </w:instrText>
        </w:r>
        <w:r>
          <w:fldChar w:fldCharType="separate"/>
        </w:r>
        <w:r>
          <w:t>56</w:t>
        </w:r>
        <w:r>
          <w:fldChar w:fldCharType="end"/>
        </w:r>
      </w:hyperlink>
    </w:p>
    <w:p>
      <w:pPr>
        <w:pStyle w:val="TOC2"/>
        <w:tabs>
          <w:tab w:val="right" w:leader="dot" w:pos="8306"/>
        </w:tabs>
      </w:pPr>
      <w:hyperlink w:anchor="_Toc27169" w:history="1">
        <w:r>
          <w:rPr>
            <w:rFonts w:ascii="仿宋" w:eastAsia="仿宋" w:hAnsi="仿宋" w:cs="仿宋" w:hint="eastAsia"/>
            <w:lang w:eastAsia="zh-CN"/>
          </w:rPr>
          <w:t>(四)、推广与宣传活动</w:t>
        </w:r>
        <w:r>
          <w:tab/>
        </w:r>
        <w:r>
          <w:fldChar w:fldCharType="begin"/>
        </w:r>
        <w:r>
          <w:instrText xml:space="preserve"> PAGEREF _Toc27169 \h </w:instrText>
        </w:r>
        <w:r>
          <w:fldChar w:fldCharType="separate"/>
        </w:r>
        <w:r>
          <w:t>57</w:t>
        </w:r>
        <w:r>
          <w:fldChar w:fldCharType="end"/>
        </w:r>
      </w:hyperlink>
    </w:p>
    <w:p>
      <w:pPr>
        <w:pStyle w:val="TOC1"/>
        <w:tabs>
          <w:tab w:val="right" w:leader="dot" w:pos="8306"/>
        </w:tabs>
      </w:pPr>
      <w:hyperlink w:anchor="_Toc15508" w:history="1">
        <w:r>
          <w:rPr>
            <w:rFonts w:ascii="仿宋" w:eastAsia="仿宋" w:hAnsi="仿宋" w:cs="仿宋" w:hint="eastAsia"/>
            <w:lang w:eastAsia="zh-CN"/>
          </w:rPr>
          <w:t>十六、农机具项目工程方案分析</w:t>
        </w:r>
        <w:r>
          <w:tab/>
        </w:r>
        <w:r>
          <w:fldChar w:fldCharType="begin"/>
        </w:r>
        <w:r>
          <w:instrText xml:space="preserve"> PAGEREF _Toc15508 \h </w:instrText>
        </w:r>
        <w:r>
          <w:fldChar w:fldCharType="separate"/>
        </w:r>
        <w:r>
          <w:t>62</w:t>
        </w:r>
        <w:r>
          <w:fldChar w:fldCharType="end"/>
        </w:r>
      </w:hyperlink>
    </w:p>
    <w:p>
      <w:pPr>
        <w:pStyle w:val="TOC2"/>
        <w:tabs>
          <w:tab w:val="right" w:leader="dot" w:pos="8306"/>
        </w:tabs>
      </w:pPr>
      <w:hyperlink w:anchor="_Toc30534" w:history="1">
        <w:r>
          <w:rPr>
            <w:rFonts w:ascii="仿宋" w:eastAsia="仿宋" w:hAnsi="仿宋" w:cs="仿宋" w:hint="eastAsia"/>
            <w:lang w:eastAsia="zh-CN"/>
          </w:rPr>
          <w:t>(一)、建筑工程设计原则</w:t>
        </w:r>
        <w:r>
          <w:tab/>
        </w:r>
        <w:r>
          <w:fldChar w:fldCharType="begin"/>
        </w:r>
        <w:r>
          <w:instrText xml:space="preserve"> PAGEREF _Toc30534 \h </w:instrText>
        </w:r>
        <w:r>
          <w:fldChar w:fldCharType="separate"/>
        </w:r>
        <w:r>
          <w:t>62</w:t>
        </w:r>
        <w:r>
          <w:fldChar w:fldCharType="end"/>
        </w:r>
      </w:hyperlink>
    </w:p>
    <w:p>
      <w:pPr>
        <w:pStyle w:val="TOC2"/>
        <w:tabs>
          <w:tab w:val="right" w:leader="dot" w:pos="8306"/>
        </w:tabs>
      </w:pPr>
      <w:hyperlink w:anchor="_Toc8125" w:history="1">
        <w:r>
          <w:rPr>
            <w:rFonts w:ascii="仿宋" w:eastAsia="仿宋" w:hAnsi="仿宋" w:cs="仿宋" w:hint="eastAsia"/>
            <w:lang w:eastAsia="zh-CN"/>
          </w:rPr>
          <w:t>(二)、土建工程建设指标</w:t>
        </w:r>
        <w:r>
          <w:tab/>
        </w:r>
        <w:r>
          <w:fldChar w:fldCharType="begin"/>
        </w:r>
        <w:r>
          <w:instrText xml:space="preserve"> PAGEREF _Toc8125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06"/>
      <w:r>
        <w:rPr>
          <w:rFonts w:ascii="仿宋" w:eastAsia="仿宋" w:hAnsi="仿宋" w:cs="仿宋" w:hint="eastAsia"/>
          <w:sz w:val="28"/>
          <w:lang w:eastAsia="zh-CN"/>
        </w:rPr>
        <w:t>一、农机具项目选址可行性分析</w:t>
      </w:r>
      <w:bookmarkEnd w:id="2"/>
    </w:p>
    <w:p>
      <w:pPr>
        <w:pStyle w:val="Heading2"/>
        <w:rPr>
          <w:rFonts w:ascii="仿宋" w:eastAsia="仿宋" w:hAnsi="仿宋" w:cs="仿宋" w:hint="eastAsia"/>
          <w:lang w:eastAsia="zh-CN"/>
        </w:rPr>
      </w:pPr>
      <w:bookmarkStart w:id="3" w:name="_Toc18699"/>
      <w:r>
        <w:rPr>
          <w:rFonts w:ascii="仿宋" w:eastAsia="仿宋" w:hAnsi="仿宋" w:cs="仿宋" w:hint="eastAsia"/>
          <w:lang w:eastAsia="zh-CN"/>
        </w:rPr>
        <w:t>(一)、农机具项目选址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该农机具项目选址位于XX省XX市XX区XXX街道</w:t>
      </w:r>
    </w:p>
    <w:p>
      <w:pPr>
        <w:pStyle w:val="Heading2"/>
        <w:ind w:firstLine="560" w:firstLineChars="200"/>
        <w:rPr>
          <w:rFonts w:ascii="仿宋" w:eastAsia="仿宋" w:hAnsi="仿宋" w:cs="仿宋" w:hint="eastAsia"/>
          <w:sz w:val="28"/>
          <w:lang w:eastAsia="zh-CN"/>
        </w:rPr>
      </w:pPr>
      <w:bookmarkStart w:id="4" w:name="_Toc41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农机具项目的征地面积将根据农机具项目的实际规模和需求进行精确规划。具体面积XXX平方米，旨在确保农机具项目不仅能够满足当前的发展需求，还能够预留空间以适应未来的扩展。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净用地面积是在征地面积基础上去除不可利用面积后的实际可开发用地。具体面积XXX平方米，考虑到环保、交通、安全等多方面因素，以确保农机具项目在整体利用效率上达到最优。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农机具项目计划建设的建筑总规模具体面积XXX平方米。这一规模的确定综合考虑了农机具项目的性质、规模，以及城市规划的相关要求，确保建筑布局与周边环境协调一致。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绿地率是农机具项目用地中被规划为绿地的比例。具体面积XXX平方米，旨在通过合理规划绿地，改善农机具项目周边环境，提升居民生活质量，并符合城市整体绿化规划。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容积率是用地上可以建设的建筑总体积与用地面积之比。具体面积XXX，通过合理的容积率规划，确保农机具项目建筑规模与周边环境和谐共生。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确保农机具项目选址与当地城市规划相一致，具体面积XXX平方米。通过与城市规划部门深入沟通，确保农机具项目不仅符合城市的整体发展方向，还能够融入城市的发展布局，为城市的长远发展贡献力量。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充分了解并确保农机具项目选址符合当地产业政策，具体面积XXX平方米。这包括农机具项目对当地经济的促进作用，以及对相关产业的带动效应，确保农机具项目与地方政府的产业政策保持一致，促进共赢合作。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用地总体要求必须符合环保和可持续发展的原则，具体面积XXX平方米。通过采用绿色建筑设计、节能减排等措施，确保农机具项目在建设和运营过程中对环境的影响最小化，达到可持续发展的要求。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确保农机具项目选址具备必要的公共设施配套，具体面积XXX平方米。这包括交通便利性、教育、医疗等基础设施，以提高居民生活品质，使得农机具项目选址更具吸引力。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考虑用地总体要求对当地社会稳定性的影响，具体面积XXX平方米。通过深入了解当地社区反馈，确保农机具项目的选址和建设过程对当地社会和谐稳定产生积极作用。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机具项目选址不仅符合法规和规划，还在实际操作中具有可行性。这一全面规划将为农机具项目的成功实施提供坚实的基础，确保农机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1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机具项目的设备规划和空间设计中，我们将采取灵活设备布局的措施。设备布局将根据实际需求进行灵活设计，避免不必要的浪费。通过合理规划设备摆放位置，我们将提高设备的利用率，减少设备间距，以确保农机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机具项目内部引入共享设施的概念，例如共享会议室、办公区等。通过这种方式，我们可以减少对资源的重复建设，提高资源共享效率，从而减小农机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50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机具项目的总图布置中，我们将不同功能区域进行明确的规划，以最大程度满足农机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3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我们首先关注市场因素，包括潜在客户分布、竞争对手位置、市场需求等。通过深入的市场调研，我们能够更准确地评估选址对于市场开拓和产品销售的影响，确保农机具项目能够在有利的市场环境中蓬勃发展。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农机具项目对环境的影响是综合评价的重要因素之一。我们将详细考虑选址周边的自然环境、生态保护区、水源地等情况，确保农机具项目的建设和运营对环境影响最小化，并符合当地的环保法规标准。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对选址的评价还需充分考虑当地政府的产业政策和法规。我们将详细了解农机具项目所在地的相关政策，确保农机具项目的规划和运营与当地法规相符，降低不必要的法律风险。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考虑到社会稳定性对企业运营的重要性，我们将评估选址地区的社会安全情况、劳工关系、社区反馈等方面，以确保农机具项目的建设和运营不会受到社会稳定性的负面影响。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最后，我们将综合考虑用地成本，包括土地购置费用、土地开发成本等。通过对用地成本的详细评估，我们能够做出更为精确的经济效益分析，为农机具项目的投资决策提供有力支持。</w:t>
      </w:r>
    </w:p>
    <w:p>
      <w:pPr>
        <w:pStyle w:val="Heading1"/>
        <w:ind w:firstLine="560" w:firstLineChars="200"/>
        <w:rPr>
          <w:rFonts w:ascii="仿宋" w:eastAsia="仿宋" w:hAnsi="仿宋" w:cs="仿宋" w:hint="eastAsia"/>
          <w:sz w:val="28"/>
          <w:lang w:eastAsia="zh-CN"/>
        </w:rPr>
      </w:pPr>
      <w:bookmarkStart w:id="8" w:name="_Toc12366"/>
      <w:r>
        <w:rPr>
          <w:rFonts w:ascii="仿宋" w:eastAsia="仿宋" w:hAnsi="仿宋" w:cs="仿宋" w:hint="eastAsia"/>
          <w:sz w:val="28"/>
          <w:lang w:eastAsia="zh-CN"/>
        </w:rPr>
        <w:t>二、农机具项目土建工程</w:t>
      </w:r>
      <w:bookmarkEnd w:id="8"/>
    </w:p>
    <w:p>
      <w:pPr>
        <w:pStyle w:val="Heading2"/>
        <w:rPr>
          <w:rFonts w:ascii="仿宋" w:eastAsia="仿宋" w:hAnsi="仿宋" w:cs="仿宋" w:hint="eastAsia"/>
          <w:lang w:eastAsia="zh-CN"/>
        </w:rPr>
      </w:pPr>
      <w:bookmarkStart w:id="9" w:name="_Toc1453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在农机具项目的建筑工程设计中，我们将秉承一系列重要的设计原则，以确保农机具项目建筑在功能、美观、可持续性等方面达到最佳效果。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首要原则是确保建筑的功能性得到最大化的发挥。我们将充分理解农机具项目的实际需求，合理布局各个功能区域，保证建筑在满足业务需求的同时，提供高效的工作环境。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在建筑设计中，我们将综合考虑建设和运营成本。通过精细的经济效益分析，确保设计方案在高效利用资源的同时，对农机具项目的长期盈利能力有积极的贡献。</w:t>
      </w:r>
    </w:p>
    <w:p>
      <w:pPr>
        <w:pStyle w:val="Heading2"/>
        <w:ind w:firstLine="560" w:firstLineChars="200"/>
        <w:rPr>
          <w:rFonts w:ascii="仿宋" w:eastAsia="仿宋" w:hAnsi="仿宋" w:cs="仿宋" w:hint="eastAsia"/>
          <w:sz w:val="28"/>
          <w:lang w:eastAsia="zh-CN"/>
        </w:rPr>
      </w:pPr>
      <w:bookmarkStart w:id="10" w:name="_Toc1701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的土建工程设计中，我们将精准设定设计年限，结合农机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机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13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农机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机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机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27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本期工程农机具项目预计总建筑面积XXX平方米，其中：计容建筑面积XXX平方米，计划建筑工程投资XX万元，占农机具项目总投资的XX%。</w:t>
      </w:r>
    </w:p>
    <w:p>
      <w:pPr>
        <w:pStyle w:val="Heading1"/>
        <w:ind w:firstLine="560" w:firstLineChars="200"/>
        <w:rPr>
          <w:rFonts w:ascii="仿宋" w:eastAsia="仿宋" w:hAnsi="仿宋" w:cs="仿宋" w:hint="eastAsia"/>
          <w:sz w:val="28"/>
          <w:lang w:eastAsia="zh-CN"/>
        </w:rPr>
      </w:pPr>
      <w:bookmarkStart w:id="13" w:name="_Toc31612"/>
      <w:r>
        <w:rPr>
          <w:rFonts w:ascii="仿宋" w:eastAsia="仿宋" w:hAnsi="仿宋" w:cs="仿宋" w:hint="eastAsia"/>
          <w:sz w:val="28"/>
          <w:lang w:eastAsia="zh-CN"/>
        </w:rPr>
        <w:t>三、农机具项目概论</w:t>
      </w:r>
      <w:bookmarkEnd w:id="13"/>
    </w:p>
    <w:p>
      <w:pPr>
        <w:pStyle w:val="Heading2"/>
        <w:rPr>
          <w:rFonts w:ascii="仿宋" w:eastAsia="仿宋" w:hAnsi="仿宋" w:cs="仿宋" w:hint="eastAsia"/>
          <w:lang w:eastAsia="zh-CN"/>
        </w:rPr>
      </w:pPr>
      <w:bookmarkStart w:id="14" w:name="_Toc3619"/>
      <w:r>
        <w:rPr>
          <w:rFonts w:ascii="仿宋" w:eastAsia="仿宋" w:hAnsi="仿宋" w:cs="仿宋" w:hint="eastAsia"/>
          <w:lang w:eastAsia="zh-CN"/>
        </w:rPr>
        <w:t>(一)、农机具项目概况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起源追溯至对市场的深入洞察。市场的不断演变与变革为农机具项目提供了难得的机遇。当前市场存在的需求缺口和变革的大环境共同构成了农机具项目的背景。这个农机具项目旨在充分利用市场机遇，填补行业中尚未满足的需求，为客户提供全新的解决方案。市场的变革和需求的增长使得这个农机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农机具项目名称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正式命名为农机具。这个名称不仅仅是一个标识，更代表了农机具项目的核心理念和愿景。它蕴含着农机具项目所要解决问题的关键字，具有强烈的表达和辨识度，为农机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农机具项目目标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核心目标是提供一种全新、高效的解决方案，满足客户日益增长的需求。农机具项目追求的不仅仅是满足市场需求，更是在市场中获得卓越的竞争优势。通过不断提升产品或服务的质量和创新水平，农机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农机具项目范围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全面涵盖了产品研发、制造、市场推广和售后服务，确保从产品设计到最终用户体验的全方位关注。这一全面的农机具项目范围是为了确保农机具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农机具项目时间表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农机具项目计划在未来18个月内完成，包括研发、测试、市场试点和正式推出等不同阶段。这个时间表的合理设计是为了确保农机具项目各个阶段的顺利推进，以便按时交付高质量的成果。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农机具项目预算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农机具项目总预算估算为XX百万美元，主要分配在研发、市场推广、人员培训和运营等方面。这一充足的预算为农机具项目提供了充足的资源，确保农机具项目在各个方面都能取得优异的表现。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农机具项目风险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农机具项目可能面临的风险包括市场接受度低、技术难题、竞争激烈等。农机具项目团队已经制定了相应的风险应对计划，通过前瞻性的风险管理，确保农机具项目在面对不确定性时能够迅速做出应对。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农机具项目团队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农机具项目汇聚了一支经验丰富、多领域专业素养的核心团队，确保农机具项目在各个方面都能拥有高水平的执行力。团队的协同作战是农机具项目成功的关键因素之一。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农机具项目背景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农机具项目的背景根植于市场对更高效、创新产品的渴望，同时也受到科技发展对行业格局的深刻改变的影响。这为农机具项目提供了广阔的发展空间和市场需求。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农机具项目现状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截至目前，农机具项目已完成市场调研和技术验证，取得了初步的成功。这为农机具项目在未来的发展奠定了坚实的基础，为更远大的目标打下了坚实的基石。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768"/>
      <w:r>
        <w:rPr>
          <w:rFonts w:ascii="仿宋" w:eastAsia="仿宋" w:hAnsi="仿宋" w:cs="仿宋" w:hint="eastAsia"/>
          <w:sz w:val="28"/>
          <w:lang w:eastAsia="zh-CN"/>
        </w:rPr>
        <w:t>(二)、农机具项目目标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keyword》农机具项目首要业务目标是在市场中占据有利地位，实现产品/服务的成功推广和销售。通过不断提升产品质量、创新性，农机具项目追求成为行业中的领导者，赢得更多客户的青睐。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在科技迅速发展的时代，农机具项目着眼于技术创新。通过持续的研发和技术升级，农机具项目旨在推出更具创新性的产品或服务，以满足市场对新鲜、先进解决方案的需求。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为了建立可持续的客户关系，农机具项目设定了客户满意度目标。通过提供卓越的产品质量和优质的客户服务，农机具项目追求赢得客户的信任和忠诚度，确保他们的满意度达到行业领先水平。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农机具项目注重社会责任和可持续发展。通过实施环保、社会责任农机具项目，农机具项目致力于在经济发展的同时保护环境，促进社会公平，实现可持续经营。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农机具项目的团队是实现目标的核心驱动力。因此，农机具项目设定了团队发展目标，包括提升团队成员的专业技能、培养领导力，以及搭建协同高效的团队工作氛围。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912"/>
      <w:r>
        <w:rPr>
          <w:rFonts w:ascii="仿宋" w:eastAsia="仿宋" w:hAnsi="仿宋" w:cs="仿宋" w:hint="eastAsia"/>
          <w:sz w:val="28"/>
          <w:lang w:eastAsia="zh-CN"/>
        </w:rPr>
        <w:t>(三)、农机具项目提出的理由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农机具项目提出的理由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提出源于对市场机遇的深刻洞察。当前市场中存在的需求缺口和行业发展趋势表明，有巨大的商业机会等待被开发。通过准确捕捉市场机遇，农机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理念基于对技术创新的信仰。通过持续的研发和技术投入，农机具项目有望推出更具创新性的产品或服务。在科技飞速发展的当下，农机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提出是为了增强企业的行业竞争力。通过提升产品或服务的质量和独特性，农机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响应了消费者需求的变化。随着社会和科技的不断发展，消费者对产品和服务的需求也在发生变化。通过深入了解并及时回应消费者的新需求，农机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农机具项目的提出是企业战略发展规划的一部分。在面对日益激烈的市场竞争和不断变化的商业环境中，农机具项目作为企业战略的一环，旨在为企业开辟新的增长领域，巩固企业在行业中的地位。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农机具项目的提出不仅仅是基于商业考量，还注重社会责任。通过推出环保、社会责任等方面的农机具项目，农机具企业可以在社会中树立积极形象，为社会做出积极贡献，实现经济效益和社会效益的双赢。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农机具项目的提出反映了对利益相关者期望的关注。包括客户、员工、投资者等利益相关者在企业发展中都有着各自的期望，农机具项目力求在满足这些期望的同时，取得更大的共赢。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8329"/>
      <w:r>
        <w:rPr>
          <w:rFonts w:ascii="仿宋" w:eastAsia="仿宋" w:hAnsi="仿宋" w:cs="仿宋" w:hint="eastAsia"/>
          <w:sz w:val="28"/>
          <w:lang w:eastAsia="zh-CN"/>
        </w:rPr>
        <w:t>(四)、农机具项目意义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在实施农机具项目的过程中，我们不仅仅是在追逐商业成功，更是为企业和社会的多个层面创造了深远的意义。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首要意义在于提升企业的市场竞争力。通过持续的创新和对产品质量的高标准要求，农机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https://d.book118.com/118140101107006044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6D347D"/>
    <w:rsid w:val="676D3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4010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2024-02-29T11:42:00Z</dcterms:created>
  <dcterms:modified xsi:type="dcterms:W3CDTF">2024-02-29T11:42:45Z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6ECB378E96C74405924C66108A786DA1_11</vt:lpwstr>
  </property>
  <property fmtid="{D5CDD505-2E9C-101B-9397-08002B2CF9AE}" pid="3" name="KSOProductBuildVer">
    <vt:lpwstr>2052-12.1.0.16388</vt:lpwstr>
  </property>
</Properties>
</file>