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面包车项目计划设计方案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809" w:history="1">
        <w:r>
          <w:rPr>
            <w:rFonts w:ascii="仿宋" w:eastAsia="仿宋" w:hAnsi="仿宋" w:cs="仿宋" w:hint="eastAsia"/>
            <w:lang w:eastAsia="zh-CN"/>
          </w:rPr>
          <w:t>前言</w:t>
        </w:r>
        <w:r>
          <w:tab/>
        </w:r>
        <w:r>
          <w:fldChar w:fldCharType="begin"/>
        </w:r>
        <w:r>
          <w:instrText xml:space="preserve"> PAGEREF _Toc5809 \h </w:instrText>
        </w:r>
        <w:r>
          <w:fldChar w:fldCharType="separate"/>
        </w:r>
        <w:r>
          <w:t>3</w:t>
        </w:r>
        <w:r>
          <w:fldChar w:fldCharType="end"/>
        </w:r>
      </w:hyperlink>
    </w:p>
    <w:p>
      <w:pPr>
        <w:pStyle w:val="TOC1"/>
        <w:tabs>
          <w:tab w:val="right" w:leader="dot" w:pos="8306"/>
        </w:tabs>
      </w:pPr>
      <w:hyperlink w:anchor="_Toc19574" w:history="1">
        <w:r>
          <w:rPr>
            <w:rFonts w:ascii="仿宋" w:eastAsia="仿宋" w:hAnsi="仿宋" w:cs="仿宋" w:hint="eastAsia"/>
            <w:lang w:eastAsia="zh-CN"/>
          </w:rPr>
          <w:t>一、面包车项目建设背景及必要性分析</w:t>
        </w:r>
        <w:r>
          <w:tab/>
        </w:r>
        <w:r>
          <w:fldChar w:fldCharType="begin"/>
        </w:r>
        <w:r>
          <w:instrText xml:space="preserve"> PAGEREF _Toc19574 \h </w:instrText>
        </w:r>
        <w:r>
          <w:fldChar w:fldCharType="separate"/>
        </w:r>
        <w:r>
          <w:t>3</w:t>
        </w:r>
        <w:r>
          <w:fldChar w:fldCharType="end"/>
        </w:r>
      </w:hyperlink>
    </w:p>
    <w:p>
      <w:pPr>
        <w:pStyle w:val="TOC2"/>
        <w:tabs>
          <w:tab w:val="right" w:leader="dot" w:pos="8306"/>
        </w:tabs>
      </w:pPr>
      <w:hyperlink w:anchor="_Toc4799" w:history="1">
        <w:r>
          <w:rPr>
            <w:rFonts w:ascii="仿宋" w:eastAsia="仿宋" w:hAnsi="仿宋" w:cs="仿宋" w:hint="eastAsia"/>
            <w:lang w:eastAsia="zh-CN"/>
          </w:rPr>
          <w:t>(一)、面包车项目背景分析</w:t>
        </w:r>
        <w:r>
          <w:tab/>
        </w:r>
        <w:r>
          <w:fldChar w:fldCharType="begin"/>
        </w:r>
        <w:r>
          <w:instrText xml:space="preserve"> PAGEREF _Toc4799 \h </w:instrText>
        </w:r>
        <w:r>
          <w:fldChar w:fldCharType="separate"/>
        </w:r>
        <w:r>
          <w:t>3</w:t>
        </w:r>
        <w:r>
          <w:fldChar w:fldCharType="end"/>
        </w:r>
      </w:hyperlink>
    </w:p>
    <w:p>
      <w:pPr>
        <w:pStyle w:val="TOC2"/>
        <w:tabs>
          <w:tab w:val="right" w:leader="dot" w:pos="8306"/>
        </w:tabs>
      </w:pPr>
      <w:hyperlink w:anchor="_Toc2185" w:history="1">
        <w:r>
          <w:rPr>
            <w:rFonts w:ascii="仿宋" w:eastAsia="仿宋" w:hAnsi="仿宋" w:cs="仿宋" w:hint="eastAsia"/>
            <w:lang w:eastAsia="zh-CN"/>
          </w:rPr>
          <w:t>(二)、面包车项目建设必要性分析</w:t>
        </w:r>
        <w:r>
          <w:tab/>
        </w:r>
        <w:r>
          <w:fldChar w:fldCharType="begin"/>
        </w:r>
        <w:r>
          <w:instrText xml:space="preserve"> PAGEREF _Toc2185 \h </w:instrText>
        </w:r>
        <w:r>
          <w:fldChar w:fldCharType="separate"/>
        </w:r>
        <w:r>
          <w:t>5</w:t>
        </w:r>
        <w:r>
          <w:fldChar w:fldCharType="end"/>
        </w:r>
      </w:hyperlink>
    </w:p>
    <w:p>
      <w:pPr>
        <w:pStyle w:val="TOC1"/>
        <w:tabs>
          <w:tab w:val="right" w:leader="dot" w:pos="8306"/>
        </w:tabs>
      </w:pPr>
      <w:hyperlink w:anchor="_Toc3819" w:history="1">
        <w:r>
          <w:rPr>
            <w:rFonts w:ascii="仿宋" w:eastAsia="仿宋" w:hAnsi="仿宋" w:cs="仿宋" w:hint="eastAsia"/>
            <w:lang w:eastAsia="zh-CN"/>
          </w:rPr>
          <w:t>二、面包车项目危机管理</w:t>
        </w:r>
        <w:r>
          <w:tab/>
        </w:r>
        <w:r>
          <w:fldChar w:fldCharType="begin"/>
        </w:r>
        <w:r>
          <w:instrText xml:space="preserve"> PAGEREF _Toc3819 \h </w:instrText>
        </w:r>
        <w:r>
          <w:fldChar w:fldCharType="separate"/>
        </w:r>
        <w:r>
          <w:t>6</w:t>
        </w:r>
        <w:r>
          <w:fldChar w:fldCharType="end"/>
        </w:r>
      </w:hyperlink>
    </w:p>
    <w:p>
      <w:pPr>
        <w:pStyle w:val="TOC2"/>
        <w:tabs>
          <w:tab w:val="right" w:leader="dot" w:pos="8306"/>
        </w:tabs>
      </w:pPr>
      <w:hyperlink w:anchor="_Toc16240" w:history="1">
        <w:r>
          <w:rPr>
            <w:rFonts w:ascii="仿宋" w:eastAsia="仿宋" w:hAnsi="仿宋" w:cs="仿宋" w:hint="eastAsia"/>
            <w:lang w:eastAsia="zh-CN"/>
          </w:rPr>
          <w:t>(一)、危机预警与识别</w:t>
        </w:r>
        <w:r>
          <w:tab/>
        </w:r>
        <w:r>
          <w:fldChar w:fldCharType="begin"/>
        </w:r>
        <w:r>
          <w:instrText xml:space="preserve"> PAGEREF _Toc16240 \h </w:instrText>
        </w:r>
        <w:r>
          <w:fldChar w:fldCharType="separate"/>
        </w:r>
        <w:r>
          <w:t>6</w:t>
        </w:r>
        <w:r>
          <w:fldChar w:fldCharType="end"/>
        </w:r>
      </w:hyperlink>
    </w:p>
    <w:p>
      <w:pPr>
        <w:pStyle w:val="TOC2"/>
        <w:tabs>
          <w:tab w:val="right" w:leader="dot" w:pos="8306"/>
        </w:tabs>
      </w:pPr>
      <w:hyperlink w:anchor="_Toc12821" w:history="1">
        <w:r>
          <w:rPr>
            <w:rFonts w:ascii="仿宋" w:eastAsia="仿宋" w:hAnsi="仿宋" w:cs="仿宋" w:hint="eastAsia"/>
            <w:lang w:eastAsia="zh-CN"/>
          </w:rPr>
          <w:t>(二)、危机应对与恢复</w:t>
        </w:r>
        <w:r>
          <w:tab/>
        </w:r>
        <w:r>
          <w:fldChar w:fldCharType="begin"/>
        </w:r>
        <w:r>
          <w:instrText xml:space="preserve"> PAGEREF _Toc12821 \h </w:instrText>
        </w:r>
        <w:r>
          <w:fldChar w:fldCharType="separate"/>
        </w:r>
        <w:r>
          <w:t>7</w:t>
        </w:r>
        <w:r>
          <w:fldChar w:fldCharType="end"/>
        </w:r>
      </w:hyperlink>
    </w:p>
    <w:p>
      <w:pPr>
        <w:pStyle w:val="TOC1"/>
        <w:tabs>
          <w:tab w:val="right" w:leader="dot" w:pos="8306"/>
        </w:tabs>
      </w:pPr>
      <w:hyperlink w:anchor="_Toc8192" w:history="1">
        <w:r>
          <w:rPr>
            <w:rFonts w:ascii="仿宋" w:eastAsia="仿宋" w:hAnsi="仿宋" w:cs="仿宋" w:hint="eastAsia"/>
            <w:lang w:eastAsia="zh-CN"/>
          </w:rPr>
          <w:t>三、面包车项目文档管理</w:t>
        </w:r>
        <w:r>
          <w:tab/>
        </w:r>
        <w:r>
          <w:fldChar w:fldCharType="begin"/>
        </w:r>
        <w:r>
          <w:instrText xml:space="preserve"> PAGEREF _Toc8192 \h </w:instrText>
        </w:r>
        <w:r>
          <w:fldChar w:fldCharType="separate"/>
        </w:r>
        <w:r>
          <w:t>8</w:t>
        </w:r>
        <w:r>
          <w:fldChar w:fldCharType="end"/>
        </w:r>
      </w:hyperlink>
    </w:p>
    <w:p>
      <w:pPr>
        <w:pStyle w:val="TOC2"/>
        <w:tabs>
          <w:tab w:val="right" w:leader="dot" w:pos="8306"/>
        </w:tabs>
      </w:pPr>
      <w:hyperlink w:anchor="_Toc19806" w:history="1">
        <w:r>
          <w:rPr>
            <w:rFonts w:ascii="仿宋" w:eastAsia="仿宋" w:hAnsi="仿宋" w:cs="仿宋" w:hint="eastAsia"/>
            <w:lang w:eastAsia="zh-CN"/>
          </w:rPr>
          <w:t>(一)、文档编制与审查</w:t>
        </w:r>
        <w:r>
          <w:tab/>
        </w:r>
        <w:r>
          <w:fldChar w:fldCharType="begin"/>
        </w:r>
        <w:r>
          <w:instrText xml:space="preserve"> PAGEREF _Toc19806 \h </w:instrText>
        </w:r>
        <w:r>
          <w:fldChar w:fldCharType="separate"/>
        </w:r>
        <w:r>
          <w:t>8</w:t>
        </w:r>
        <w:r>
          <w:fldChar w:fldCharType="end"/>
        </w:r>
      </w:hyperlink>
    </w:p>
    <w:p>
      <w:pPr>
        <w:pStyle w:val="TOC2"/>
        <w:tabs>
          <w:tab w:val="right" w:leader="dot" w:pos="8306"/>
        </w:tabs>
      </w:pPr>
      <w:hyperlink w:anchor="_Toc17873" w:history="1">
        <w:r>
          <w:rPr>
            <w:rFonts w:ascii="仿宋" w:eastAsia="仿宋" w:hAnsi="仿宋" w:cs="仿宋" w:hint="eastAsia"/>
            <w:lang w:eastAsia="zh-CN"/>
          </w:rPr>
          <w:t>(二)、文档发布与分发</w:t>
        </w:r>
        <w:r>
          <w:tab/>
        </w:r>
        <w:r>
          <w:fldChar w:fldCharType="begin"/>
        </w:r>
        <w:r>
          <w:instrText xml:space="preserve"> PAGEREF _Toc17873 \h </w:instrText>
        </w:r>
        <w:r>
          <w:fldChar w:fldCharType="separate"/>
        </w:r>
        <w:r>
          <w:t>10</w:t>
        </w:r>
        <w:r>
          <w:fldChar w:fldCharType="end"/>
        </w:r>
      </w:hyperlink>
    </w:p>
    <w:p>
      <w:pPr>
        <w:pStyle w:val="TOC2"/>
        <w:tabs>
          <w:tab w:val="right" w:leader="dot" w:pos="8306"/>
        </w:tabs>
      </w:pPr>
      <w:hyperlink w:anchor="_Toc26879" w:history="1">
        <w:r>
          <w:rPr>
            <w:rFonts w:ascii="仿宋" w:eastAsia="仿宋" w:hAnsi="仿宋" w:cs="仿宋" w:hint="eastAsia"/>
            <w:lang w:eastAsia="zh-CN"/>
          </w:rPr>
          <w:t>(三)、文档存档与归档</w:t>
        </w:r>
        <w:r>
          <w:tab/>
        </w:r>
        <w:r>
          <w:fldChar w:fldCharType="begin"/>
        </w:r>
        <w:r>
          <w:instrText xml:space="preserve"> PAGEREF _Toc26879 \h </w:instrText>
        </w:r>
        <w:r>
          <w:fldChar w:fldCharType="separate"/>
        </w:r>
        <w:r>
          <w:t>10</w:t>
        </w:r>
        <w:r>
          <w:fldChar w:fldCharType="end"/>
        </w:r>
      </w:hyperlink>
    </w:p>
    <w:p>
      <w:pPr>
        <w:pStyle w:val="TOC1"/>
        <w:tabs>
          <w:tab w:val="right" w:leader="dot" w:pos="8306"/>
        </w:tabs>
      </w:pPr>
      <w:hyperlink w:anchor="_Toc28497" w:history="1">
        <w:r>
          <w:rPr>
            <w:rFonts w:ascii="仿宋" w:eastAsia="仿宋" w:hAnsi="仿宋" w:cs="仿宋" w:hint="eastAsia"/>
            <w:lang w:eastAsia="zh-CN"/>
          </w:rPr>
          <w:t>四、面包车项目可持续发展</w:t>
        </w:r>
        <w:r>
          <w:tab/>
        </w:r>
        <w:r>
          <w:fldChar w:fldCharType="begin"/>
        </w:r>
        <w:r>
          <w:instrText xml:space="preserve"> PAGEREF _Toc28497 \h </w:instrText>
        </w:r>
        <w:r>
          <w:fldChar w:fldCharType="separate"/>
        </w:r>
        <w:r>
          <w:t>12</w:t>
        </w:r>
        <w:r>
          <w:fldChar w:fldCharType="end"/>
        </w:r>
      </w:hyperlink>
    </w:p>
    <w:p>
      <w:pPr>
        <w:pStyle w:val="TOC2"/>
        <w:tabs>
          <w:tab w:val="right" w:leader="dot" w:pos="8306"/>
        </w:tabs>
      </w:pPr>
      <w:hyperlink w:anchor="_Toc3191" w:history="1">
        <w:r>
          <w:rPr>
            <w:rFonts w:ascii="仿宋" w:eastAsia="仿宋" w:hAnsi="仿宋" w:cs="仿宋" w:hint="eastAsia"/>
            <w:lang w:eastAsia="zh-CN"/>
          </w:rPr>
          <w:t>(一)、可持续战略与实践</w:t>
        </w:r>
        <w:r>
          <w:tab/>
        </w:r>
        <w:r>
          <w:fldChar w:fldCharType="begin"/>
        </w:r>
        <w:r>
          <w:instrText xml:space="preserve"> PAGEREF _Toc3191 \h </w:instrText>
        </w:r>
        <w:r>
          <w:fldChar w:fldCharType="separate"/>
        </w:r>
        <w:r>
          <w:t>12</w:t>
        </w:r>
        <w:r>
          <w:fldChar w:fldCharType="end"/>
        </w:r>
      </w:hyperlink>
    </w:p>
    <w:p>
      <w:pPr>
        <w:pStyle w:val="TOC2"/>
        <w:tabs>
          <w:tab w:val="right" w:leader="dot" w:pos="8306"/>
        </w:tabs>
      </w:pPr>
      <w:hyperlink w:anchor="_Toc26020" w:history="1">
        <w:r>
          <w:rPr>
            <w:rFonts w:ascii="仿宋" w:eastAsia="仿宋" w:hAnsi="仿宋" w:cs="仿宋" w:hint="eastAsia"/>
            <w:lang w:eastAsia="zh-CN"/>
          </w:rPr>
          <w:t>(二)、环保与社会责任</w:t>
        </w:r>
        <w:r>
          <w:tab/>
        </w:r>
        <w:r>
          <w:fldChar w:fldCharType="begin"/>
        </w:r>
        <w:r>
          <w:instrText xml:space="preserve"> PAGEREF _Toc26020 \h </w:instrText>
        </w:r>
        <w:r>
          <w:fldChar w:fldCharType="separate"/>
        </w:r>
        <w:r>
          <w:t>12</w:t>
        </w:r>
        <w:r>
          <w:fldChar w:fldCharType="end"/>
        </w:r>
      </w:hyperlink>
    </w:p>
    <w:p>
      <w:pPr>
        <w:pStyle w:val="TOC1"/>
        <w:tabs>
          <w:tab w:val="right" w:leader="dot" w:pos="8306"/>
        </w:tabs>
      </w:pPr>
      <w:hyperlink w:anchor="_Toc17780" w:history="1">
        <w:r>
          <w:rPr>
            <w:rFonts w:ascii="仿宋" w:eastAsia="仿宋" w:hAnsi="仿宋" w:cs="仿宋" w:hint="eastAsia"/>
            <w:lang w:eastAsia="zh-CN"/>
          </w:rPr>
          <w:t>五、市场分析、调研</w:t>
        </w:r>
        <w:r>
          <w:tab/>
        </w:r>
        <w:r>
          <w:fldChar w:fldCharType="begin"/>
        </w:r>
        <w:r>
          <w:instrText xml:space="preserve"> PAGEREF _Toc17780 \h </w:instrText>
        </w:r>
        <w:r>
          <w:fldChar w:fldCharType="separate"/>
        </w:r>
        <w:r>
          <w:t>13</w:t>
        </w:r>
        <w:r>
          <w:fldChar w:fldCharType="end"/>
        </w:r>
      </w:hyperlink>
    </w:p>
    <w:p>
      <w:pPr>
        <w:pStyle w:val="TOC2"/>
        <w:tabs>
          <w:tab w:val="right" w:leader="dot" w:pos="8306"/>
        </w:tabs>
      </w:pPr>
      <w:hyperlink w:anchor="_Toc11372" w:history="1">
        <w:r>
          <w:rPr>
            <w:rFonts w:ascii="仿宋" w:eastAsia="仿宋" w:hAnsi="仿宋" w:cs="仿宋" w:hint="eastAsia"/>
            <w:lang w:eastAsia="zh-CN"/>
          </w:rPr>
          <w:t>(一)、面包车行业分析</w:t>
        </w:r>
        <w:r>
          <w:tab/>
        </w:r>
        <w:r>
          <w:fldChar w:fldCharType="begin"/>
        </w:r>
        <w:r>
          <w:instrText xml:space="preserve"> PAGEREF _Toc11372 \h </w:instrText>
        </w:r>
        <w:r>
          <w:fldChar w:fldCharType="separate"/>
        </w:r>
        <w:r>
          <w:t>13</w:t>
        </w:r>
        <w:r>
          <w:fldChar w:fldCharType="end"/>
        </w:r>
      </w:hyperlink>
    </w:p>
    <w:p>
      <w:pPr>
        <w:pStyle w:val="TOC2"/>
        <w:tabs>
          <w:tab w:val="right" w:leader="dot" w:pos="8306"/>
        </w:tabs>
      </w:pPr>
      <w:hyperlink w:anchor="_Toc19192" w:history="1">
        <w:r>
          <w:rPr>
            <w:rFonts w:ascii="仿宋" w:eastAsia="仿宋" w:hAnsi="仿宋" w:cs="仿宋" w:hint="eastAsia"/>
            <w:lang w:eastAsia="zh-CN"/>
          </w:rPr>
          <w:t>(二)、面包车市场分析预测</w:t>
        </w:r>
        <w:r>
          <w:tab/>
        </w:r>
        <w:r>
          <w:fldChar w:fldCharType="begin"/>
        </w:r>
        <w:r>
          <w:instrText xml:space="preserve"> PAGEREF _Toc19192 \h </w:instrText>
        </w:r>
        <w:r>
          <w:fldChar w:fldCharType="separate"/>
        </w:r>
        <w:r>
          <w:t>14</w:t>
        </w:r>
        <w:r>
          <w:fldChar w:fldCharType="end"/>
        </w:r>
      </w:hyperlink>
    </w:p>
    <w:p>
      <w:pPr>
        <w:pStyle w:val="TOC1"/>
        <w:tabs>
          <w:tab w:val="right" w:leader="dot" w:pos="8306"/>
        </w:tabs>
      </w:pPr>
      <w:hyperlink w:anchor="_Toc237" w:history="1">
        <w:r>
          <w:rPr>
            <w:rFonts w:ascii="仿宋" w:eastAsia="仿宋" w:hAnsi="仿宋" w:cs="仿宋" w:hint="eastAsia"/>
            <w:lang w:eastAsia="zh-CN"/>
          </w:rPr>
          <w:t>六、面包车项目土建工程</w:t>
        </w:r>
        <w:r>
          <w:tab/>
        </w:r>
        <w:r>
          <w:fldChar w:fldCharType="begin"/>
        </w:r>
        <w:r>
          <w:instrText xml:space="preserve"> PAGEREF _Toc237 \h </w:instrText>
        </w:r>
        <w:r>
          <w:fldChar w:fldCharType="separate"/>
        </w:r>
        <w:r>
          <w:t>15</w:t>
        </w:r>
        <w:r>
          <w:fldChar w:fldCharType="end"/>
        </w:r>
      </w:hyperlink>
    </w:p>
    <w:p>
      <w:pPr>
        <w:pStyle w:val="TOC2"/>
        <w:tabs>
          <w:tab w:val="right" w:leader="dot" w:pos="8306"/>
        </w:tabs>
      </w:pPr>
      <w:hyperlink w:anchor="_Toc18034" w:history="1">
        <w:r>
          <w:rPr>
            <w:rFonts w:ascii="仿宋" w:eastAsia="仿宋" w:hAnsi="仿宋" w:cs="仿宋" w:hint="eastAsia"/>
            <w:lang w:eastAsia="zh-CN"/>
          </w:rPr>
          <w:t>(一)、建筑工程设计原则</w:t>
        </w:r>
        <w:r>
          <w:tab/>
        </w:r>
        <w:r>
          <w:fldChar w:fldCharType="begin"/>
        </w:r>
        <w:r>
          <w:instrText xml:space="preserve"> PAGEREF _Toc18034 \h </w:instrText>
        </w:r>
        <w:r>
          <w:fldChar w:fldCharType="separate"/>
        </w:r>
        <w:r>
          <w:t>15</w:t>
        </w:r>
        <w:r>
          <w:fldChar w:fldCharType="end"/>
        </w:r>
      </w:hyperlink>
    </w:p>
    <w:p>
      <w:pPr>
        <w:pStyle w:val="TOC2"/>
        <w:tabs>
          <w:tab w:val="right" w:leader="dot" w:pos="8306"/>
        </w:tabs>
      </w:pPr>
      <w:hyperlink w:anchor="_Toc11046" w:history="1">
        <w:r>
          <w:rPr>
            <w:rFonts w:ascii="仿宋" w:eastAsia="仿宋" w:hAnsi="仿宋" w:cs="仿宋" w:hint="eastAsia"/>
            <w:lang w:eastAsia="zh-CN"/>
          </w:rPr>
          <w:t>(二)、土建工程设计年限及安全等级</w:t>
        </w:r>
        <w:r>
          <w:tab/>
        </w:r>
        <w:r>
          <w:fldChar w:fldCharType="begin"/>
        </w:r>
        <w:r>
          <w:instrText xml:space="preserve"> PAGEREF _Toc11046 \h </w:instrText>
        </w:r>
        <w:r>
          <w:fldChar w:fldCharType="separate"/>
        </w:r>
        <w:r>
          <w:t>16</w:t>
        </w:r>
        <w:r>
          <w:fldChar w:fldCharType="end"/>
        </w:r>
      </w:hyperlink>
    </w:p>
    <w:p>
      <w:pPr>
        <w:pStyle w:val="TOC2"/>
        <w:tabs>
          <w:tab w:val="right" w:leader="dot" w:pos="8306"/>
        </w:tabs>
      </w:pPr>
      <w:hyperlink w:anchor="_Toc23279" w:history="1">
        <w:r>
          <w:rPr>
            <w:rFonts w:ascii="仿宋" w:eastAsia="仿宋" w:hAnsi="仿宋" w:cs="仿宋" w:hint="eastAsia"/>
            <w:lang w:eastAsia="zh-CN"/>
          </w:rPr>
          <w:t>(三)、建筑工程设计总体要求</w:t>
        </w:r>
        <w:r>
          <w:tab/>
        </w:r>
        <w:r>
          <w:fldChar w:fldCharType="begin"/>
        </w:r>
        <w:r>
          <w:instrText xml:space="preserve"> PAGEREF _Toc23279 \h </w:instrText>
        </w:r>
        <w:r>
          <w:fldChar w:fldCharType="separate"/>
        </w:r>
        <w:r>
          <w:t>17</w:t>
        </w:r>
        <w:r>
          <w:fldChar w:fldCharType="end"/>
        </w:r>
      </w:hyperlink>
    </w:p>
    <w:p>
      <w:pPr>
        <w:pStyle w:val="TOC2"/>
        <w:tabs>
          <w:tab w:val="right" w:leader="dot" w:pos="8306"/>
        </w:tabs>
      </w:pPr>
      <w:hyperlink w:anchor="_Toc30932" w:history="1">
        <w:r>
          <w:rPr>
            <w:rFonts w:ascii="仿宋" w:eastAsia="仿宋" w:hAnsi="仿宋" w:cs="仿宋" w:hint="eastAsia"/>
            <w:lang w:eastAsia="zh-CN"/>
          </w:rPr>
          <w:t>(四)、土建工程建设指标</w:t>
        </w:r>
        <w:r>
          <w:tab/>
        </w:r>
        <w:r>
          <w:fldChar w:fldCharType="begin"/>
        </w:r>
        <w:r>
          <w:instrText xml:space="preserve"> PAGEREF _Toc30932 \h </w:instrText>
        </w:r>
        <w:r>
          <w:fldChar w:fldCharType="separate"/>
        </w:r>
        <w:r>
          <w:t>18</w:t>
        </w:r>
        <w:r>
          <w:fldChar w:fldCharType="end"/>
        </w:r>
      </w:hyperlink>
    </w:p>
    <w:p>
      <w:pPr>
        <w:pStyle w:val="TOC1"/>
        <w:tabs>
          <w:tab w:val="right" w:leader="dot" w:pos="8306"/>
        </w:tabs>
      </w:pPr>
      <w:hyperlink w:anchor="_Toc659" w:history="1">
        <w:r>
          <w:rPr>
            <w:rFonts w:ascii="仿宋" w:eastAsia="仿宋" w:hAnsi="仿宋" w:cs="仿宋" w:hint="eastAsia"/>
            <w:lang w:eastAsia="zh-CN"/>
          </w:rPr>
          <w:t>七、面包车项目技术管理</w:t>
        </w:r>
        <w:r>
          <w:tab/>
        </w:r>
        <w:r>
          <w:fldChar w:fldCharType="begin"/>
        </w:r>
        <w:r>
          <w:instrText xml:space="preserve"> PAGEREF _Toc659 \h </w:instrText>
        </w:r>
        <w:r>
          <w:fldChar w:fldCharType="separate"/>
        </w:r>
        <w:r>
          <w:t>18</w:t>
        </w:r>
        <w:r>
          <w:fldChar w:fldCharType="end"/>
        </w:r>
      </w:hyperlink>
    </w:p>
    <w:p>
      <w:pPr>
        <w:pStyle w:val="TOC2"/>
        <w:tabs>
          <w:tab w:val="right" w:leader="dot" w:pos="8306"/>
        </w:tabs>
      </w:pPr>
      <w:hyperlink w:anchor="_Toc14721" w:history="1">
        <w:r>
          <w:rPr>
            <w:rFonts w:ascii="仿宋" w:eastAsia="仿宋" w:hAnsi="仿宋" w:cs="仿宋" w:hint="eastAsia"/>
            <w:lang w:eastAsia="zh-CN"/>
          </w:rPr>
          <w:t>(一)、技术方案选用方向</w:t>
        </w:r>
        <w:r>
          <w:tab/>
        </w:r>
        <w:r>
          <w:fldChar w:fldCharType="begin"/>
        </w:r>
        <w:r>
          <w:instrText xml:space="preserve"> PAGEREF _Toc14721 \h </w:instrText>
        </w:r>
        <w:r>
          <w:fldChar w:fldCharType="separate"/>
        </w:r>
        <w:r>
          <w:t>18</w:t>
        </w:r>
        <w:r>
          <w:fldChar w:fldCharType="end"/>
        </w:r>
      </w:hyperlink>
    </w:p>
    <w:p>
      <w:pPr>
        <w:pStyle w:val="TOC2"/>
        <w:tabs>
          <w:tab w:val="right" w:leader="dot" w:pos="8306"/>
        </w:tabs>
      </w:pPr>
      <w:hyperlink w:anchor="_Toc23785" w:history="1">
        <w:r>
          <w:rPr>
            <w:rFonts w:ascii="仿宋" w:eastAsia="仿宋" w:hAnsi="仿宋" w:cs="仿宋" w:hint="eastAsia"/>
            <w:lang w:eastAsia="zh-CN"/>
          </w:rPr>
          <w:t>(二)、工艺技术方案选用原则</w:t>
        </w:r>
        <w:r>
          <w:tab/>
        </w:r>
        <w:r>
          <w:fldChar w:fldCharType="begin"/>
        </w:r>
        <w:r>
          <w:instrText xml:space="preserve"> PAGEREF _Toc23785 \h </w:instrText>
        </w:r>
        <w:r>
          <w:fldChar w:fldCharType="separate"/>
        </w:r>
        <w:r>
          <w:t>20</w:t>
        </w:r>
        <w:r>
          <w:fldChar w:fldCharType="end"/>
        </w:r>
      </w:hyperlink>
    </w:p>
    <w:p>
      <w:pPr>
        <w:pStyle w:val="TOC2"/>
        <w:tabs>
          <w:tab w:val="right" w:leader="dot" w:pos="8306"/>
        </w:tabs>
      </w:pPr>
      <w:hyperlink w:anchor="_Toc3078" w:history="1">
        <w:r>
          <w:rPr>
            <w:rFonts w:ascii="仿宋" w:eastAsia="仿宋" w:hAnsi="仿宋" w:cs="仿宋" w:hint="eastAsia"/>
            <w:lang w:eastAsia="zh-CN"/>
          </w:rPr>
          <w:t>(三)、工艺技术方案要求</w:t>
        </w:r>
        <w:r>
          <w:tab/>
        </w:r>
        <w:r>
          <w:fldChar w:fldCharType="begin"/>
        </w:r>
        <w:r>
          <w:instrText xml:space="preserve"> PAGEREF _Toc3078 \h </w:instrText>
        </w:r>
        <w:r>
          <w:fldChar w:fldCharType="separate"/>
        </w:r>
        <w:r>
          <w:t>22</w:t>
        </w:r>
        <w:r>
          <w:fldChar w:fldCharType="end"/>
        </w:r>
      </w:hyperlink>
    </w:p>
    <w:p>
      <w:pPr>
        <w:pStyle w:val="TOC1"/>
        <w:tabs>
          <w:tab w:val="right" w:leader="dot" w:pos="8306"/>
        </w:tabs>
      </w:pPr>
      <w:hyperlink w:anchor="_Toc7392" w:history="1">
        <w:r>
          <w:rPr>
            <w:rFonts w:ascii="仿宋" w:eastAsia="仿宋" w:hAnsi="仿宋" w:cs="仿宋" w:hint="eastAsia"/>
            <w:lang w:eastAsia="zh-CN"/>
          </w:rPr>
          <w:t>八、面包车项目经营效益</w:t>
        </w:r>
        <w:r>
          <w:tab/>
        </w:r>
        <w:r>
          <w:fldChar w:fldCharType="begin"/>
        </w:r>
        <w:r>
          <w:instrText xml:space="preserve"> PAGEREF _Toc7392 \h </w:instrText>
        </w:r>
        <w:r>
          <w:fldChar w:fldCharType="separate"/>
        </w:r>
        <w:r>
          <w:t>24</w:t>
        </w:r>
        <w:r>
          <w:fldChar w:fldCharType="end"/>
        </w:r>
      </w:hyperlink>
    </w:p>
    <w:p>
      <w:pPr>
        <w:pStyle w:val="TOC2"/>
        <w:tabs>
          <w:tab w:val="right" w:leader="dot" w:pos="8306"/>
        </w:tabs>
      </w:pPr>
      <w:hyperlink w:anchor="_Toc4398" w:history="1">
        <w:r>
          <w:rPr>
            <w:rFonts w:ascii="仿宋" w:eastAsia="仿宋" w:hAnsi="仿宋" w:cs="仿宋" w:hint="eastAsia"/>
            <w:lang w:eastAsia="zh-CN"/>
          </w:rPr>
          <w:t>(一)、经济评价财务测算</w:t>
        </w:r>
        <w:r>
          <w:tab/>
        </w:r>
        <w:r>
          <w:fldChar w:fldCharType="begin"/>
        </w:r>
        <w:r>
          <w:instrText xml:space="preserve"> PAGEREF _Toc4398 \h </w:instrText>
        </w:r>
        <w:r>
          <w:fldChar w:fldCharType="separate"/>
        </w:r>
        <w:r>
          <w:t>24</w:t>
        </w:r>
        <w:r>
          <w:fldChar w:fldCharType="end"/>
        </w:r>
      </w:hyperlink>
    </w:p>
    <w:p>
      <w:pPr>
        <w:pStyle w:val="TOC2"/>
        <w:tabs>
          <w:tab w:val="right" w:leader="dot" w:pos="8306"/>
        </w:tabs>
      </w:pPr>
      <w:hyperlink w:anchor="_Toc31587" w:history="1">
        <w:r>
          <w:rPr>
            <w:rFonts w:ascii="仿宋" w:eastAsia="仿宋" w:hAnsi="仿宋" w:cs="仿宋" w:hint="eastAsia"/>
            <w:lang w:eastAsia="zh-CN"/>
          </w:rPr>
          <w:t>(二)、面包车项目盈利能力分析</w:t>
        </w:r>
        <w:r>
          <w:tab/>
        </w:r>
        <w:r>
          <w:fldChar w:fldCharType="begin"/>
        </w:r>
        <w:r>
          <w:instrText xml:space="preserve"> PAGEREF _Toc31587 \h </w:instrText>
        </w:r>
        <w:r>
          <w:fldChar w:fldCharType="separate"/>
        </w:r>
        <w:r>
          <w:t>25</w:t>
        </w:r>
        <w:r>
          <w:fldChar w:fldCharType="end"/>
        </w:r>
      </w:hyperlink>
    </w:p>
    <w:p>
      <w:pPr>
        <w:pStyle w:val="TOC1"/>
        <w:tabs>
          <w:tab w:val="right" w:leader="dot" w:pos="8306"/>
        </w:tabs>
      </w:pPr>
      <w:hyperlink w:anchor="_Toc29785" w:history="1">
        <w:r>
          <w:rPr>
            <w:rFonts w:ascii="仿宋" w:eastAsia="仿宋" w:hAnsi="仿宋" w:cs="仿宋" w:hint="eastAsia"/>
            <w:lang w:eastAsia="zh-CN"/>
          </w:rPr>
          <w:t>九、面包车项目人力资源培养与发展</w:t>
        </w:r>
        <w:r>
          <w:tab/>
        </w:r>
        <w:r>
          <w:fldChar w:fldCharType="begin"/>
        </w:r>
        <w:r>
          <w:instrText xml:space="preserve"> PAGEREF _Toc29785 \h </w:instrText>
        </w:r>
        <w:r>
          <w:fldChar w:fldCharType="separate"/>
        </w:r>
        <w:r>
          <w:t>26</w:t>
        </w:r>
        <w:r>
          <w:fldChar w:fldCharType="end"/>
        </w:r>
      </w:hyperlink>
    </w:p>
    <w:p>
      <w:pPr>
        <w:pStyle w:val="TOC2"/>
        <w:tabs>
          <w:tab w:val="right" w:leader="dot" w:pos="8306"/>
        </w:tabs>
      </w:pPr>
      <w:hyperlink w:anchor="_Toc31721" w:history="1">
        <w:r>
          <w:rPr>
            <w:rFonts w:ascii="仿宋" w:eastAsia="仿宋" w:hAnsi="仿宋" w:cs="仿宋" w:hint="eastAsia"/>
            <w:lang w:eastAsia="zh-CN"/>
          </w:rPr>
          <w:t>(一)、人才需求与规划</w:t>
        </w:r>
        <w:r>
          <w:tab/>
        </w:r>
        <w:r>
          <w:fldChar w:fldCharType="begin"/>
        </w:r>
        <w:r>
          <w:instrText xml:space="preserve"> PAGEREF _Toc31721 \h </w:instrText>
        </w:r>
        <w:r>
          <w:fldChar w:fldCharType="separate"/>
        </w:r>
        <w:r>
          <w:t>26</w:t>
        </w:r>
        <w:r>
          <w:fldChar w:fldCharType="end"/>
        </w:r>
      </w:hyperlink>
    </w:p>
    <w:p>
      <w:pPr>
        <w:pStyle w:val="TOC2"/>
        <w:tabs>
          <w:tab w:val="right" w:leader="dot" w:pos="8306"/>
        </w:tabs>
      </w:pPr>
      <w:hyperlink w:anchor="_Toc592" w:history="1">
        <w:r>
          <w:rPr>
            <w:rFonts w:ascii="仿宋" w:eastAsia="仿宋" w:hAnsi="仿宋" w:cs="仿宋" w:hint="eastAsia"/>
            <w:lang w:eastAsia="zh-CN"/>
          </w:rPr>
          <w:t>(二)、培训与发展计划</w:t>
        </w:r>
        <w:r>
          <w:tab/>
        </w:r>
        <w:r>
          <w:fldChar w:fldCharType="begin"/>
        </w:r>
        <w:r>
          <w:instrText xml:space="preserve"> PAGEREF _Toc592 \h </w:instrText>
        </w:r>
        <w:r>
          <w:fldChar w:fldCharType="separate"/>
        </w:r>
        <w:r>
          <w:t>27</w:t>
        </w:r>
        <w:r>
          <w:fldChar w:fldCharType="end"/>
        </w:r>
      </w:hyperlink>
    </w:p>
    <w:p>
      <w:pPr>
        <w:pStyle w:val="TOC1"/>
        <w:tabs>
          <w:tab w:val="right" w:leader="dot" w:pos="8306"/>
        </w:tabs>
      </w:pPr>
      <w:hyperlink w:anchor="_Toc31361" w:history="1">
        <w:r>
          <w:rPr>
            <w:rFonts w:ascii="仿宋" w:eastAsia="仿宋" w:hAnsi="仿宋" w:cs="仿宋" w:hint="eastAsia"/>
            <w:lang w:eastAsia="zh-CN"/>
          </w:rPr>
          <w:t>十、面包车项目创新与研发</w:t>
        </w:r>
        <w:r>
          <w:tab/>
        </w:r>
        <w:r>
          <w:fldChar w:fldCharType="begin"/>
        </w:r>
        <w:r>
          <w:instrText xml:space="preserve"> PAGEREF _Toc31361 \h </w:instrText>
        </w:r>
        <w:r>
          <w:fldChar w:fldCharType="separate"/>
        </w:r>
        <w:r>
          <w:t>27</w:t>
        </w:r>
        <w:r>
          <w:fldChar w:fldCharType="end"/>
        </w:r>
      </w:hyperlink>
    </w:p>
    <w:p>
      <w:pPr>
        <w:pStyle w:val="TOC2"/>
        <w:tabs>
          <w:tab w:val="right" w:leader="dot" w:pos="8306"/>
        </w:tabs>
      </w:pPr>
      <w:hyperlink w:anchor="_Toc1967" w:history="1">
        <w:r>
          <w:rPr>
            <w:rFonts w:ascii="仿宋" w:eastAsia="仿宋" w:hAnsi="仿宋" w:cs="仿宋" w:hint="eastAsia"/>
            <w:lang w:eastAsia="zh-CN"/>
          </w:rPr>
          <w:t>(一)、创新策略与方向</w:t>
        </w:r>
        <w:r>
          <w:tab/>
        </w:r>
        <w:r>
          <w:fldChar w:fldCharType="begin"/>
        </w:r>
        <w:r>
          <w:instrText xml:space="preserve"> PAGEREF _Toc1967 \h </w:instrText>
        </w:r>
        <w:r>
          <w:fldChar w:fldCharType="separate"/>
        </w:r>
        <w:r>
          <w:t>27</w:t>
        </w:r>
        <w:r>
          <w:fldChar w:fldCharType="end"/>
        </w:r>
      </w:hyperlink>
    </w:p>
    <w:p>
      <w:pPr>
        <w:pStyle w:val="TOC2"/>
        <w:tabs>
          <w:tab w:val="right" w:leader="dot" w:pos="8306"/>
        </w:tabs>
      </w:pPr>
      <w:hyperlink w:anchor="_Toc30486" w:history="1">
        <w:r>
          <w:rPr>
            <w:rFonts w:ascii="仿宋" w:eastAsia="仿宋" w:hAnsi="仿宋" w:cs="仿宋" w:hint="eastAsia"/>
            <w:lang w:eastAsia="zh-CN"/>
          </w:rPr>
          <w:t>(二)、研发规划与投入</w:t>
        </w:r>
        <w:r>
          <w:tab/>
        </w:r>
        <w:r>
          <w:fldChar w:fldCharType="begin"/>
        </w:r>
        <w:r>
          <w:instrText xml:space="preserve"> PAGEREF _Toc30486 \h </w:instrText>
        </w:r>
        <w:r>
          <w:fldChar w:fldCharType="separate"/>
        </w:r>
        <w:r>
          <w:t>29</w:t>
        </w:r>
        <w:r>
          <w:fldChar w:fldCharType="end"/>
        </w:r>
      </w:hyperlink>
    </w:p>
    <w:p>
      <w:pPr>
        <w:pStyle w:val="TOC1"/>
        <w:tabs>
          <w:tab w:val="right" w:leader="dot" w:pos="8306"/>
        </w:tabs>
      </w:pPr>
      <w:hyperlink w:anchor="_Toc15235" w:history="1">
        <w:r>
          <w:rPr>
            <w:rFonts w:ascii="仿宋" w:eastAsia="仿宋" w:hAnsi="仿宋" w:cs="仿宋" w:hint="eastAsia"/>
            <w:lang w:eastAsia="zh-CN"/>
          </w:rPr>
          <w:t>十一、面包车项目社会影响</w:t>
        </w:r>
        <w:r>
          <w:tab/>
        </w:r>
        <w:r>
          <w:fldChar w:fldCharType="begin"/>
        </w:r>
        <w:r>
          <w:instrText xml:space="preserve"> PAGEREF _Toc15235 \h </w:instrText>
        </w:r>
        <w:r>
          <w:fldChar w:fldCharType="separate"/>
        </w:r>
        <w:r>
          <w:t>30</w:t>
        </w:r>
        <w:r>
          <w:fldChar w:fldCharType="end"/>
        </w:r>
      </w:hyperlink>
    </w:p>
    <w:p>
      <w:pPr>
        <w:pStyle w:val="TOC2"/>
        <w:tabs>
          <w:tab w:val="right" w:leader="dot" w:pos="8306"/>
        </w:tabs>
      </w:pPr>
      <w:hyperlink w:anchor="_Toc28675" w:history="1">
        <w:r>
          <w:rPr>
            <w:rFonts w:ascii="仿宋" w:eastAsia="仿宋" w:hAnsi="仿宋" w:cs="仿宋" w:hint="eastAsia"/>
            <w:lang w:eastAsia="zh-CN"/>
          </w:rPr>
          <w:t>(一)、社会责任与义务</w:t>
        </w:r>
        <w:r>
          <w:tab/>
        </w:r>
        <w:r>
          <w:fldChar w:fldCharType="begin"/>
        </w:r>
        <w:r>
          <w:instrText xml:space="preserve"> PAGEREF _Toc28675 \h </w:instrText>
        </w:r>
        <w:r>
          <w:fldChar w:fldCharType="separate"/>
        </w:r>
        <w:r>
          <w:t>30</w:t>
        </w:r>
        <w:r>
          <w:fldChar w:fldCharType="end"/>
        </w:r>
      </w:hyperlink>
    </w:p>
    <w:p>
      <w:pPr>
        <w:pStyle w:val="TOC2"/>
        <w:tabs>
          <w:tab w:val="right" w:leader="dot" w:pos="8306"/>
        </w:tabs>
      </w:pPr>
      <w:hyperlink w:anchor="_Toc24604" w:history="1">
        <w:r>
          <w:rPr>
            <w:rFonts w:ascii="仿宋" w:eastAsia="仿宋" w:hAnsi="仿宋" w:cs="仿宋" w:hint="eastAsia"/>
            <w:lang w:eastAsia="zh-CN"/>
          </w:rPr>
          <w:t>(二)、社会参与与沟通</w:t>
        </w:r>
        <w:r>
          <w:tab/>
        </w:r>
        <w:r>
          <w:fldChar w:fldCharType="begin"/>
        </w:r>
        <w:r>
          <w:instrText xml:space="preserve"> PAGEREF _Toc24604 \h </w:instrText>
        </w:r>
        <w:r>
          <w:fldChar w:fldCharType="separate"/>
        </w:r>
        <w:r>
          <w:t>31</w:t>
        </w:r>
        <w:r>
          <w:fldChar w:fldCharType="end"/>
        </w:r>
      </w:hyperlink>
    </w:p>
    <w:p>
      <w:pPr>
        <w:pStyle w:val="TOC1"/>
        <w:tabs>
          <w:tab w:val="right" w:leader="dot" w:pos="8306"/>
        </w:tabs>
      </w:pPr>
      <w:hyperlink w:anchor="_Toc28216" w:history="1">
        <w:r>
          <w:rPr>
            <w:rFonts w:ascii="仿宋" w:eastAsia="仿宋" w:hAnsi="仿宋" w:cs="仿宋" w:hint="eastAsia"/>
            <w:lang w:eastAsia="zh-CN"/>
          </w:rPr>
          <w:t>十二、面包车项目人力资源管理</w:t>
        </w:r>
        <w:r>
          <w:tab/>
        </w:r>
        <w:r>
          <w:fldChar w:fldCharType="begin"/>
        </w:r>
        <w:r>
          <w:instrText xml:space="preserve"> PAGEREF _Toc28216 \h </w:instrText>
        </w:r>
        <w:r>
          <w:fldChar w:fldCharType="separate"/>
        </w:r>
        <w:r>
          <w:t>32</w:t>
        </w:r>
        <w:r>
          <w:fldChar w:fldCharType="end"/>
        </w:r>
      </w:hyperlink>
    </w:p>
    <w:p>
      <w:pPr>
        <w:pStyle w:val="TOC2"/>
        <w:tabs>
          <w:tab w:val="right" w:leader="dot" w:pos="8306"/>
        </w:tabs>
      </w:pPr>
      <w:hyperlink w:anchor="_Toc21277" w:history="1">
        <w:r>
          <w:rPr>
            <w:rFonts w:ascii="仿宋" w:eastAsia="仿宋" w:hAnsi="仿宋" w:cs="仿宋" w:hint="eastAsia"/>
            <w:lang w:eastAsia="zh-CN"/>
          </w:rPr>
          <w:t>(一)、建立健全的预算管理制度</w:t>
        </w:r>
        <w:r>
          <w:tab/>
        </w:r>
        <w:r>
          <w:fldChar w:fldCharType="begin"/>
        </w:r>
        <w:r>
          <w:instrText xml:space="preserve"> PAGEREF _Toc21277 \h </w:instrText>
        </w:r>
        <w:r>
          <w:fldChar w:fldCharType="separate"/>
        </w:r>
        <w:r>
          <w:t>32</w:t>
        </w:r>
        <w:r>
          <w:fldChar w:fldCharType="end"/>
        </w:r>
      </w:hyperlink>
    </w:p>
    <w:p>
      <w:pPr>
        <w:pStyle w:val="TOC2"/>
        <w:tabs>
          <w:tab w:val="right" w:leader="dot" w:pos="8306"/>
        </w:tabs>
      </w:pPr>
      <w:hyperlink w:anchor="_Toc14196" w:history="1">
        <w:r>
          <w:rPr>
            <w:rFonts w:ascii="仿宋" w:eastAsia="仿宋" w:hAnsi="仿宋" w:cs="仿宋" w:hint="eastAsia"/>
            <w:lang w:eastAsia="zh-CN"/>
          </w:rPr>
          <w:t>(二)、加强资金流动监控</w:t>
        </w:r>
        <w:r>
          <w:tab/>
        </w:r>
        <w:r>
          <w:fldChar w:fldCharType="begin"/>
        </w:r>
        <w:r>
          <w:instrText xml:space="preserve"> PAGEREF _Toc14196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99" w:history="1">
        <w:r>
          <w:rPr>
            <w:rFonts w:ascii="仿宋" w:eastAsia="仿宋" w:hAnsi="仿宋" w:cs="仿宋" w:hint="eastAsia"/>
            <w:lang w:eastAsia="zh-CN"/>
          </w:rPr>
          <w:t>(三)、制定完善的风险控制机制</w:t>
        </w:r>
        <w:r>
          <w:tab/>
        </w:r>
        <w:r>
          <w:fldChar w:fldCharType="begin"/>
        </w:r>
        <w:r>
          <w:instrText xml:space="preserve"> PAGEREF _Toc20299 \h </w:instrText>
        </w:r>
        <w:r>
          <w:fldChar w:fldCharType="separate"/>
        </w:r>
        <w:r>
          <w:t>35</w:t>
        </w:r>
        <w:r>
          <w:fldChar w:fldCharType="end"/>
        </w:r>
      </w:hyperlink>
    </w:p>
    <w:p>
      <w:pPr>
        <w:pStyle w:val="TOC2"/>
        <w:tabs>
          <w:tab w:val="right" w:leader="dot" w:pos="8306"/>
        </w:tabs>
      </w:pPr>
      <w:hyperlink w:anchor="_Toc32611" w:history="1">
        <w:r>
          <w:rPr>
            <w:rFonts w:ascii="仿宋" w:eastAsia="仿宋" w:hAnsi="仿宋" w:cs="仿宋" w:hint="eastAsia"/>
            <w:lang w:eastAsia="zh-CN"/>
          </w:rPr>
          <w:t>(四)、优化成本管理</w:t>
        </w:r>
        <w:r>
          <w:tab/>
        </w:r>
        <w:r>
          <w:fldChar w:fldCharType="begin"/>
        </w:r>
        <w:r>
          <w:instrText xml:space="preserve"> PAGEREF _Toc32611 \h </w:instrText>
        </w:r>
        <w:r>
          <w:fldChar w:fldCharType="separate"/>
        </w:r>
        <w:r>
          <w:t>36</w:t>
        </w:r>
        <w:r>
          <w:fldChar w:fldCharType="end"/>
        </w:r>
      </w:hyperlink>
    </w:p>
    <w:p>
      <w:pPr>
        <w:pStyle w:val="TOC1"/>
        <w:tabs>
          <w:tab w:val="right" w:leader="dot" w:pos="8306"/>
        </w:tabs>
      </w:pPr>
      <w:hyperlink w:anchor="_Toc30132" w:history="1">
        <w:r>
          <w:rPr>
            <w:rFonts w:ascii="仿宋" w:eastAsia="仿宋" w:hAnsi="仿宋" w:cs="仿宋" w:hint="eastAsia"/>
            <w:lang w:eastAsia="zh-CN"/>
          </w:rPr>
          <w:t>十三、面包车项目工程方案分析</w:t>
        </w:r>
        <w:r>
          <w:tab/>
        </w:r>
        <w:r>
          <w:fldChar w:fldCharType="begin"/>
        </w:r>
        <w:r>
          <w:instrText xml:space="preserve"> PAGEREF _Toc30132 \h </w:instrText>
        </w:r>
        <w:r>
          <w:fldChar w:fldCharType="separate"/>
        </w:r>
        <w:r>
          <w:t>37</w:t>
        </w:r>
        <w:r>
          <w:fldChar w:fldCharType="end"/>
        </w:r>
      </w:hyperlink>
    </w:p>
    <w:p>
      <w:pPr>
        <w:pStyle w:val="TOC2"/>
        <w:tabs>
          <w:tab w:val="right" w:leader="dot" w:pos="8306"/>
        </w:tabs>
      </w:pPr>
      <w:hyperlink w:anchor="_Toc30372" w:history="1">
        <w:r>
          <w:rPr>
            <w:rFonts w:ascii="仿宋" w:eastAsia="仿宋" w:hAnsi="仿宋" w:cs="仿宋" w:hint="eastAsia"/>
            <w:lang w:eastAsia="zh-CN"/>
          </w:rPr>
          <w:t>(一)、建筑工程设计原则</w:t>
        </w:r>
        <w:r>
          <w:tab/>
        </w:r>
        <w:r>
          <w:fldChar w:fldCharType="begin"/>
        </w:r>
        <w:r>
          <w:instrText xml:space="preserve"> PAGEREF _Toc30372 \h </w:instrText>
        </w:r>
        <w:r>
          <w:fldChar w:fldCharType="separate"/>
        </w:r>
        <w:r>
          <w:t>37</w:t>
        </w:r>
        <w:r>
          <w:fldChar w:fldCharType="end"/>
        </w:r>
      </w:hyperlink>
    </w:p>
    <w:p>
      <w:pPr>
        <w:pStyle w:val="TOC2"/>
        <w:tabs>
          <w:tab w:val="right" w:leader="dot" w:pos="8306"/>
        </w:tabs>
      </w:pPr>
      <w:hyperlink w:anchor="_Toc8477" w:history="1">
        <w:r>
          <w:rPr>
            <w:rFonts w:ascii="仿宋" w:eastAsia="仿宋" w:hAnsi="仿宋" w:cs="仿宋" w:hint="eastAsia"/>
            <w:lang w:eastAsia="zh-CN"/>
          </w:rPr>
          <w:t>(二)、土建工程建设指标</w:t>
        </w:r>
        <w:r>
          <w:tab/>
        </w:r>
        <w:r>
          <w:fldChar w:fldCharType="begin"/>
        </w:r>
        <w:r>
          <w:instrText xml:space="preserve"> PAGEREF _Toc8477 \h </w:instrText>
        </w:r>
        <w:r>
          <w:fldChar w:fldCharType="separate"/>
        </w:r>
        <w:r>
          <w:t>40</w:t>
        </w:r>
        <w:r>
          <w:fldChar w:fldCharType="end"/>
        </w:r>
      </w:hyperlink>
    </w:p>
    <w:p>
      <w:pPr>
        <w:pStyle w:val="TOC1"/>
        <w:tabs>
          <w:tab w:val="right" w:leader="dot" w:pos="8306"/>
        </w:tabs>
      </w:pPr>
      <w:hyperlink w:anchor="_Toc20224" w:history="1">
        <w:r>
          <w:rPr>
            <w:rFonts w:ascii="仿宋" w:eastAsia="仿宋" w:hAnsi="仿宋" w:cs="仿宋" w:hint="eastAsia"/>
            <w:lang w:eastAsia="zh-CN"/>
          </w:rPr>
          <w:t>十四、面包车项目变更管理</w:t>
        </w:r>
        <w:r>
          <w:tab/>
        </w:r>
        <w:r>
          <w:fldChar w:fldCharType="begin"/>
        </w:r>
        <w:r>
          <w:instrText xml:space="preserve"> PAGEREF _Toc20224 \h </w:instrText>
        </w:r>
        <w:r>
          <w:fldChar w:fldCharType="separate"/>
        </w:r>
        <w:r>
          <w:t>42</w:t>
        </w:r>
        <w:r>
          <w:fldChar w:fldCharType="end"/>
        </w:r>
      </w:hyperlink>
    </w:p>
    <w:p>
      <w:pPr>
        <w:pStyle w:val="TOC2"/>
        <w:tabs>
          <w:tab w:val="right" w:leader="dot" w:pos="8306"/>
        </w:tabs>
      </w:pPr>
      <w:hyperlink w:anchor="_Toc24032" w:history="1">
        <w:r>
          <w:rPr>
            <w:rFonts w:ascii="仿宋" w:eastAsia="仿宋" w:hAnsi="仿宋" w:cs="仿宋" w:hint="eastAsia"/>
            <w:lang w:eastAsia="zh-CN"/>
          </w:rPr>
          <w:t>(一)、变更申请与评估</w:t>
        </w:r>
        <w:r>
          <w:tab/>
        </w:r>
        <w:r>
          <w:fldChar w:fldCharType="begin"/>
        </w:r>
        <w:r>
          <w:instrText xml:space="preserve"> PAGEREF _Toc24032 \h </w:instrText>
        </w:r>
        <w:r>
          <w:fldChar w:fldCharType="separate"/>
        </w:r>
        <w:r>
          <w:t>42</w:t>
        </w:r>
        <w:r>
          <w:fldChar w:fldCharType="end"/>
        </w:r>
      </w:hyperlink>
    </w:p>
    <w:p>
      <w:pPr>
        <w:pStyle w:val="TOC2"/>
        <w:tabs>
          <w:tab w:val="right" w:leader="dot" w:pos="8306"/>
        </w:tabs>
      </w:pPr>
      <w:hyperlink w:anchor="_Toc18009" w:history="1">
        <w:r>
          <w:rPr>
            <w:rFonts w:ascii="仿宋" w:eastAsia="仿宋" w:hAnsi="仿宋" w:cs="仿宋" w:hint="eastAsia"/>
            <w:lang w:eastAsia="zh-CN"/>
          </w:rPr>
          <w:t>(二)、变更实施与控制</w:t>
        </w:r>
        <w:r>
          <w:tab/>
        </w:r>
        <w:r>
          <w:fldChar w:fldCharType="begin"/>
        </w:r>
        <w:r>
          <w:instrText xml:space="preserve"> PAGEREF _Toc18009 \h </w:instrText>
        </w:r>
        <w:r>
          <w:fldChar w:fldCharType="separate"/>
        </w:r>
        <w:r>
          <w:t>43</w:t>
        </w:r>
        <w:r>
          <w:fldChar w:fldCharType="end"/>
        </w:r>
      </w:hyperlink>
    </w:p>
    <w:p>
      <w:pPr>
        <w:pStyle w:val="TOC1"/>
        <w:tabs>
          <w:tab w:val="right" w:leader="dot" w:pos="8306"/>
        </w:tabs>
      </w:pPr>
      <w:hyperlink w:anchor="_Toc29076" w:history="1">
        <w:r>
          <w:rPr>
            <w:rFonts w:ascii="仿宋" w:eastAsia="仿宋" w:hAnsi="仿宋" w:cs="仿宋" w:hint="eastAsia"/>
            <w:lang w:eastAsia="zh-CN"/>
          </w:rPr>
          <w:t>十五、质量管理体系</w:t>
        </w:r>
        <w:r>
          <w:tab/>
        </w:r>
        <w:r>
          <w:fldChar w:fldCharType="begin"/>
        </w:r>
        <w:r>
          <w:instrText xml:space="preserve"> PAGEREF _Toc29076 \h </w:instrText>
        </w:r>
        <w:r>
          <w:fldChar w:fldCharType="separate"/>
        </w:r>
        <w:r>
          <w:t>43</w:t>
        </w:r>
        <w:r>
          <w:fldChar w:fldCharType="end"/>
        </w:r>
      </w:hyperlink>
    </w:p>
    <w:p>
      <w:pPr>
        <w:pStyle w:val="TOC2"/>
        <w:tabs>
          <w:tab w:val="right" w:leader="dot" w:pos="8306"/>
        </w:tabs>
      </w:pPr>
      <w:hyperlink w:anchor="_Toc5662" w:history="1">
        <w:r>
          <w:rPr>
            <w:rFonts w:ascii="仿宋" w:eastAsia="仿宋" w:hAnsi="仿宋" w:cs="仿宋" w:hint="eastAsia"/>
            <w:lang w:eastAsia="zh-CN"/>
          </w:rPr>
          <w:t>(一)、质量目标与方针</w:t>
        </w:r>
        <w:r>
          <w:tab/>
        </w:r>
        <w:r>
          <w:fldChar w:fldCharType="begin"/>
        </w:r>
        <w:r>
          <w:instrText xml:space="preserve"> PAGEREF _Toc5662 \h </w:instrText>
        </w:r>
        <w:r>
          <w:fldChar w:fldCharType="separate"/>
        </w:r>
        <w:r>
          <w:t>43</w:t>
        </w:r>
        <w:r>
          <w:fldChar w:fldCharType="end"/>
        </w:r>
      </w:hyperlink>
    </w:p>
    <w:p>
      <w:pPr>
        <w:pStyle w:val="TOC2"/>
        <w:tabs>
          <w:tab w:val="right" w:leader="dot" w:pos="8306"/>
        </w:tabs>
      </w:pPr>
      <w:hyperlink w:anchor="_Toc31041" w:history="1">
        <w:r>
          <w:rPr>
            <w:rFonts w:ascii="仿宋" w:eastAsia="仿宋" w:hAnsi="仿宋" w:cs="仿宋" w:hint="eastAsia"/>
            <w:lang w:eastAsia="zh-CN"/>
          </w:rPr>
          <w:t>(二)、质量管理责任</w:t>
        </w:r>
        <w:r>
          <w:tab/>
        </w:r>
        <w:r>
          <w:fldChar w:fldCharType="begin"/>
        </w:r>
        <w:r>
          <w:instrText xml:space="preserve"> PAGEREF _Toc31041 \h </w:instrText>
        </w:r>
        <w:r>
          <w:fldChar w:fldCharType="separate"/>
        </w:r>
        <w:r>
          <w:t>44</w:t>
        </w:r>
        <w:r>
          <w:fldChar w:fldCharType="end"/>
        </w:r>
      </w:hyperlink>
    </w:p>
    <w:p>
      <w:pPr>
        <w:pStyle w:val="TOC2"/>
        <w:tabs>
          <w:tab w:val="right" w:leader="dot" w:pos="8306"/>
        </w:tabs>
      </w:pPr>
      <w:hyperlink w:anchor="_Toc21314" w:history="1">
        <w:r>
          <w:rPr>
            <w:rFonts w:ascii="仿宋" w:eastAsia="仿宋" w:hAnsi="仿宋" w:cs="仿宋" w:hint="eastAsia"/>
            <w:lang w:eastAsia="zh-CN"/>
          </w:rPr>
          <w:t>(三)、质量管理体系文件</w:t>
        </w:r>
        <w:r>
          <w:tab/>
        </w:r>
        <w:r>
          <w:fldChar w:fldCharType="begin"/>
        </w:r>
        <w:r>
          <w:instrText xml:space="preserve"> PAGEREF _Toc21314 \h </w:instrText>
        </w:r>
        <w:r>
          <w:fldChar w:fldCharType="separate"/>
        </w:r>
        <w:r>
          <w:t>46</w:t>
        </w:r>
        <w:r>
          <w:fldChar w:fldCharType="end"/>
        </w:r>
      </w:hyperlink>
    </w:p>
    <w:p>
      <w:pPr>
        <w:pStyle w:val="TOC2"/>
        <w:tabs>
          <w:tab w:val="right" w:leader="dot" w:pos="8306"/>
        </w:tabs>
      </w:pPr>
      <w:hyperlink w:anchor="_Toc6640" w:history="1">
        <w:r>
          <w:rPr>
            <w:rFonts w:ascii="仿宋" w:eastAsia="仿宋" w:hAnsi="仿宋" w:cs="仿宋" w:hint="eastAsia"/>
            <w:lang w:eastAsia="zh-CN"/>
          </w:rPr>
          <w:t>(四)、质量培训与教育</w:t>
        </w:r>
        <w:r>
          <w:tab/>
        </w:r>
        <w:r>
          <w:fldChar w:fldCharType="begin"/>
        </w:r>
        <w:r>
          <w:instrText xml:space="preserve"> PAGEREF _Toc6640 \h </w:instrText>
        </w:r>
        <w:r>
          <w:fldChar w:fldCharType="separate"/>
        </w:r>
        <w:r>
          <w:t>48</w:t>
        </w:r>
        <w:r>
          <w:fldChar w:fldCharType="end"/>
        </w:r>
      </w:hyperlink>
    </w:p>
    <w:p>
      <w:pPr>
        <w:pStyle w:val="TOC2"/>
        <w:tabs>
          <w:tab w:val="right" w:leader="dot" w:pos="8306"/>
        </w:tabs>
      </w:pPr>
      <w:hyperlink w:anchor="_Toc27401" w:history="1">
        <w:r>
          <w:rPr>
            <w:rFonts w:ascii="仿宋" w:eastAsia="仿宋" w:hAnsi="仿宋" w:cs="仿宋" w:hint="eastAsia"/>
            <w:lang w:eastAsia="zh-CN"/>
          </w:rPr>
          <w:t>(五)、质量审核与评价</w:t>
        </w:r>
        <w:r>
          <w:tab/>
        </w:r>
        <w:r>
          <w:fldChar w:fldCharType="begin"/>
        </w:r>
        <w:r>
          <w:instrText xml:space="preserve"> PAGEREF _Toc27401 \h </w:instrText>
        </w:r>
        <w:r>
          <w:fldChar w:fldCharType="separate"/>
        </w:r>
        <w:r>
          <w:t>49</w:t>
        </w:r>
        <w:r>
          <w:fldChar w:fldCharType="end"/>
        </w:r>
      </w:hyperlink>
    </w:p>
    <w:p>
      <w:pPr>
        <w:pStyle w:val="TOC2"/>
        <w:tabs>
          <w:tab w:val="right" w:leader="dot" w:pos="8306"/>
        </w:tabs>
      </w:pPr>
      <w:hyperlink w:anchor="_Toc24260" w:history="1">
        <w:r>
          <w:rPr>
            <w:rFonts w:ascii="仿宋" w:eastAsia="仿宋" w:hAnsi="仿宋" w:cs="仿宋" w:hint="eastAsia"/>
            <w:lang w:eastAsia="zh-CN"/>
          </w:rPr>
          <w:t>(六)、不符合与纠正措施</w:t>
        </w:r>
        <w:r>
          <w:tab/>
        </w:r>
        <w:r>
          <w:fldChar w:fldCharType="begin"/>
        </w:r>
        <w:r>
          <w:instrText xml:space="preserve"> PAGEREF _Toc24260 \h </w:instrText>
        </w:r>
        <w:r>
          <w:fldChar w:fldCharType="separate"/>
        </w:r>
        <w:r>
          <w:t>50</w:t>
        </w:r>
        <w:r>
          <w:fldChar w:fldCharType="end"/>
        </w:r>
      </w:hyperlink>
    </w:p>
    <w:p>
      <w:pPr>
        <w:pStyle w:val="TOC1"/>
        <w:tabs>
          <w:tab w:val="right" w:leader="dot" w:pos="8306"/>
        </w:tabs>
      </w:pPr>
      <w:hyperlink w:anchor="_Toc2860" w:history="1">
        <w:r>
          <w:rPr>
            <w:rFonts w:ascii="仿宋" w:eastAsia="仿宋" w:hAnsi="仿宋" w:cs="仿宋" w:hint="eastAsia"/>
            <w:lang w:eastAsia="zh-CN"/>
          </w:rPr>
          <w:t>十六、面包车项目实施时间节点</w:t>
        </w:r>
        <w:r>
          <w:tab/>
        </w:r>
        <w:r>
          <w:fldChar w:fldCharType="begin"/>
        </w:r>
        <w:r>
          <w:instrText xml:space="preserve"> PAGEREF _Toc2860 \h </w:instrText>
        </w:r>
        <w:r>
          <w:fldChar w:fldCharType="separate"/>
        </w:r>
        <w:r>
          <w:t>51</w:t>
        </w:r>
        <w:r>
          <w:fldChar w:fldCharType="end"/>
        </w:r>
      </w:hyperlink>
    </w:p>
    <w:p>
      <w:pPr>
        <w:pStyle w:val="TOC2"/>
        <w:tabs>
          <w:tab w:val="right" w:leader="dot" w:pos="8306"/>
        </w:tabs>
      </w:pPr>
      <w:hyperlink w:anchor="_Toc30999" w:history="1">
        <w:r>
          <w:rPr>
            <w:rFonts w:ascii="仿宋" w:eastAsia="仿宋" w:hAnsi="仿宋" w:cs="仿宋" w:hint="eastAsia"/>
            <w:lang w:eastAsia="zh-CN"/>
          </w:rPr>
          <w:t>(一)、面包车项目启动阶段时间节点</w:t>
        </w:r>
        <w:r>
          <w:tab/>
        </w:r>
        <w:r>
          <w:fldChar w:fldCharType="begin"/>
        </w:r>
        <w:r>
          <w:instrText xml:space="preserve"> PAGEREF _Toc30999 \h </w:instrText>
        </w:r>
        <w:r>
          <w:fldChar w:fldCharType="separate"/>
        </w:r>
        <w:r>
          <w:t>51</w:t>
        </w:r>
        <w:r>
          <w:fldChar w:fldCharType="end"/>
        </w:r>
      </w:hyperlink>
    </w:p>
    <w:p>
      <w:pPr>
        <w:pStyle w:val="TOC2"/>
        <w:tabs>
          <w:tab w:val="right" w:leader="dot" w:pos="8306"/>
        </w:tabs>
      </w:pPr>
      <w:hyperlink w:anchor="_Toc30750" w:history="1">
        <w:r>
          <w:rPr>
            <w:rFonts w:ascii="仿宋" w:eastAsia="仿宋" w:hAnsi="仿宋" w:cs="仿宋" w:hint="eastAsia"/>
            <w:lang w:eastAsia="zh-CN"/>
          </w:rPr>
          <w:t>(二)、面包车项目执行阶段时间节点</w:t>
        </w:r>
        <w:r>
          <w:tab/>
        </w:r>
        <w:r>
          <w:fldChar w:fldCharType="begin"/>
        </w:r>
        <w:r>
          <w:instrText xml:space="preserve"> PAGEREF _Toc30750 \h </w:instrText>
        </w:r>
        <w:r>
          <w:fldChar w:fldCharType="separate"/>
        </w:r>
        <w:r>
          <w:t>52</w:t>
        </w:r>
        <w:r>
          <w:fldChar w:fldCharType="end"/>
        </w:r>
      </w:hyperlink>
    </w:p>
    <w:p>
      <w:pPr>
        <w:pStyle w:val="TOC2"/>
        <w:tabs>
          <w:tab w:val="right" w:leader="dot" w:pos="8306"/>
        </w:tabs>
      </w:pPr>
      <w:hyperlink w:anchor="_Toc31267" w:history="1">
        <w:r>
          <w:rPr>
            <w:rFonts w:ascii="仿宋" w:eastAsia="仿宋" w:hAnsi="仿宋" w:cs="仿宋" w:hint="eastAsia"/>
            <w:lang w:eastAsia="zh-CN"/>
          </w:rPr>
          <w:t>(三)、面包车项目完成阶段时间节点</w:t>
        </w:r>
        <w:r>
          <w:tab/>
        </w:r>
        <w:r>
          <w:fldChar w:fldCharType="begin"/>
        </w:r>
        <w:r>
          <w:instrText xml:space="preserve"> PAGEREF _Toc31267 \h </w:instrText>
        </w:r>
        <w:r>
          <w:fldChar w:fldCharType="separate"/>
        </w:r>
        <w:r>
          <w:t>53</w:t>
        </w:r>
        <w:r>
          <w:fldChar w:fldCharType="end"/>
        </w:r>
      </w:hyperlink>
    </w:p>
    <w:p>
      <w:pPr>
        <w:pStyle w:val="TOC1"/>
        <w:tabs>
          <w:tab w:val="right" w:leader="dot" w:pos="8306"/>
        </w:tabs>
      </w:pPr>
      <w:hyperlink w:anchor="_Toc10872" w:history="1">
        <w:r>
          <w:rPr>
            <w:rFonts w:ascii="仿宋" w:eastAsia="仿宋" w:hAnsi="仿宋" w:cs="仿宋" w:hint="eastAsia"/>
            <w:lang w:eastAsia="zh-CN"/>
          </w:rPr>
          <w:t>十七、风险识别与分类</w:t>
        </w:r>
        <w:r>
          <w:tab/>
        </w:r>
        <w:r>
          <w:fldChar w:fldCharType="begin"/>
        </w:r>
        <w:r>
          <w:instrText xml:space="preserve"> PAGEREF _Toc10872 \h </w:instrText>
        </w:r>
        <w:r>
          <w:fldChar w:fldCharType="separate"/>
        </w:r>
        <w:r>
          <w:t>54</w:t>
        </w:r>
        <w:r>
          <w:fldChar w:fldCharType="end"/>
        </w:r>
      </w:hyperlink>
    </w:p>
    <w:p>
      <w:pPr>
        <w:pStyle w:val="TOC2"/>
        <w:tabs>
          <w:tab w:val="right" w:leader="dot" w:pos="8306"/>
        </w:tabs>
      </w:pPr>
      <w:hyperlink w:anchor="_Toc6970" w:history="1">
        <w:r>
          <w:rPr>
            <w:rFonts w:ascii="仿宋" w:eastAsia="仿宋" w:hAnsi="仿宋" w:cs="仿宋" w:hint="eastAsia"/>
            <w:lang w:eastAsia="zh-CN"/>
          </w:rPr>
          <w:t>(一)、风险识别</w:t>
        </w:r>
        <w:r>
          <w:tab/>
        </w:r>
        <w:r>
          <w:fldChar w:fldCharType="begin"/>
        </w:r>
        <w:r>
          <w:instrText xml:space="preserve"> PAGEREF _Toc6970 \h </w:instrText>
        </w:r>
        <w:r>
          <w:fldChar w:fldCharType="separate"/>
        </w:r>
        <w:r>
          <w:t>54</w:t>
        </w:r>
        <w:r>
          <w:fldChar w:fldCharType="end"/>
        </w:r>
      </w:hyperlink>
    </w:p>
    <w:p>
      <w:pPr>
        <w:pStyle w:val="TOC2"/>
        <w:tabs>
          <w:tab w:val="right" w:leader="dot" w:pos="8306"/>
        </w:tabs>
      </w:pPr>
      <w:hyperlink w:anchor="_Toc5341" w:history="1">
        <w:r>
          <w:rPr>
            <w:rFonts w:ascii="仿宋" w:eastAsia="仿宋" w:hAnsi="仿宋" w:cs="仿宋" w:hint="eastAsia"/>
            <w:lang w:eastAsia="zh-CN"/>
          </w:rPr>
          <w:t>(二)、风险分类</w:t>
        </w:r>
        <w:r>
          <w:tab/>
        </w:r>
        <w:r>
          <w:fldChar w:fldCharType="begin"/>
        </w:r>
        <w:r>
          <w:instrText xml:space="preserve"> PAGEREF _Toc5341 \h </w:instrText>
        </w:r>
        <w:r>
          <w:fldChar w:fldCharType="separate"/>
        </w:r>
        <w:r>
          <w:t>55</w:t>
        </w:r>
        <w:r>
          <w:fldChar w:fldCharType="end"/>
        </w:r>
      </w:hyperlink>
    </w:p>
    <w:p>
      <w:pPr>
        <w:pStyle w:val="TOC1"/>
        <w:tabs>
          <w:tab w:val="right" w:leader="dot" w:pos="8306"/>
        </w:tabs>
      </w:pPr>
      <w:hyperlink w:anchor="_Toc4267" w:history="1">
        <w:r>
          <w:rPr>
            <w:rFonts w:ascii="仿宋" w:eastAsia="仿宋" w:hAnsi="仿宋" w:cs="仿宋" w:hint="eastAsia"/>
            <w:lang w:eastAsia="zh-CN"/>
          </w:rPr>
          <w:t>十八、面包车项目治理与监督</w:t>
        </w:r>
        <w:r>
          <w:tab/>
        </w:r>
        <w:r>
          <w:fldChar w:fldCharType="begin"/>
        </w:r>
        <w:r>
          <w:instrText xml:space="preserve"> PAGEREF _Toc4267 \h </w:instrText>
        </w:r>
        <w:r>
          <w:fldChar w:fldCharType="separate"/>
        </w:r>
        <w:r>
          <w:t>57</w:t>
        </w:r>
        <w:r>
          <w:fldChar w:fldCharType="end"/>
        </w:r>
      </w:hyperlink>
    </w:p>
    <w:p>
      <w:pPr>
        <w:pStyle w:val="TOC2"/>
        <w:tabs>
          <w:tab w:val="right" w:leader="dot" w:pos="8306"/>
        </w:tabs>
      </w:pPr>
      <w:hyperlink w:anchor="_Toc15821" w:history="1">
        <w:r>
          <w:rPr>
            <w:rFonts w:ascii="仿宋" w:eastAsia="仿宋" w:hAnsi="仿宋" w:cs="仿宋" w:hint="eastAsia"/>
            <w:lang w:eastAsia="zh-CN"/>
          </w:rPr>
          <w:t>(一)、面包车项目治理结构</w:t>
        </w:r>
        <w:r>
          <w:tab/>
        </w:r>
        <w:r>
          <w:fldChar w:fldCharType="begin"/>
        </w:r>
        <w:r>
          <w:instrText xml:space="preserve"> PAGEREF _Toc15821 \h </w:instrText>
        </w:r>
        <w:r>
          <w:fldChar w:fldCharType="separate"/>
        </w:r>
        <w:r>
          <w:t>57</w:t>
        </w:r>
        <w:r>
          <w:fldChar w:fldCharType="end"/>
        </w:r>
      </w:hyperlink>
    </w:p>
    <w:p>
      <w:pPr>
        <w:pStyle w:val="TOC2"/>
        <w:tabs>
          <w:tab w:val="right" w:leader="dot" w:pos="8306"/>
        </w:tabs>
      </w:pPr>
      <w:hyperlink w:anchor="_Toc1206" w:history="1">
        <w:r>
          <w:rPr>
            <w:rFonts w:ascii="仿宋" w:eastAsia="仿宋" w:hAnsi="仿宋" w:cs="仿宋" w:hint="eastAsia"/>
            <w:lang w:eastAsia="zh-CN"/>
          </w:rPr>
          <w:t>(二)、监督与审计</w:t>
        </w:r>
        <w:r>
          <w:tab/>
        </w:r>
        <w:r>
          <w:fldChar w:fldCharType="begin"/>
        </w:r>
        <w:r>
          <w:instrText xml:space="preserve"> PAGEREF _Toc1206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8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574"/>
      <w:r>
        <w:rPr>
          <w:rFonts w:ascii="仿宋" w:eastAsia="仿宋" w:hAnsi="仿宋" w:cs="仿宋" w:hint="eastAsia"/>
          <w:sz w:val="28"/>
          <w:lang w:eastAsia="zh-CN"/>
        </w:rPr>
        <w:t>一、面包车项目建设背景及必要性分析</w:t>
      </w:r>
      <w:bookmarkEnd w:id="2"/>
    </w:p>
    <w:p>
      <w:pPr>
        <w:pStyle w:val="Heading2"/>
        <w:rPr>
          <w:rFonts w:ascii="仿宋" w:eastAsia="仿宋" w:hAnsi="仿宋" w:cs="仿宋" w:hint="eastAsia"/>
          <w:lang w:eastAsia="zh-CN"/>
        </w:rPr>
      </w:pPr>
      <w:bookmarkStart w:id="3" w:name="_Toc4799"/>
      <w:r>
        <w:rPr>
          <w:rFonts w:ascii="仿宋" w:eastAsia="仿宋" w:hAnsi="仿宋" w:cs="仿宋" w:hint="eastAsia"/>
          <w:lang w:eastAsia="zh-CN"/>
        </w:rPr>
        <w:t>(一)、面包车项目背景分析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面包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我们的背景分析将深入挖掘当前行业的发展趋势，通过对竞争态势的全面审视，找到面包车项目在这个潮流中的定位。同时，我们将关注行业内涌现的新兴机遇，以便面包车项目更好地融入行业发展的潮流中。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面包车项目提供了强大的发展动力。我们将聚焦于行业内最新的技术发展趋势，包括但不限于人工智能、大数据分析、物联网等领域。通过深度的技术研究，我们将确保面包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面包车项目发展的源泉。我们将投入更多的精力对市场需求进行深入剖析，超越表面的需求，深入挖掘潜在的市场痛点和机遇。通过对市场需求的细致了解，面包车项目将更有针对性地设计解决方案，满足市场的多样化需求，从而更好地促进面包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面包车项目战略至关重要。我们将对竞争态势进行更为深入的分析，包括但不限于市场份额、产品特点、客户满意度等多个维度。通过深度的竞争分析，面包车项目将能够更准确地把握市场脉搏，制定具有竞争力的面包车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面包车项目的发展具有直接的影响。我们将进行更为全面的法规和政策分析，了解行业发展中的潜在法律风险和合规挑战。通过充分了解和遵守相关法规，面包车项目将确保在法律框架内合法合规运营，为面包车项目的稳健发展提供有力支持。</w:t>
      </w:r>
    </w:p>
    <w:p>
      <w:pPr>
        <w:pStyle w:val="Heading2"/>
        <w:ind w:firstLine="560" w:firstLineChars="200"/>
        <w:rPr>
          <w:rFonts w:ascii="仿宋" w:eastAsia="仿宋" w:hAnsi="仿宋" w:cs="仿宋" w:hint="eastAsia"/>
          <w:sz w:val="28"/>
          <w:lang w:eastAsia="zh-CN"/>
        </w:rPr>
      </w:pPr>
      <w:bookmarkStart w:id="4" w:name="_Toc2185"/>
      <w:r>
        <w:rPr>
          <w:rFonts w:ascii="仿宋" w:eastAsia="仿宋" w:hAnsi="仿宋" w:cs="仿宋" w:hint="eastAsia"/>
          <w:sz w:val="28"/>
          <w:lang w:eastAsia="zh-CN"/>
        </w:rPr>
        <w:t>(二)、面包车项目建设必要性分析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车项目建设的迫切性源于对行业发展趋势的深刻洞察。我们正处于一个行业变革的时代，科技创新、数字化转型成为企业发展的关键动力。面包车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车项目建设不仅仅是为了跟上潮流，更是为了通过技术创新推动企业的持续发展。通过引入先进的技术和解决方案，面包车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面包车项目的建设成为必然选择，通过提高产品质量、拓展服务领域，从而在竞争中获得更多的机会。面包车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面包车项目建设的必要性体现在对客户需求更精准的满足。通过面包车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车项目建设的背后是对企业持续创新的追求。只有通过不断创新，企业才能在竞争中立于不败之地。面包车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819"/>
      <w:r>
        <w:rPr>
          <w:rFonts w:ascii="仿宋" w:eastAsia="仿宋" w:hAnsi="仿宋" w:cs="仿宋" w:hint="eastAsia"/>
          <w:sz w:val="28"/>
          <w:lang w:eastAsia="zh-CN"/>
        </w:rPr>
        <w:t>二、面包车项目危机管理</w:t>
      </w:r>
      <w:bookmarkEnd w:id="5"/>
    </w:p>
    <w:p>
      <w:pPr>
        <w:pStyle w:val="Heading2"/>
        <w:rPr>
          <w:rFonts w:ascii="仿宋" w:eastAsia="仿宋" w:hAnsi="仿宋" w:cs="仿宋" w:hint="eastAsia"/>
          <w:lang w:eastAsia="zh-CN"/>
        </w:rPr>
      </w:pPr>
      <w:bookmarkStart w:id="6" w:name="_Toc16240"/>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面包车项目危机管理中，危机预警与识别是确保面包车项目稳健运行的核心步骤。通过建立全面的监测机制，面包车项目团队旨在及时发现和理解潜在的风险和危机因素，以便采取及时的预防和应对措施，确保面包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首先，通过深入的风险评估，面包车项目团队全面分析了整个面包车项目和各个阶段可能存在的威胁。这包括准确评估每个潜在风险的发生概率和可能影响的程度，为后续危机预警提供了有力支持。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面包车项目团队着重于明确定义面包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面包车项目进展的持续监控，团队能够及时发现潜在问题并作出迅速反应。面包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在这一阶段，团队的专业素养和反应速度将发挥至关重要的作用，以确保潜在危机能够在初期得到有效的处理，最大程度地减轻负面影响。通过危机预警与识别，面包车项目得以更有序、可控地推进。</w:t>
      </w:r>
    </w:p>
    <w:p>
      <w:pPr>
        <w:pStyle w:val="Heading2"/>
        <w:ind w:firstLine="560" w:firstLineChars="200"/>
        <w:rPr>
          <w:rFonts w:ascii="仿宋" w:eastAsia="仿宋" w:hAnsi="仿宋" w:cs="仿宋" w:hint="eastAsia"/>
          <w:sz w:val="28"/>
          <w:lang w:eastAsia="zh-CN"/>
        </w:rPr>
      </w:pPr>
      <w:bookmarkStart w:id="7" w:name="_Toc12821"/>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在危机发生时，面包车项目团队立即行动，成立了应急小组。该小组的任务是迅速制定并实施紧急应对措施，以最小化潜在损失。以下是采取的主要措施：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暂停面包车项目进度：为遏制危机蔓延，面包车项目暂时停止进行，以便全面评估当前状况。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资源重新分配：重新评估面包车项目资源的分配，确保最大限度地减小损失。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实时沟通：与关键利益相关者建立实时沟通机制，向他们传递面包车项目危机的实际状况，保障面包车项目核心利益。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在紧急应对的同时，面包车项目团队强调了团队协作和有效沟通的重要性。以下是团队协作的关键举措：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信息共享机制：建立了信息共享平台，确保团队成员能够及时获取面包车项目危机的实时信息。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领导者沟通：面包车项目领导者通过定期会议和即时沟通工具，指导团队应对危机，保持团队稳定运行。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随着危机得到初步控制，面包车项目团队转向制定恢复计划，以确保面包车项目能够从中迅速恢复。主要恢复计划包括：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修复受损的进度计划：重新评估面包车项目进度，制定修复计划，确保面包车项目尽快回归正常进程。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重新调整资源分配：优化资源分配，确保面包车项目在有限资源下高效运转。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风险管理机制加强：对面包车项目风险进行全面评估，制定更强化的风险管理策略，以预防未来可能的危机。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8192"/>
      <w:r>
        <w:rPr>
          <w:rFonts w:ascii="仿宋" w:eastAsia="仿宋" w:hAnsi="仿宋" w:cs="仿宋" w:hint="eastAsia"/>
          <w:sz w:val="28"/>
          <w:lang w:eastAsia="zh-CN"/>
        </w:rPr>
        <w:t>三、面包车项目文档管理</w:t>
      </w:r>
      <w:bookmarkEnd w:id="8"/>
    </w:p>
    <w:p>
      <w:pPr>
        <w:pStyle w:val="Heading2"/>
        <w:rPr>
          <w:rFonts w:ascii="仿宋" w:eastAsia="仿宋" w:hAnsi="仿宋" w:cs="仿宋" w:hint="eastAsia"/>
          <w:lang w:eastAsia="zh-CN"/>
        </w:rPr>
      </w:pPr>
      <w:bookmarkStart w:id="9" w:name="_Toc19806"/>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面包车项目高度重视文档的质量和准确性，以支持面包车项目的各项活动和决策。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面包车项目文档的编制始于面包车项目计划的初期，我们制定了详细的文档编制计划，明确了每个文档的内容、格式和编写责任人。在面包车项目启动阶段，我们首先编制了面包车项目章程，明确定义了面包车项目的目标、范围、风险等关键要素。随后，面包车项目团队根据计划陆续编制了需求文档、设计文档、测试文档等各类文档，确保面包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面包车项目管理中的重要环节，旨在确保面包车项目文档符合质量标准和面包车项目需求。在面包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除了内部审查，我们还进行了外部审查，邀请面包车项目相关利益方和专业领域的专家对文档进行独立审查。这有助于获取更全面、客观的反馈，确保面包车项目文档不仅符合内部标准，也满足外部需求。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面包车项目在文档编制与审查方面建立了严格的管理机制，通过规范的流程和多维度的审查，确保面包车项目文档的质量、准确性和可靠性，为面包车项目的顺利推进提供了有力支持。</w:t>
      </w:r>
    </w:p>
    <w:p>
      <w:pPr>
        <w:pStyle w:val="Heading2"/>
        <w:ind w:firstLine="560" w:firstLineChars="200"/>
        <w:rPr>
          <w:rFonts w:ascii="仿宋" w:eastAsia="仿宋" w:hAnsi="仿宋" w:cs="仿宋" w:hint="eastAsia"/>
          <w:sz w:val="28"/>
          <w:lang w:eastAsia="zh-CN"/>
        </w:rPr>
      </w:pPr>
      <w:bookmarkStart w:id="10" w:name="_Toc17873"/>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在面包车项目中，我们致力于优化文档发布与分发过程，以确保信息的高效传递和团队间协作的顺畅进行。以下是我们采取的关键优化策略：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我们通过多渠道发布文档，包括电子邮件、面包车项目管理平台、内部网站等，以满足不同团队成员的偏好和需求。多渠道发布确保了信息的全面覆盖。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我们采用了精细的权限控制，确保只有授权人员可以访问敏感信息。这种安全措施保护了面包车项目文档的机密性，防止了未经授权的信息泄露。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26879"/>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文档存档与归档是面包车项目生命周期中一个至关重要的环节，直接关系到面包车项目信息的长期保存和历史记录的完整性。在面包车项目中，我们实施了一系列有效的文档存档与归档管理策略：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28497"/>
      <w:r>
        <w:rPr>
          <w:rFonts w:ascii="仿宋" w:eastAsia="仿宋" w:hAnsi="仿宋" w:cs="仿宋" w:hint="eastAsia"/>
          <w:sz w:val="28"/>
          <w:lang w:eastAsia="zh-CN"/>
        </w:rPr>
        <w:t>四、面包车项目可持续发展</w:t>
      </w:r>
      <w:bookmarkEnd w:id="12"/>
    </w:p>
    <w:p>
      <w:pPr>
        <w:pStyle w:val="Heading2"/>
        <w:rPr>
          <w:rFonts w:ascii="仿宋" w:eastAsia="仿宋" w:hAnsi="仿宋" w:cs="仿宋" w:hint="eastAsia"/>
          <w:lang w:eastAsia="zh-CN"/>
        </w:rPr>
      </w:pPr>
      <w:bookmarkStart w:id="13" w:name="_Toc3191"/>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面包车项目中，面包车项目团队着眼于未来，明确了可持续发展的战略方向。制定的具体可持续发展目标包括降低资源使用、采用环保技术、最大化社会效益等。这一步骤不仅有助于面包车项目在环保和社会责任方面达到最高标准，也为未来提供了明确的指引，确保面包车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可持续实践的融入面包车项目管理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面包车项目管理周期。从面包车项目规划开始，面包车项目团队就考虑了环境和社会的因素。在执行阶段，面包车项目团队积极推动绿色技术的应用，优化资源利用。此外，关注员工的社会责任，通过培训和沟通活动提高员工对可持续发展的认知，使他们能够在日常工作中践行可持续实践。这些举措不仅为面包车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6020"/>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扎根于面包车项目的可持续发展理念，我们深信环保与社会责任是面包车项目成功的关键支柱。在面包车项目的每一步，我们都致力于通过创新和实践，履行对环境和社会的坚定责任。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车项目团队通过引入先进的环保技术、建立高效的废物处理系统以及推动能源节约措施，积极履行环保责任。定期的环保监测和评估确保面包车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面包车项目不仅致力于自身可持续发展，还注重对社会的回馈。通过支持社区面包车项目、参与慈善事业、提供培训机会等方式，面包车项目积极履行社会责任。与当地社区建立积极互动，关注员工的工作与生活平衡，以及员工的身心健康，是面包车项目在社会责任层面的关键举措。这样的实践不仅增强了面包车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17780"/>
      <w:r>
        <w:rPr>
          <w:rFonts w:ascii="仿宋" w:eastAsia="仿宋" w:hAnsi="仿宋" w:cs="仿宋" w:hint="eastAsia"/>
          <w:sz w:val="28"/>
          <w:lang w:eastAsia="zh-CN"/>
        </w:rPr>
        <w:t>五、市场分析、调研</w:t>
      </w:r>
      <w:bookmarkEnd w:id="15"/>
    </w:p>
    <w:p>
      <w:pPr>
        <w:pStyle w:val="Heading2"/>
        <w:rPr>
          <w:rFonts w:ascii="仿宋" w:eastAsia="仿宋" w:hAnsi="仿宋" w:cs="仿宋" w:hint="eastAsia"/>
          <w:lang w:eastAsia="zh-CN"/>
        </w:rPr>
      </w:pPr>
      <w:bookmarkStart w:id="16" w:name="_Toc11372"/>
      <w:r>
        <w:rPr>
          <w:rFonts w:ascii="仿宋" w:eastAsia="仿宋" w:hAnsi="仿宋" w:cs="仿宋" w:hint="eastAsia"/>
          <w:lang w:eastAsia="zh-CN"/>
        </w:rPr>
        <w:t>(一)、面包车行业分析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面包车行业一直以来都是市场的关注焦点。行业内的发展趋势、竞争态势以及潜在机会都对面包车项目的推进产生深远的影响。通过深入研究行业的整体概貌，我们将更好地理解行业的核心特征，为面包车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面包车行业，技术一直是推动创新和发展的关键因素。我们将对当前技术趋势进行详尽分析，包括但不限于人工智能、大数据应用、先进制造技术等。这有助于面包车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面包车项目成功的基础。我们将对主要竞争对手进行深入研究，包括其市场份额、产品特点、市场定位等。通过全面了解竞争对手的优势和劣势，面包车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19192"/>
      <w:r>
        <w:rPr>
          <w:rFonts w:ascii="仿宋" w:eastAsia="仿宋" w:hAnsi="仿宋" w:cs="仿宋" w:hint="eastAsia"/>
          <w:sz w:val="28"/>
          <w:lang w:eastAsia="zh-CN"/>
        </w:rPr>
        <w:t>(二)、面包车市场分析预测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通过对市场规模的深入调研，我们将预测面包车市场未来的增长趋势。这包括市场的整体规模、各细分领域的发展趋势等。面包车项目可以根据市场的扩张速度和潜在机会，制定更符合市场需求的发展策略。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了解消费者的需求是市场分析的核心。我们将通过调查研究，深入挖掘目标消费者的需求特点、购买习惯以及对产品和服务的期望。这有助于面包车项目更好地定位目标市场，提供更符合消费者期待的解决方案。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面包车项目实施过程中需要充分考虑的因素。我们将对市场风险进行全面评估，包括但不限于政策法规风险、市场竞争风险、技术变革风险等。通过对潜在风险的深入分析，面包车项目可以制定相应的风险缓解策略，降低不确定性对面包车项目的影响。</w:t>
      </w:r>
    </w:p>
    <w:p>
      <w:pPr>
        <w:pStyle w:val="Heading1"/>
        <w:ind w:firstLine="560" w:firstLineChars="200"/>
        <w:rPr>
          <w:rFonts w:ascii="仿宋" w:eastAsia="仿宋" w:hAnsi="仿宋" w:cs="仿宋" w:hint="eastAsia"/>
          <w:sz w:val="28"/>
          <w:lang w:eastAsia="zh-CN"/>
        </w:rPr>
      </w:pPr>
      <w:bookmarkStart w:id="18" w:name="_Toc237"/>
      <w:r>
        <w:rPr>
          <w:rFonts w:ascii="仿宋" w:eastAsia="仿宋" w:hAnsi="仿宋" w:cs="仿宋" w:hint="eastAsia"/>
          <w:sz w:val="28"/>
          <w:lang w:eastAsia="zh-CN"/>
        </w:rPr>
        <w:t>六、面包车项目土建工程</w:t>
      </w:r>
      <w:bookmarkEnd w:id="18"/>
    </w:p>
    <w:p>
      <w:pPr>
        <w:pStyle w:val="Heading2"/>
        <w:rPr>
          <w:rFonts w:ascii="仿宋" w:eastAsia="仿宋" w:hAnsi="仿宋" w:cs="仿宋" w:hint="eastAsia"/>
          <w:lang w:eastAsia="zh-CN"/>
        </w:rPr>
      </w:pPr>
      <w:bookmarkStart w:id="19" w:name="_Toc18034"/>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在面包车项目的建筑工程设计中，我们将秉承一系列重要的设计原则，以确保面包车项目建筑在功能、美观、可持续性等方面达到最佳效果。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首要原则是确保建筑的功能性得到最大化的发挥。我们将充分理解面包车项目的实际需求，合理布局各个功能区域，保证建筑在满足业务需求的同时，提供高效的工作环境。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在建筑设计中，我们将综合考虑建设和运营成本。通过精细的经济效益分析，确保设计方案在高效利用资源的同时，对面包车项目的长期盈利能力有积极的贡献。</w:t>
      </w:r>
    </w:p>
    <w:p>
      <w:pPr>
        <w:pStyle w:val="Heading2"/>
        <w:ind w:firstLine="560" w:firstLineChars="200"/>
        <w:rPr>
          <w:rFonts w:ascii="仿宋" w:eastAsia="仿宋" w:hAnsi="仿宋" w:cs="仿宋" w:hint="eastAsia"/>
          <w:sz w:val="28"/>
          <w:lang w:eastAsia="zh-CN"/>
        </w:rPr>
      </w:pPr>
      <w:bookmarkStart w:id="20" w:name="_Toc11046"/>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面包车项目的土建工程设计中，我们将精准设定设计年限，结合面包车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https://d.book118.com/125003331300011122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面包车项目计划设计方案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CF4514A"/>
    <w:rsid w:val="4CF451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5003331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2024-03-01T17:43:00Z</dcterms:created>
  <dcterms:modified xsi:type="dcterms:W3CDTF">2024-03-01T17:43:19Z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4E7D16CA36EF40D7907482CFB19CAB0C_11</vt:lpwstr>
  </property>
  <property fmtid="{D5CDD505-2E9C-101B-9397-08002B2CF9AE}" pid="3" name="KSOProductBuildVer">
    <vt:lpwstr>2052-12.1.0.16388</vt:lpwstr>
  </property>
</Properties>
</file>