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芥末项目规划设计纲要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8" w:history="1">
        <w:r>
          <w:rPr>
            <w:rFonts w:ascii="仿宋" w:eastAsia="仿宋" w:hAnsi="仿宋" w:cs="仿宋" w:hint="eastAsia"/>
            <w:lang w:eastAsia="zh-CN"/>
          </w:rPr>
          <w:t>前言</w:t>
        </w:r>
        <w:r>
          <w:tab/>
        </w:r>
        <w:r>
          <w:fldChar w:fldCharType="begin"/>
        </w:r>
        <w:r>
          <w:instrText xml:space="preserve"> PAGEREF _Toc3338 \h </w:instrText>
        </w:r>
        <w:r>
          <w:fldChar w:fldCharType="separate"/>
        </w:r>
        <w:r>
          <w:t>3</w:t>
        </w:r>
        <w:r>
          <w:fldChar w:fldCharType="end"/>
        </w:r>
      </w:hyperlink>
    </w:p>
    <w:p>
      <w:pPr>
        <w:pStyle w:val="TOC1"/>
        <w:tabs>
          <w:tab w:val="right" w:leader="dot" w:pos="8306"/>
        </w:tabs>
      </w:pPr>
      <w:hyperlink w:anchor="_Toc1089" w:history="1">
        <w:r>
          <w:rPr>
            <w:rFonts w:ascii="仿宋" w:eastAsia="仿宋" w:hAnsi="仿宋" w:cs="仿宋" w:hint="eastAsia"/>
            <w:lang w:eastAsia="zh-CN"/>
          </w:rPr>
          <w:t>一、芥末项目可持续发展</w:t>
        </w:r>
        <w:r>
          <w:tab/>
        </w:r>
        <w:r>
          <w:fldChar w:fldCharType="begin"/>
        </w:r>
        <w:r>
          <w:instrText xml:space="preserve"> PAGEREF _Toc1089 \h </w:instrText>
        </w:r>
        <w:r>
          <w:fldChar w:fldCharType="separate"/>
        </w:r>
        <w:r>
          <w:t>3</w:t>
        </w:r>
        <w:r>
          <w:fldChar w:fldCharType="end"/>
        </w:r>
      </w:hyperlink>
    </w:p>
    <w:p>
      <w:pPr>
        <w:pStyle w:val="TOC2"/>
        <w:tabs>
          <w:tab w:val="right" w:leader="dot" w:pos="8306"/>
        </w:tabs>
      </w:pPr>
      <w:hyperlink w:anchor="_Toc26759" w:history="1">
        <w:r>
          <w:rPr>
            <w:rFonts w:ascii="仿宋" w:eastAsia="仿宋" w:hAnsi="仿宋" w:cs="仿宋" w:hint="eastAsia"/>
            <w:lang w:eastAsia="zh-CN"/>
          </w:rPr>
          <w:t>(一)、可持续战略与实践</w:t>
        </w:r>
        <w:r>
          <w:tab/>
        </w:r>
        <w:r>
          <w:fldChar w:fldCharType="begin"/>
        </w:r>
        <w:r>
          <w:instrText xml:space="preserve"> PAGEREF _Toc26759 \h </w:instrText>
        </w:r>
        <w:r>
          <w:fldChar w:fldCharType="separate"/>
        </w:r>
        <w:r>
          <w:t>3</w:t>
        </w:r>
        <w:r>
          <w:fldChar w:fldCharType="end"/>
        </w:r>
      </w:hyperlink>
    </w:p>
    <w:p>
      <w:pPr>
        <w:pStyle w:val="TOC2"/>
        <w:tabs>
          <w:tab w:val="right" w:leader="dot" w:pos="8306"/>
        </w:tabs>
      </w:pPr>
      <w:hyperlink w:anchor="_Toc26277" w:history="1">
        <w:r>
          <w:rPr>
            <w:rFonts w:ascii="仿宋" w:eastAsia="仿宋" w:hAnsi="仿宋" w:cs="仿宋" w:hint="eastAsia"/>
            <w:lang w:eastAsia="zh-CN"/>
          </w:rPr>
          <w:t>(二)、环保与社会责任</w:t>
        </w:r>
        <w:r>
          <w:tab/>
        </w:r>
        <w:r>
          <w:fldChar w:fldCharType="begin"/>
        </w:r>
        <w:r>
          <w:instrText xml:space="preserve"> PAGEREF _Toc26277 \h </w:instrText>
        </w:r>
        <w:r>
          <w:fldChar w:fldCharType="separate"/>
        </w:r>
        <w:r>
          <w:t>4</w:t>
        </w:r>
        <w:r>
          <w:fldChar w:fldCharType="end"/>
        </w:r>
      </w:hyperlink>
    </w:p>
    <w:p>
      <w:pPr>
        <w:pStyle w:val="TOC1"/>
        <w:tabs>
          <w:tab w:val="right" w:leader="dot" w:pos="8306"/>
        </w:tabs>
      </w:pPr>
      <w:hyperlink w:anchor="_Toc4456" w:history="1">
        <w:r>
          <w:rPr>
            <w:rFonts w:ascii="仿宋" w:eastAsia="仿宋" w:hAnsi="仿宋" w:cs="仿宋" w:hint="eastAsia"/>
            <w:lang w:eastAsia="zh-CN"/>
          </w:rPr>
          <w:t>二、芥末项目选址可行性分析</w:t>
        </w:r>
        <w:r>
          <w:tab/>
        </w:r>
        <w:r>
          <w:fldChar w:fldCharType="begin"/>
        </w:r>
        <w:r>
          <w:instrText xml:space="preserve"> PAGEREF _Toc4456 \h </w:instrText>
        </w:r>
        <w:r>
          <w:fldChar w:fldCharType="separate"/>
        </w:r>
        <w:r>
          <w:t>5</w:t>
        </w:r>
        <w:r>
          <w:fldChar w:fldCharType="end"/>
        </w:r>
      </w:hyperlink>
    </w:p>
    <w:p>
      <w:pPr>
        <w:pStyle w:val="TOC2"/>
        <w:tabs>
          <w:tab w:val="right" w:leader="dot" w:pos="8306"/>
        </w:tabs>
      </w:pPr>
      <w:hyperlink w:anchor="_Toc28662" w:history="1">
        <w:r>
          <w:rPr>
            <w:rFonts w:ascii="仿宋" w:eastAsia="仿宋" w:hAnsi="仿宋" w:cs="仿宋" w:hint="eastAsia"/>
            <w:lang w:eastAsia="zh-CN"/>
          </w:rPr>
          <w:t>(一)、芥末项目选址</w:t>
        </w:r>
        <w:r>
          <w:tab/>
        </w:r>
        <w:r>
          <w:fldChar w:fldCharType="begin"/>
        </w:r>
        <w:r>
          <w:instrText xml:space="preserve"> PAGEREF _Toc28662 \h </w:instrText>
        </w:r>
        <w:r>
          <w:fldChar w:fldCharType="separate"/>
        </w:r>
        <w:r>
          <w:t>5</w:t>
        </w:r>
        <w:r>
          <w:fldChar w:fldCharType="end"/>
        </w:r>
      </w:hyperlink>
    </w:p>
    <w:p>
      <w:pPr>
        <w:pStyle w:val="TOC2"/>
        <w:tabs>
          <w:tab w:val="right" w:leader="dot" w:pos="8306"/>
        </w:tabs>
      </w:pPr>
      <w:hyperlink w:anchor="_Toc3386" w:history="1">
        <w:r>
          <w:rPr>
            <w:rFonts w:ascii="仿宋" w:eastAsia="仿宋" w:hAnsi="仿宋" w:cs="仿宋" w:hint="eastAsia"/>
            <w:lang w:eastAsia="zh-CN"/>
          </w:rPr>
          <w:t>(二)、用地控制指标</w:t>
        </w:r>
        <w:r>
          <w:tab/>
        </w:r>
        <w:r>
          <w:fldChar w:fldCharType="begin"/>
        </w:r>
        <w:r>
          <w:instrText xml:space="preserve"> PAGEREF _Toc3386 \h </w:instrText>
        </w:r>
        <w:r>
          <w:fldChar w:fldCharType="separate"/>
        </w:r>
        <w:r>
          <w:t>5</w:t>
        </w:r>
        <w:r>
          <w:fldChar w:fldCharType="end"/>
        </w:r>
      </w:hyperlink>
    </w:p>
    <w:p>
      <w:pPr>
        <w:pStyle w:val="TOC2"/>
        <w:tabs>
          <w:tab w:val="right" w:leader="dot" w:pos="8306"/>
        </w:tabs>
      </w:pPr>
      <w:hyperlink w:anchor="_Toc19031" w:history="1">
        <w:r>
          <w:rPr>
            <w:rFonts w:ascii="仿宋" w:eastAsia="仿宋" w:hAnsi="仿宋" w:cs="仿宋" w:hint="eastAsia"/>
            <w:lang w:eastAsia="zh-CN"/>
          </w:rPr>
          <w:t>(三)、节约用地措施</w:t>
        </w:r>
        <w:r>
          <w:tab/>
        </w:r>
        <w:r>
          <w:fldChar w:fldCharType="begin"/>
        </w:r>
        <w:r>
          <w:instrText xml:space="preserve"> PAGEREF _Toc19031 \h </w:instrText>
        </w:r>
        <w:r>
          <w:fldChar w:fldCharType="separate"/>
        </w:r>
        <w:r>
          <w:t>7</w:t>
        </w:r>
        <w:r>
          <w:fldChar w:fldCharType="end"/>
        </w:r>
      </w:hyperlink>
    </w:p>
    <w:p>
      <w:pPr>
        <w:pStyle w:val="TOC2"/>
        <w:tabs>
          <w:tab w:val="right" w:leader="dot" w:pos="8306"/>
        </w:tabs>
      </w:pPr>
      <w:hyperlink w:anchor="_Toc21807" w:history="1">
        <w:r>
          <w:rPr>
            <w:rFonts w:ascii="仿宋" w:eastAsia="仿宋" w:hAnsi="仿宋" w:cs="仿宋" w:hint="eastAsia"/>
            <w:lang w:eastAsia="zh-CN"/>
          </w:rPr>
          <w:t>(四)、总图布置方案</w:t>
        </w:r>
        <w:r>
          <w:tab/>
        </w:r>
        <w:r>
          <w:fldChar w:fldCharType="begin"/>
        </w:r>
        <w:r>
          <w:instrText xml:space="preserve"> PAGEREF _Toc21807 \h </w:instrText>
        </w:r>
        <w:r>
          <w:fldChar w:fldCharType="separate"/>
        </w:r>
        <w:r>
          <w:t>8</w:t>
        </w:r>
        <w:r>
          <w:fldChar w:fldCharType="end"/>
        </w:r>
      </w:hyperlink>
    </w:p>
    <w:p>
      <w:pPr>
        <w:pStyle w:val="TOC2"/>
        <w:tabs>
          <w:tab w:val="right" w:leader="dot" w:pos="8306"/>
        </w:tabs>
      </w:pPr>
      <w:hyperlink w:anchor="_Toc11088" w:history="1">
        <w:r>
          <w:rPr>
            <w:rFonts w:ascii="仿宋" w:eastAsia="仿宋" w:hAnsi="仿宋" w:cs="仿宋" w:hint="eastAsia"/>
            <w:lang w:eastAsia="zh-CN"/>
          </w:rPr>
          <w:t>(五)、选址综合评价</w:t>
        </w:r>
        <w:r>
          <w:tab/>
        </w:r>
        <w:r>
          <w:fldChar w:fldCharType="begin"/>
        </w:r>
        <w:r>
          <w:instrText xml:space="preserve"> PAGEREF _Toc11088 \h </w:instrText>
        </w:r>
        <w:r>
          <w:fldChar w:fldCharType="separate"/>
        </w:r>
        <w:r>
          <w:t>9</w:t>
        </w:r>
        <w:r>
          <w:fldChar w:fldCharType="end"/>
        </w:r>
      </w:hyperlink>
    </w:p>
    <w:p>
      <w:pPr>
        <w:pStyle w:val="TOC1"/>
        <w:tabs>
          <w:tab w:val="right" w:leader="dot" w:pos="8306"/>
        </w:tabs>
      </w:pPr>
      <w:hyperlink w:anchor="_Toc19814" w:history="1">
        <w:r>
          <w:rPr>
            <w:rFonts w:ascii="仿宋" w:eastAsia="仿宋" w:hAnsi="仿宋" w:cs="仿宋" w:hint="eastAsia"/>
            <w:lang w:eastAsia="zh-CN"/>
          </w:rPr>
          <w:t>三、芥末项目概论</w:t>
        </w:r>
        <w:r>
          <w:tab/>
        </w:r>
        <w:r>
          <w:fldChar w:fldCharType="begin"/>
        </w:r>
        <w:r>
          <w:instrText xml:space="preserve"> PAGEREF _Toc19814 \h </w:instrText>
        </w:r>
        <w:r>
          <w:fldChar w:fldCharType="separate"/>
        </w:r>
        <w:r>
          <w:t>10</w:t>
        </w:r>
        <w:r>
          <w:fldChar w:fldCharType="end"/>
        </w:r>
      </w:hyperlink>
    </w:p>
    <w:p>
      <w:pPr>
        <w:pStyle w:val="TOC2"/>
        <w:tabs>
          <w:tab w:val="right" w:leader="dot" w:pos="8306"/>
        </w:tabs>
      </w:pPr>
      <w:hyperlink w:anchor="_Toc8293" w:history="1">
        <w:r>
          <w:rPr>
            <w:rFonts w:ascii="仿宋" w:eastAsia="仿宋" w:hAnsi="仿宋" w:cs="仿宋" w:hint="eastAsia"/>
            <w:lang w:eastAsia="zh-CN"/>
          </w:rPr>
          <w:t>(一)、芥末项目概况</w:t>
        </w:r>
        <w:r>
          <w:tab/>
        </w:r>
        <w:r>
          <w:fldChar w:fldCharType="begin"/>
        </w:r>
        <w:r>
          <w:instrText xml:space="preserve"> PAGEREF _Toc8293 \h </w:instrText>
        </w:r>
        <w:r>
          <w:fldChar w:fldCharType="separate"/>
        </w:r>
        <w:r>
          <w:t>10</w:t>
        </w:r>
        <w:r>
          <w:fldChar w:fldCharType="end"/>
        </w:r>
      </w:hyperlink>
    </w:p>
    <w:p>
      <w:pPr>
        <w:pStyle w:val="TOC2"/>
        <w:tabs>
          <w:tab w:val="right" w:leader="dot" w:pos="8306"/>
        </w:tabs>
      </w:pPr>
      <w:hyperlink w:anchor="_Toc18323" w:history="1">
        <w:r>
          <w:rPr>
            <w:rFonts w:ascii="仿宋" w:eastAsia="仿宋" w:hAnsi="仿宋" w:cs="仿宋" w:hint="eastAsia"/>
            <w:lang w:eastAsia="zh-CN"/>
          </w:rPr>
          <w:t>(二)、芥末项目目标</w:t>
        </w:r>
        <w:r>
          <w:tab/>
        </w:r>
        <w:r>
          <w:fldChar w:fldCharType="begin"/>
        </w:r>
        <w:r>
          <w:instrText xml:space="preserve"> PAGEREF _Toc18323 \h </w:instrText>
        </w:r>
        <w:r>
          <w:fldChar w:fldCharType="separate"/>
        </w:r>
        <w:r>
          <w:t>12</w:t>
        </w:r>
        <w:r>
          <w:fldChar w:fldCharType="end"/>
        </w:r>
      </w:hyperlink>
    </w:p>
    <w:p>
      <w:pPr>
        <w:pStyle w:val="TOC2"/>
        <w:tabs>
          <w:tab w:val="right" w:leader="dot" w:pos="8306"/>
        </w:tabs>
      </w:pPr>
      <w:hyperlink w:anchor="_Toc19901" w:history="1">
        <w:r>
          <w:rPr>
            <w:rFonts w:ascii="仿宋" w:eastAsia="仿宋" w:hAnsi="仿宋" w:cs="仿宋" w:hint="eastAsia"/>
            <w:lang w:eastAsia="zh-CN"/>
          </w:rPr>
          <w:t>(三)、芥末项目提出的理由</w:t>
        </w:r>
        <w:r>
          <w:tab/>
        </w:r>
        <w:r>
          <w:fldChar w:fldCharType="begin"/>
        </w:r>
        <w:r>
          <w:instrText xml:space="preserve"> PAGEREF _Toc19901 \h </w:instrText>
        </w:r>
        <w:r>
          <w:fldChar w:fldCharType="separate"/>
        </w:r>
        <w:r>
          <w:t>13</w:t>
        </w:r>
        <w:r>
          <w:fldChar w:fldCharType="end"/>
        </w:r>
      </w:hyperlink>
    </w:p>
    <w:p>
      <w:pPr>
        <w:pStyle w:val="TOC2"/>
        <w:tabs>
          <w:tab w:val="right" w:leader="dot" w:pos="8306"/>
        </w:tabs>
      </w:pPr>
      <w:hyperlink w:anchor="_Toc29585" w:history="1">
        <w:r>
          <w:rPr>
            <w:rFonts w:ascii="仿宋" w:eastAsia="仿宋" w:hAnsi="仿宋" w:cs="仿宋" w:hint="eastAsia"/>
            <w:lang w:eastAsia="zh-CN"/>
          </w:rPr>
          <w:t>(四)、芥末项目意义</w:t>
        </w:r>
        <w:r>
          <w:tab/>
        </w:r>
        <w:r>
          <w:fldChar w:fldCharType="begin"/>
        </w:r>
        <w:r>
          <w:instrText xml:space="preserve"> PAGEREF _Toc29585 \h </w:instrText>
        </w:r>
        <w:r>
          <w:fldChar w:fldCharType="separate"/>
        </w:r>
        <w:r>
          <w:t>14</w:t>
        </w:r>
        <w:r>
          <w:fldChar w:fldCharType="end"/>
        </w:r>
      </w:hyperlink>
    </w:p>
    <w:p>
      <w:pPr>
        <w:pStyle w:val="TOC2"/>
        <w:tabs>
          <w:tab w:val="right" w:leader="dot" w:pos="8306"/>
        </w:tabs>
      </w:pPr>
      <w:hyperlink w:anchor="_Toc5836" w:history="1">
        <w:r>
          <w:rPr>
            <w:rFonts w:ascii="仿宋" w:eastAsia="仿宋" w:hAnsi="仿宋" w:cs="仿宋" w:hint="eastAsia"/>
            <w:lang w:eastAsia="zh-CN"/>
          </w:rPr>
          <w:t>(五)、芥末项目背景</w:t>
        </w:r>
        <w:r>
          <w:tab/>
        </w:r>
        <w:r>
          <w:fldChar w:fldCharType="begin"/>
        </w:r>
        <w:r>
          <w:instrText xml:space="preserve"> PAGEREF _Toc5836 \h </w:instrText>
        </w:r>
        <w:r>
          <w:fldChar w:fldCharType="separate"/>
        </w:r>
        <w:r>
          <w:t>15</w:t>
        </w:r>
        <w:r>
          <w:fldChar w:fldCharType="end"/>
        </w:r>
      </w:hyperlink>
    </w:p>
    <w:p>
      <w:pPr>
        <w:pStyle w:val="TOC1"/>
        <w:tabs>
          <w:tab w:val="right" w:leader="dot" w:pos="8306"/>
        </w:tabs>
      </w:pPr>
      <w:hyperlink w:anchor="_Toc30188" w:history="1">
        <w:r>
          <w:rPr>
            <w:rFonts w:ascii="仿宋" w:eastAsia="仿宋" w:hAnsi="仿宋" w:cs="仿宋" w:hint="eastAsia"/>
            <w:lang w:eastAsia="zh-CN"/>
          </w:rPr>
          <w:t>四、芥末项目建设背景及必要性分析</w:t>
        </w:r>
        <w:r>
          <w:tab/>
        </w:r>
        <w:r>
          <w:fldChar w:fldCharType="begin"/>
        </w:r>
        <w:r>
          <w:instrText xml:space="preserve"> PAGEREF _Toc30188 \h </w:instrText>
        </w:r>
        <w:r>
          <w:fldChar w:fldCharType="separate"/>
        </w:r>
        <w:r>
          <w:t>16</w:t>
        </w:r>
        <w:r>
          <w:fldChar w:fldCharType="end"/>
        </w:r>
      </w:hyperlink>
    </w:p>
    <w:p>
      <w:pPr>
        <w:pStyle w:val="TOC2"/>
        <w:tabs>
          <w:tab w:val="right" w:leader="dot" w:pos="8306"/>
        </w:tabs>
      </w:pPr>
      <w:hyperlink w:anchor="_Toc10569" w:history="1">
        <w:r>
          <w:rPr>
            <w:rFonts w:ascii="仿宋" w:eastAsia="仿宋" w:hAnsi="仿宋" w:cs="仿宋" w:hint="eastAsia"/>
            <w:lang w:eastAsia="zh-CN"/>
          </w:rPr>
          <w:t>(一)、芥末项目背景分析</w:t>
        </w:r>
        <w:r>
          <w:tab/>
        </w:r>
        <w:r>
          <w:fldChar w:fldCharType="begin"/>
        </w:r>
        <w:r>
          <w:instrText xml:space="preserve"> PAGEREF _Toc10569 \h </w:instrText>
        </w:r>
        <w:r>
          <w:fldChar w:fldCharType="separate"/>
        </w:r>
        <w:r>
          <w:t>16</w:t>
        </w:r>
        <w:r>
          <w:fldChar w:fldCharType="end"/>
        </w:r>
      </w:hyperlink>
    </w:p>
    <w:p>
      <w:pPr>
        <w:pStyle w:val="TOC2"/>
        <w:tabs>
          <w:tab w:val="right" w:leader="dot" w:pos="8306"/>
        </w:tabs>
      </w:pPr>
      <w:hyperlink w:anchor="_Toc23403" w:history="1">
        <w:r>
          <w:rPr>
            <w:rFonts w:ascii="仿宋" w:eastAsia="仿宋" w:hAnsi="仿宋" w:cs="仿宋" w:hint="eastAsia"/>
            <w:lang w:eastAsia="zh-CN"/>
          </w:rPr>
          <w:t>(二)、芥末项目建设必要性分析</w:t>
        </w:r>
        <w:r>
          <w:tab/>
        </w:r>
        <w:r>
          <w:fldChar w:fldCharType="begin"/>
        </w:r>
        <w:r>
          <w:instrText xml:space="preserve"> PAGEREF _Toc23403 \h </w:instrText>
        </w:r>
        <w:r>
          <w:fldChar w:fldCharType="separate"/>
        </w:r>
        <w:r>
          <w:t>18</w:t>
        </w:r>
        <w:r>
          <w:fldChar w:fldCharType="end"/>
        </w:r>
      </w:hyperlink>
    </w:p>
    <w:p>
      <w:pPr>
        <w:pStyle w:val="TOC1"/>
        <w:tabs>
          <w:tab w:val="right" w:leader="dot" w:pos="8306"/>
        </w:tabs>
      </w:pPr>
      <w:hyperlink w:anchor="_Toc25864" w:history="1">
        <w:r>
          <w:rPr>
            <w:rFonts w:ascii="仿宋" w:eastAsia="仿宋" w:hAnsi="仿宋" w:cs="仿宋" w:hint="eastAsia"/>
            <w:lang w:eastAsia="zh-CN"/>
          </w:rPr>
          <w:t>五、芥末项目绩效评估</w:t>
        </w:r>
        <w:r>
          <w:tab/>
        </w:r>
        <w:r>
          <w:fldChar w:fldCharType="begin"/>
        </w:r>
        <w:r>
          <w:instrText xml:space="preserve"> PAGEREF _Toc25864 \h </w:instrText>
        </w:r>
        <w:r>
          <w:fldChar w:fldCharType="separate"/>
        </w:r>
        <w:r>
          <w:t>19</w:t>
        </w:r>
        <w:r>
          <w:fldChar w:fldCharType="end"/>
        </w:r>
      </w:hyperlink>
    </w:p>
    <w:p>
      <w:pPr>
        <w:pStyle w:val="TOC2"/>
        <w:tabs>
          <w:tab w:val="right" w:leader="dot" w:pos="8306"/>
        </w:tabs>
      </w:pPr>
      <w:hyperlink w:anchor="_Toc6678" w:history="1">
        <w:r>
          <w:rPr>
            <w:rFonts w:ascii="仿宋" w:eastAsia="仿宋" w:hAnsi="仿宋" w:cs="仿宋" w:hint="eastAsia"/>
            <w:lang w:eastAsia="zh-CN"/>
          </w:rPr>
          <w:t>(一)、绩效评估指标</w:t>
        </w:r>
        <w:r>
          <w:tab/>
        </w:r>
        <w:r>
          <w:fldChar w:fldCharType="begin"/>
        </w:r>
        <w:r>
          <w:instrText xml:space="preserve"> PAGEREF _Toc6678 \h </w:instrText>
        </w:r>
        <w:r>
          <w:fldChar w:fldCharType="separate"/>
        </w:r>
        <w:r>
          <w:t>19</w:t>
        </w:r>
        <w:r>
          <w:fldChar w:fldCharType="end"/>
        </w:r>
      </w:hyperlink>
    </w:p>
    <w:p>
      <w:pPr>
        <w:pStyle w:val="TOC2"/>
        <w:tabs>
          <w:tab w:val="right" w:leader="dot" w:pos="8306"/>
        </w:tabs>
      </w:pPr>
      <w:hyperlink w:anchor="_Toc12140" w:history="1">
        <w:r>
          <w:rPr>
            <w:rFonts w:ascii="仿宋" w:eastAsia="仿宋" w:hAnsi="仿宋" w:cs="仿宋" w:hint="eastAsia"/>
            <w:lang w:eastAsia="zh-CN"/>
          </w:rPr>
          <w:t>(二)、绩效评估方法</w:t>
        </w:r>
        <w:r>
          <w:tab/>
        </w:r>
        <w:r>
          <w:fldChar w:fldCharType="begin"/>
        </w:r>
        <w:r>
          <w:instrText xml:space="preserve"> PAGEREF _Toc12140 \h </w:instrText>
        </w:r>
        <w:r>
          <w:fldChar w:fldCharType="separate"/>
        </w:r>
        <w:r>
          <w:t>20</w:t>
        </w:r>
        <w:r>
          <w:fldChar w:fldCharType="end"/>
        </w:r>
      </w:hyperlink>
    </w:p>
    <w:p>
      <w:pPr>
        <w:pStyle w:val="TOC2"/>
        <w:tabs>
          <w:tab w:val="right" w:leader="dot" w:pos="8306"/>
        </w:tabs>
      </w:pPr>
      <w:hyperlink w:anchor="_Toc4950" w:history="1">
        <w:r>
          <w:rPr>
            <w:rFonts w:ascii="仿宋" w:eastAsia="仿宋" w:hAnsi="仿宋" w:cs="仿宋" w:hint="eastAsia"/>
            <w:lang w:eastAsia="zh-CN"/>
          </w:rPr>
          <w:t>(三)、绩效评估周期</w:t>
        </w:r>
        <w:r>
          <w:tab/>
        </w:r>
        <w:r>
          <w:fldChar w:fldCharType="begin"/>
        </w:r>
        <w:r>
          <w:instrText xml:space="preserve"> PAGEREF _Toc4950 \h </w:instrText>
        </w:r>
        <w:r>
          <w:fldChar w:fldCharType="separate"/>
        </w:r>
        <w:r>
          <w:t>21</w:t>
        </w:r>
        <w:r>
          <w:fldChar w:fldCharType="end"/>
        </w:r>
      </w:hyperlink>
    </w:p>
    <w:p>
      <w:pPr>
        <w:pStyle w:val="TOC1"/>
        <w:tabs>
          <w:tab w:val="right" w:leader="dot" w:pos="8306"/>
        </w:tabs>
      </w:pPr>
      <w:hyperlink w:anchor="_Toc30599" w:history="1">
        <w:r>
          <w:rPr>
            <w:rFonts w:ascii="仿宋" w:eastAsia="仿宋" w:hAnsi="仿宋" w:cs="仿宋" w:hint="eastAsia"/>
            <w:lang w:eastAsia="zh-CN"/>
          </w:rPr>
          <w:t>六、芥末项目建设单位说明</w:t>
        </w:r>
        <w:r>
          <w:tab/>
        </w:r>
        <w:r>
          <w:fldChar w:fldCharType="begin"/>
        </w:r>
        <w:r>
          <w:instrText xml:space="preserve"> PAGEREF _Toc30599 \h </w:instrText>
        </w:r>
        <w:r>
          <w:fldChar w:fldCharType="separate"/>
        </w:r>
        <w:r>
          <w:t>22</w:t>
        </w:r>
        <w:r>
          <w:fldChar w:fldCharType="end"/>
        </w:r>
      </w:hyperlink>
    </w:p>
    <w:p>
      <w:pPr>
        <w:pStyle w:val="TOC2"/>
        <w:tabs>
          <w:tab w:val="right" w:leader="dot" w:pos="8306"/>
        </w:tabs>
      </w:pPr>
      <w:hyperlink w:anchor="_Toc26648" w:history="1">
        <w:r>
          <w:rPr>
            <w:rFonts w:ascii="仿宋" w:eastAsia="仿宋" w:hAnsi="仿宋" w:cs="仿宋" w:hint="eastAsia"/>
            <w:lang w:eastAsia="zh-CN"/>
          </w:rPr>
          <w:t>(一)、芥末项目承办单位基本情况</w:t>
        </w:r>
        <w:r>
          <w:tab/>
        </w:r>
        <w:r>
          <w:fldChar w:fldCharType="begin"/>
        </w:r>
        <w:r>
          <w:instrText xml:space="preserve"> PAGEREF _Toc26648 \h </w:instrText>
        </w:r>
        <w:r>
          <w:fldChar w:fldCharType="separate"/>
        </w:r>
        <w:r>
          <w:t>22</w:t>
        </w:r>
        <w:r>
          <w:fldChar w:fldCharType="end"/>
        </w:r>
      </w:hyperlink>
    </w:p>
    <w:p>
      <w:pPr>
        <w:pStyle w:val="TOC2"/>
        <w:tabs>
          <w:tab w:val="right" w:leader="dot" w:pos="8306"/>
        </w:tabs>
      </w:pPr>
      <w:hyperlink w:anchor="_Toc6182" w:history="1">
        <w:r>
          <w:rPr>
            <w:rFonts w:ascii="仿宋" w:eastAsia="仿宋" w:hAnsi="仿宋" w:cs="仿宋" w:hint="eastAsia"/>
            <w:lang w:eastAsia="zh-CN"/>
          </w:rPr>
          <w:t>(二)、公司经济效益分析</w:t>
        </w:r>
        <w:r>
          <w:tab/>
        </w:r>
        <w:r>
          <w:fldChar w:fldCharType="begin"/>
        </w:r>
        <w:r>
          <w:instrText xml:space="preserve"> PAGEREF _Toc6182 \h </w:instrText>
        </w:r>
        <w:r>
          <w:fldChar w:fldCharType="separate"/>
        </w:r>
        <w:r>
          <w:t>23</w:t>
        </w:r>
        <w:r>
          <w:fldChar w:fldCharType="end"/>
        </w:r>
      </w:hyperlink>
    </w:p>
    <w:p>
      <w:pPr>
        <w:pStyle w:val="TOC1"/>
        <w:tabs>
          <w:tab w:val="right" w:leader="dot" w:pos="8306"/>
        </w:tabs>
      </w:pPr>
      <w:hyperlink w:anchor="_Toc14117" w:history="1">
        <w:r>
          <w:rPr>
            <w:rFonts w:ascii="仿宋" w:eastAsia="仿宋" w:hAnsi="仿宋" w:cs="仿宋" w:hint="eastAsia"/>
            <w:lang w:eastAsia="zh-CN"/>
          </w:rPr>
          <w:t>七、芥末项目技术管理</w:t>
        </w:r>
        <w:r>
          <w:tab/>
        </w:r>
        <w:r>
          <w:fldChar w:fldCharType="begin"/>
        </w:r>
        <w:r>
          <w:instrText xml:space="preserve"> PAGEREF _Toc14117 \h </w:instrText>
        </w:r>
        <w:r>
          <w:fldChar w:fldCharType="separate"/>
        </w:r>
        <w:r>
          <w:t>24</w:t>
        </w:r>
        <w:r>
          <w:fldChar w:fldCharType="end"/>
        </w:r>
      </w:hyperlink>
    </w:p>
    <w:p>
      <w:pPr>
        <w:pStyle w:val="TOC2"/>
        <w:tabs>
          <w:tab w:val="right" w:leader="dot" w:pos="8306"/>
        </w:tabs>
      </w:pPr>
      <w:hyperlink w:anchor="_Toc28510" w:history="1">
        <w:r>
          <w:rPr>
            <w:rFonts w:ascii="仿宋" w:eastAsia="仿宋" w:hAnsi="仿宋" w:cs="仿宋" w:hint="eastAsia"/>
            <w:lang w:eastAsia="zh-CN"/>
          </w:rPr>
          <w:t>(一)、技术方案选用方向</w:t>
        </w:r>
        <w:r>
          <w:tab/>
        </w:r>
        <w:r>
          <w:fldChar w:fldCharType="begin"/>
        </w:r>
        <w:r>
          <w:instrText xml:space="preserve"> PAGEREF _Toc28510 \h </w:instrText>
        </w:r>
        <w:r>
          <w:fldChar w:fldCharType="separate"/>
        </w:r>
        <w:r>
          <w:t>24</w:t>
        </w:r>
        <w:r>
          <w:fldChar w:fldCharType="end"/>
        </w:r>
      </w:hyperlink>
    </w:p>
    <w:p>
      <w:pPr>
        <w:pStyle w:val="TOC2"/>
        <w:tabs>
          <w:tab w:val="right" w:leader="dot" w:pos="8306"/>
        </w:tabs>
      </w:pPr>
      <w:hyperlink w:anchor="_Toc24325" w:history="1">
        <w:r>
          <w:rPr>
            <w:rFonts w:ascii="仿宋" w:eastAsia="仿宋" w:hAnsi="仿宋" w:cs="仿宋" w:hint="eastAsia"/>
            <w:lang w:eastAsia="zh-CN"/>
          </w:rPr>
          <w:t>(二)、工艺技术方案选用原则</w:t>
        </w:r>
        <w:r>
          <w:tab/>
        </w:r>
        <w:r>
          <w:fldChar w:fldCharType="begin"/>
        </w:r>
        <w:r>
          <w:instrText xml:space="preserve"> PAGEREF _Toc24325 \h </w:instrText>
        </w:r>
        <w:r>
          <w:fldChar w:fldCharType="separate"/>
        </w:r>
        <w:r>
          <w:t>25</w:t>
        </w:r>
        <w:r>
          <w:fldChar w:fldCharType="end"/>
        </w:r>
      </w:hyperlink>
    </w:p>
    <w:p>
      <w:pPr>
        <w:pStyle w:val="TOC2"/>
        <w:tabs>
          <w:tab w:val="right" w:leader="dot" w:pos="8306"/>
        </w:tabs>
      </w:pPr>
      <w:hyperlink w:anchor="_Toc32590" w:history="1">
        <w:r>
          <w:rPr>
            <w:rFonts w:ascii="仿宋" w:eastAsia="仿宋" w:hAnsi="仿宋" w:cs="仿宋" w:hint="eastAsia"/>
            <w:lang w:eastAsia="zh-CN"/>
          </w:rPr>
          <w:t>(三)、工艺技术方案要求</w:t>
        </w:r>
        <w:r>
          <w:tab/>
        </w:r>
        <w:r>
          <w:fldChar w:fldCharType="begin"/>
        </w:r>
        <w:r>
          <w:instrText xml:space="preserve"> PAGEREF _Toc32590 \h </w:instrText>
        </w:r>
        <w:r>
          <w:fldChar w:fldCharType="separate"/>
        </w:r>
        <w:r>
          <w:t>27</w:t>
        </w:r>
        <w:r>
          <w:fldChar w:fldCharType="end"/>
        </w:r>
      </w:hyperlink>
    </w:p>
    <w:p>
      <w:pPr>
        <w:pStyle w:val="TOC1"/>
        <w:tabs>
          <w:tab w:val="right" w:leader="dot" w:pos="8306"/>
        </w:tabs>
      </w:pPr>
      <w:hyperlink w:anchor="_Toc26660" w:history="1">
        <w:r>
          <w:rPr>
            <w:rFonts w:ascii="仿宋" w:eastAsia="仿宋" w:hAnsi="仿宋" w:cs="仿宋" w:hint="eastAsia"/>
            <w:lang w:eastAsia="zh-CN"/>
          </w:rPr>
          <w:t>八、芥末项目风险管理</w:t>
        </w:r>
        <w:r>
          <w:tab/>
        </w:r>
        <w:r>
          <w:fldChar w:fldCharType="begin"/>
        </w:r>
        <w:r>
          <w:instrText xml:space="preserve"> PAGEREF _Toc26660 \h </w:instrText>
        </w:r>
        <w:r>
          <w:fldChar w:fldCharType="separate"/>
        </w:r>
        <w:r>
          <w:t>30</w:t>
        </w:r>
        <w:r>
          <w:fldChar w:fldCharType="end"/>
        </w:r>
      </w:hyperlink>
    </w:p>
    <w:p>
      <w:pPr>
        <w:pStyle w:val="TOC2"/>
        <w:tabs>
          <w:tab w:val="right" w:leader="dot" w:pos="8306"/>
        </w:tabs>
      </w:pPr>
      <w:hyperlink w:anchor="_Toc19003" w:history="1">
        <w:r>
          <w:rPr>
            <w:rFonts w:ascii="仿宋" w:eastAsia="仿宋" w:hAnsi="仿宋" w:cs="仿宋" w:hint="eastAsia"/>
            <w:lang w:eastAsia="zh-CN"/>
          </w:rPr>
          <w:t>(一)、风险识别与评估</w:t>
        </w:r>
        <w:r>
          <w:tab/>
        </w:r>
        <w:r>
          <w:fldChar w:fldCharType="begin"/>
        </w:r>
        <w:r>
          <w:instrText xml:space="preserve"> PAGEREF _Toc19003 \h </w:instrText>
        </w:r>
        <w:r>
          <w:fldChar w:fldCharType="separate"/>
        </w:r>
        <w:r>
          <w:t>30</w:t>
        </w:r>
        <w:r>
          <w:fldChar w:fldCharType="end"/>
        </w:r>
      </w:hyperlink>
    </w:p>
    <w:p>
      <w:pPr>
        <w:pStyle w:val="TOC2"/>
        <w:tabs>
          <w:tab w:val="right" w:leader="dot" w:pos="8306"/>
        </w:tabs>
      </w:pPr>
      <w:hyperlink w:anchor="_Toc8480" w:history="1">
        <w:r>
          <w:rPr>
            <w:rFonts w:ascii="仿宋" w:eastAsia="仿宋" w:hAnsi="仿宋" w:cs="仿宋" w:hint="eastAsia"/>
            <w:lang w:eastAsia="zh-CN"/>
          </w:rPr>
          <w:t>(二)、风险应对策略</w:t>
        </w:r>
        <w:r>
          <w:tab/>
        </w:r>
        <w:r>
          <w:fldChar w:fldCharType="begin"/>
        </w:r>
        <w:r>
          <w:instrText xml:space="preserve"> PAGEREF _Toc8480 \h </w:instrText>
        </w:r>
        <w:r>
          <w:fldChar w:fldCharType="separate"/>
        </w:r>
        <w:r>
          <w:t>31</w:t>
        </w:r>
        <w:r>
          <w:fldChar w:fldCharType="end"/>
        </w:r>
      </w:hyperlink>
    </w:p>
    <w:p>
      <w:pPr>
        <w:pStyle w:val="TOC2"/>
        <w:tabs>
          <w:tab w:val="right" w:leader="dot" w:pos="8306"/>
        </w:tabs>
      </w:pPr>
      <w:hyperlink w:anchor="_Toc27688" w:history="1">
        <w:r>
          <w:rPr>
            <w:rFonts w:ascii="仿宋" w:eastAsia="仿宋" w:hAnsi="仿宋" w:cs="仿宋" w:hint="eastAsia"/>
            <w:lang w:eastAsia="zh-CN"/>
          </w:rPr>
          <w:t>(三)、风险监控与控制</w:t>
        </w:r>
        <w:r>
          <w:tab/>
        </w:r>
        <w:r>
          <w:fldChar w:fldCharType="begin"/>
        </w:r>
        <w:r>
          <w:instrText xml:space="preserve"> PAGEREF _Toc27688 \h </w:instrText>
        </w:r>
        <w:r>
          <w:fldChar w:fldCharType="separate"/>
        </w:r>
        <w:r>
          <w:t>33</w:t>
        </w:r>
        <w:r>
          <w:fldChar w:fldCharType="end"/>
        </w:r>
      </w:hyperlink>
    </w:p>
    <w:p>
      <w:pPr>
        <w:pStyle w:val="TOC1"/>
        <w:tabs>
          <w:tab w:val="right" w:leader="dot" w:pos="8306"/>
        </w:tabs>
      </w:pPr>
      <w:hyperlink w:anchor="_Toc1625" w:history="1">
        <w:r>
          <w:rPr>
            <w:rFonts w:ascii="仿宋" w:eastAsia="仿宋" w:hAnsi="仿宋" w:cs="仿宋" w:hint="eastAsia"/>
            <w:lang w:eastAsia="zh-CN"/>
          </w:rPr>
          <w:t>九、芥末项目社会影响</w:t>
        </w:r>
        <w:r>
          <w:tab/>
        </w:r>
        <w:r>
          <w:fldChar w:fldCharType="begin"/>
        </w:r>
        <w:r>
          <w:instrText xml:space="preserve"> PAGEREF _Toc1625 \h </w:instrText>
        </w:r>
        <w:r>
          <w:fldChar w:fldCharType="separate"/>
        </w:r>
        <w:r>
          <w:t>34</w:t>
        </w:r>
        <w:r>
          <w:fldChar w:fldCharType="end"/>
        </w:r>
      </w:hyperlink>
    </w:p>
    <w:p>
      <w:pPr>
        <w:pStyle w:val="TOC2"/>
        <w:tabs>
          <w:tab w:val="right" w:leader="dot" w:pos="8306"/>
        </w:tabs>
      </w:pPr>
      <w:hyperlink w:anchor="_Toc18074" w:history="1">
        <w:r>
          <w:rPr>
            <w:rFonts w:ascii="仿宋" w:eastAsia="仿宋" w:hAnsi="仿宋" w:cs="仿宋" w:hint="eastAsia"/>
            <w:lang w:eastAsia="zh-CN"/>
          </w:rPr>
          <w:t>(一)、社会责任与义务</w:t>
        </w:r>
        <w:r>
          <w:tab/>
        </w:r>
        <w:r>
          <w:fldChar w:fldCharType="begin"/>
        </w:r>
        <w:r>
          <w:instrText xml:space="preserve"> PAGEREF _Toc18074 \h </w:instrText>
        </w:r>
        <w:r>
          <w:fldChar w:fldCharType="separate"/>
        </w:r>
        <w:r>
          <w:t>34</w:t>
        </w:r>
        <w:r>
          <w:fldChar w:fldCharType="end"/>
        </w:r>
      </w:hyperlink>
    </w:p>
    <w:p>
      <w:pPr>
        <w:pStyle w:val="TOC2"/>
        <w:tabs>
          <w:tab w:val="right" w:leader="dot" w:pos="8306"/>
        </w:tabs>
      </w:pPr>
      <w:hyperlink w:anchor="_Toc5955" w:history="1">
        <w:r>
          <w:rPr>
            <w:rFonts w:ascii="仿宋" w:eastAsia="仿宋" w:hAnsi="仿宋" w:cs="仿宋" w:hint="eastAsia"/>
            <w:lang w:eastAsia="zh-CN"/>
          </w:rPr>
          <w:t>(二)、社会参与与沟通</w:t>
        </w:r>
        <w:r>
          <w:tab/>
        </w:r>
        <w:r>
          <w:fldChar w:fldCharType="begin"/>
        </w:r>
        <w:r>
          <w:instrText xml:space="preserve"> PAGEREF _Toc5955 \h </w:instrText>
        </w:r>
        <w:r>
          <w:fldChar w:fldCharType="separate"/>
        </w:r>
        <w:r>
          <w:t>34</w:t>
        </w:r>
        <w:r>
          <w:fldChar w:fldCharType="end"/>
        </w:r>
      </w:hyperlink>
    </w:p>
    <w:p>
      <w:pPr>
        <w:pStyle w:val="TOC1"/>
        <w:tabs>
          <w:tab w:val="right" w:leader="dot" w:pos="8306"/>
        </w:tabs>
      </w:pPr>
      <w:hyperlink w:anchor="_Toc30517" w:history="1">
        <w:r>
          <w:rPr>
            <w:rFonts w:ascii="仿宋" w:eastAsia="仿宋" w:hAnsi="仿宋" w:cs="仿宋" w:hint="eastAsia"/>
            <w:lang w:eastAsia="zh-CN"/>
          </w:rPr>
          <w:t>十、芥末项目财务管理</w:t>
        </w:r>
        <w:r>
          <w:tab/>
        </w:r>
        <w:r>
          <w:fldChar w:fldCharType="begin"/>
        </w:r>
        <w:r>
          <w:instrText xml:space="preserve"> PAGEREF _Toc30517 \h </w:instrText>
        </w:r>
        <w:r>
          <w:fldChar w:fldCharType="separate"/>
        </w:r>
        <w:r>
          <w:t>35</w:t>
        </w:r>
        <w:r>
          <w:fldChar w:fldCharType="end"/>
        </w:r>
      </w:hyperlink>
    </w:p>
    <w:p>
      <w:pPr>
        <w:pStyle w:val="TOC2"/>
        <w:tabs>
          <w:tab w:val="right" w:leader="dot" w:pos="8306"/>
        </w:tabs>
      </w:pPr>
      <w:hyperlink w:anchor="_Toc3850" w:history="1">
        <w:r>
          <w:rPr>
            <w:rFonts w:ascii="仿宋" w:eastAsia="仿宋" w:hAnsi="仿宋" w:cs="仿宋" w:hint="eastAsia"/>
            <w:lang w:eastAsia="zh-CN"/>
          </w:rPr>
          <w:t>(一)、资金需求大</w:t>
        </w:r>
        <w:r>
          <w:tab/>
        </w:r>
        <w:r>
          <w:fldChar w:fldCharType="begin"/>
        </w:r>
        <w:r>
          <w:instrText xml:space="preserve"> PAGEREF _Toc3850 \h </w:instrText>
        </w:r>
        <w:r>
          <w:fldChar w:fldCharType="separate"/>
        </w:r>
        <w:r>
          <w:t>35</w:t>
        </w:r>
        <w:r>
          <w:fldChar w:fldCharType="end"/>
        </w:r>
      </w:hyperlink>
    </w:p>
    <w:p>
      <w:pPr>
        <w:pStyle w:val="TOC2"/>
        <w:tabs>
          <w:tab w:val="right" w:leader="dot" w:pos="8306"/>
        </w:tabs>
      </w:pPr>
      <w:hyperlink w:anchor="_Toc22588" w:history="1">
        <w:r>
          <w:rPr>
            <w:rFonts w:ascii="仿宋" w:eastAsia="仿宋" w:hAnsi="仿宋" w:cs="仿宋" w:hint="eastAsia"/>
            <w:lang w:eastAsia="zh-CN"/>
          </w:rPr>
          <w:t>(二)、研发周期长</w:t>
        </w:r>
        <w:r>
          <w:tab/>
        </w:r>
        <w:r>
          <w:fldChar w:fldCharType="begin"/>
        </w:r>
        <w:r>
          <w:instrText xml:space="preserve"> PAGEREF _Toc22588 \h </w:instrText>
        </w:r>
        <w:r>
          <w:fldChar w:fldCharType="separate"/>
        </w:r>
        <w:r>
          <w:t>36</w:t>
        </w:r>
        <w:r>
          <w:fldChar w:fldCharType="end"/>
        </w:r>
      </w:hyperlink>
    </w:p>
    <w:p>
      <w:pPr>
        <w:pStyle w:val="TOC2"/>
        <w:tabs>
          <w:tab w:val="right" w:leader="dot" w:pos="8306"/>
        </w:tabs>
      </w:pPr>
      <w:hyperlink w:anchor="_Toc25474" w:history="1">
        <w:r>
          <w:rPr>
            <w:rFonts w:ascii="仿宋" w:eastAsia="仿宋" w:hAnsi="仿宋" w:cs="仿宋" w:hint="eastAsia"/>
            <w:lang w:eastAsia="zh-CN"/>
          </w:rPr>
          <w:t>(三)、市场风险大</w:t>
        </w:r>
        <w:r>
          <w:tab/>
        </w:r>
        <w:r>
          <w:fldChar w:fldCharType="begin"/>
        </w:r>
        <w:r>
          <w:instrText xml:space="preserve"> PAGEREF _Toc25474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1" w:history="1">
        <w:r>
          <w:rPr>
            <w:rFonts w:ascii="仿宋" w:eastAsia="仿宋" w:hAnsi="仿宋" w:cs="仿宋" w:hint="eastAsia"/>
            <w:lang w:eastAsia="zh-CN"/>
          </w:rPr>
          <w:t>(四)、利润率高</w:t>
        </w:r>
        <w:r>
          <w:tab/>
        </w:r>
        <w:r>
          <w:fldChar w:fldCharType="begin"/>
        </w:r>
        <w:r>
          <w:instrText xml:space="preserve"> PAGEREF _Toc591 \h </w:instrText>
        </w:r>
        <w:r>
          <w:fldChar w:fldCharType="separate"/>
        </w:r>
        <w:r>
          <w:t>40</w:t>
        </w:r>
        <w:r>
          <w:fldChar w:fldCharType="end"/>
        </w:r>
      </w:hyperlink>
    </w:p>
    <w:p>
      <w:pPr>
        <w:pStyle w:val="TOC1"/>
        <w:tabs>
          <w:tab w:val="right" w:leader="dot" w:pos="8306"/>
        </w:tabs>
      </w:pPr>
      <w:hyperlink w:anchor="_Toc17536" w:history="1">
        <w:r>
          <w:rPr>
            <w:rFonts w:ascii="仿宋" w:eastAsia="仿宋" w:hAnsi="仿宋" w:cs="仿宋" w:hint="eastAsia"/>
            <w:lang w:eastAsia="zh-CN"/>
          </w:rPr>
          <w:t>十一、芥末项目经营效益</w:t>
        </w:r>
        <w:r>
          <w:tab/>
        </w:r>
        <w:r>
          <w:fldChar w:fldCharType="begin"/>
        </w:r>
        <w:r>
          <w:instrText xml:space="preserve"> PAGEREF _Toc17536 \h </w:instrText>
        </w:r>
        <w:r>
          <w:fldChar w:fldCharType="separate"/>
        </w:r>
        <w:r>
          <w:t>42</w:t>
        </w:r>
        <w:r>
          <w:fldChar w:fldCharType="end"/>
        </w:r>
      </w:hyperlink>
    </w:p>
    <w:p>
      <w:pPr>
        <w:pStyle w:val="TOC2"/>
        <w:tabs>
          <w:tab w:val="right" w:leader="dot" w:pos="8306"/>
        </w:tabs>
      </w:pPr>
      <w:hyperlink w:anchor="_Toc16597" w:history="1">
        <w:r>
          <w:rPr>
            <w:rFonts w:ascii="仿宋" w:eastAsia="仿宋" w:hAnsi="仿宋" w:cs="仿宋" w:hint="eastAsia"/>
            <w:lang w:eastAsia="zh-CN"/>
          </w:rPr>
          <w:t>(一)、经济评价财务测算</w:t>
        </w:r>
        <w:r>
          <w:tab/>
        </w:r>
        <w:r>
          <w:fldChar w:fldCharType="begin"/>
        </w:r>
        <w:r>
          <w:instrText xml:space="preserve"> PAGEREF _Toc16597 \h </w:instrText>
        </w:r>
        <w:r>
          <w:fldChar w:fldCharType="separate"/>
        </w:r>
        <w:r>
          <w:t>42</w:t>
        </w:r>
        <w:r>
          <w:fldChar w:fldCharType="end"/>
        </w:r>
      </w:hyperlink>
    </w:p>
    <w:p>
      <w:pPr>
        <w:pStyle w:val="TOC2"/>
        <w:tabs>
          <w:tab w:val="right" w:leader="dot" w:pos="8306"/>
        </w:tabs>
      </w:pPr>
      <w:hyperlink w:anchor="_Toc26379" w:history="1">
        <w:r>
          <w:rPr>
            <w:rFonts w:ascii="仿宋" w:eastAsia="仿宋" w:hAnsi="仿宋" w:cs="仿宋" w:hint="eastAsia"/>
            <w:lang w:eastAsia="zh-CN"/>
          </w:rPr>
          <w:t>(二)、芥末项目盈利能力分析</w:t>
        </w:r>
        <w:r>
          <w:tab/>
        </w:r>
        <w:r>
          <w:fldChar w:fldCharType="begin"/>
        </w:r>
        <w:r>
          <w:instrText xml:space="preserve"> PAGEREF _Toc26379 \h </w:instrText>
        </w:r>
        <w:r>
          <w:fldChar w:fldCharType="separate"/>
        </w:r>
        <w:r>
          <w:t>43</w:t>
        </w:r>
        <w:r>
          <w:fldChar w:fldCharType="end"/>
        </w:r>
      </w:hyperlink>
    </w:p>
    <w:p>
      <w:pPr>
        <w:pStyle w:val="TOC1"/>
        <w:tabs>
          <w:tab w:val="right" w:leader="dot" w:pos="8306"/>
        </w:tabs>
      </w:pPr>
      <w:hyperlink w:anchor="_Toc14069" w:history="1">
        <w:r>
          <w:rPr>
            <w:rFonts w:ascii="仿宋" w:eastAsia="仿宋" w:hAnsi="仿宋" w:cs="仿宋" w:hint="eastAsia"/>
            <w:lang w:eastAsia="zh-CN"/>
          </w:rPr>
          <w:t>十二、芥末项目人力资源培养与发展</w:t>
        </w:r>
        <w:r>
          <w:tab/>
        </w:r>
        <w:r>
          <w:fldChar w:fldCharType="begin"/>
        </w:r>
        <w:r>
          <w:instrText xml:space="preserve"> PAGEREF _Toc14069 \h </w:instrText>
        </w:r>
        <w:r>
          <w:fldChar w:fldCharType="separate"/>
        </w:r>
        <w:r>
          <w:t>44</w:t>
        </w:r>
        <w:r>
          <w:fldChar w:fldCharType="end"/>
        </w:r>
      </w:hyperlink>
    </w:p>
    <w:p>
      <w:pPr>
        <w:pStyle w:val="TOC2"/>
        <w:tabs>
          <w:tab w:val="right" w:leader="dot" w:pos="8306"/>
        </w:tabs>
      </w:pPr>
      <w:hyperlink w:anchor="_Toc778" w:history="1">
        <w:r>
          <w:rPr>
            <w:rFonts w:ascii="仿宋" w:eastAsia="仿宋" w:hAnsi="仿宋" w:cs="仿宋" w:hint="eastAsia"/>
            <w:lang w:eastAsia="zh-CN"/>
          </w:rPr>
          <w:t>(一)、人才需求与规划</w:t>
        </w:r>
        <w:r>
          <w:tab/>
        </w:r>
        <w:r>
          <w:fldChar w:fldCharType="begin"/>
        </w:r>
        <w:r>
          <w:instrText xml:space="preserve"> PAGEREF _Toc778 \h </w:instrText>
        </w:r>
        <w:r>
          <w:fldChar w:fldCharType="separate"/>
        </w:r>
        <w:r>
          <w:t>44</w:t>
        </w:r>
        <w:r>
          <w:fldChar w:fldCharType="end"/>
        </w:r>
      </w:hyperlink>
    </w:p>
    <w:p>
      <w:pPr>
        <w:pStyle w:val="TOC2"/>
        <w:tabs>
          <w:tab w:val="right" w:leader="dot" w:pos="8306"/>
        </w:tabs>
      </w:pPr>
      <w:hyperlink w:anchor="_Toc8454" w:history="1">
        <w:r>
          <w:rPr>
            <w:rFonts w:ascii="仿宋" w:eastAsia="仿宋" w:hAnsi="仿宋" w:cs="仿宋" w:hint="eastAsia"/>
            <w:lang w:eastAsia="zh-CN"/>
          </w:rPr>
          <w:t>(二)、培训与发展计划</w:t>
        </w:r>
        <w:r>
          <w:tab/>
        </w:r>
        <w:r>
          <w:fldChar w:fldCharType="begin"/>
        </w:r>
        <w:r>
          <w:instrText xml:space="preserve"> PAGEREF _Toc8454 \h </w:instrText>
        </w:r>
        <w:r>
          <w:fldChar w:fldCharType="separate"/>
        </w:r>
        <w:r>
          <w:t>45</w:t>
        </w:r>
        <w:r>
          <w:fldChar w:fldCharType="end"/>
        </w:r>
      </w:hyperlink>
    </w:p>
    <w:p>
      <w:pPr>
        <w:pStyle w:val="TOC1"/>
        <w:tabs>
          <w:tab w:val="right" w:leader="dot" w:pos="8306"/>
        </w:tabs>
      </w:pPr>
      <w:hyperlink w:anchor="_Toc24400" w:history="1">
        <w:r>
          <w:rPr>
            <w:rFonts w:ascii="仿宋" w:eastAsia="仿宋" w:hAnsi="仿宋" w:cs="仿宋" w:hint="eastAsia"/>
            <w:lang w:eastAsia="zh-CN"/>
          </w:rPr>
          <w:t>十三、芥末项目实施保障措施</w:t>
        </w:r>
        <w:r>
          <w:tab/>
        </w:r>
        <w:r>
          <w:fldChar w:fldCharType="begin"/>
        </w:r>
        <w:r>
          <w:instrText xml:space="preserve"> PAGEREF _Toc24400 \h </w:instrText>
        </w:r>
        <w:r>
          <w:fldChar w:fldCharType="separate"/>
        </w:r>
        <w:r>
          <w:t>45</w:t>
        </w:r>
        <w:r>
          <w:fldChar w:fldCharType="end"/>
        </w:r>
      </w:hyperlink>
    </w:p>
    <w:p>
      <w:pPr>
        <w:pStyle w:val="TOC2"/>
        <w:tabs>
          <w:tab w:val="right" w:leader="dot" w:pos="8306"/>
        </w:tabs>
      </w:pPr>
      <w:hyperlink w:anchor="_Toc16099" w:history="1">
        <w:r>
          <w:rPr>
            <w:rFonts w:ascii="仿宋" w:eastAsia="仿宋" w:hAnsi="仿宋" w:cs="仿宋" w:hint="eastAsia"/>
            <w:lang w:eastAsia="zh-CN"/>
          </w:rPr>
          <w:t>(一)、芥末项目实施保障机制</w:t>
        </w:r>
        <w:r>
          <w:tab/>
        </w:r>
        <w:r>
          <w:fldChar w:fldCharType="begin"/>
        </w:r>
        <w:r>
          <w:instrText xml:space="preserve"> PAGEREF _Toc16099 \h </w:instrText>
        </w:r>
        <w:r>
          <w:fldChar w:fldCharType="separate"/>
        </w:r>
        <w:r>
          <w:t>45</w:t>
        </w:r>
        <w:r>
          <w:fldChar w:fldCharType="end"/>
        </w:r>
      </w:hyperlink>
    </w:p>
    <w:p>
      <w:pPr>
        <w:pStyle w:val="TOC2"/>
        <w:tabs>
          <w:tab w:val="right" w:leader="dot" w:pos="8306"/>
        </w:tabs>
      </w:pPr>
      <w:hyperlink w:anchor="_Toc26436" w:history="1">
        <w:r>
          <w:rPr>
            <w:rFonts w:ascii="仿宋" w:eastAsia="仿宋" w:hAnsi="仿宋" w:cs="仿宋" w:hint="eastAsia"/>
            <w:lang w:eastAsia="zh-CN"/>
          </w:rPr>
          <w:t>(二)、芥末项目法律合规要求</w:t>
        </w:r>
        <w:r>
          <w:tab/>
        </w:r>
        <w:r>
          <w:fldChar w:fldCharType="begin"/>
        </w:r>
        <w:r>
          <w:instrText xml:space="preserve"> PAGEREF _Toc26436 \h </w:instrText>
        </w:r>
        <w:r>
          <w:fldChar w:fldCharType="separate"/>
        </w:r>
        <w:r>
          <w:t>48</w:t>
        </w:r>
        <w:r>
          <w:fldChar w:fldCharType="end"/>
        </w:r>
      </w:hyperlink>
    </w:p>
    <w:p>
      <w:pPr>
        <w:pStyle w:val="TOC2"/>
        <w:tabs>
          <w:tab w:val="right" w:leader="dot" w:pos="8306"/>
        </w:tabs>
      </w:pPr>
      <w:hyperlink w:anchor="_Toc5514" w:history="1">
        <w:r>
          <w:rPr>
            <w:rFonts w:ascii="仿宋" w:eastAsia="仿宋" w:hAnsi="仿宋" w:cs="仿宋" w:hint="eastAsia"/>
            <w:lang w:eastAsia="zh-CN"/>
          </w:rPr>
          <w:t>(三)、芥末项目合同管理与法律事务</w:t>
        </w:r>
        <w:r>
          <w:tab/>
        </w:r>
        <w:r>
          <w:fldChar w:fldCharType="begin"/>
        </w:r>
        <w:r>
          <w:instrText xml:space="preserve"> PAGEREF _Toc5514 \h </w:instrText>
        </w:r>
        <w:r>
          <w:fldChar w:fldCharType="separate"/>
        </w:r>
        <w:r>
          <w:t>52</w:t>
        </w:r>
        <w:r>
          <w:fldChar w:fldCharType="end"/>
        </w:r>
      </w:hyperlink>
    </w:p>
    <w:p>
      <w:pPr>
        <w:pStyle w:val="TOC2"/>
        <w:tabs>
          <w:tab w:val="right" w:leader="dot" w:pos="8306"/>
        </w:tabs>
      </w:pPr>
      <w:hyperlink w:anchor="_Toc24169" w:history="1">
        <w:r>
          <w:rPr>
            <w:rFonts w:ascii="仿宋" w:eastAsia="仿宋" w:hAnsi="仿宋" w:cs="仿宋" w:hint="eastAsia"/>
            <w:lang w:eastAsia="zh-CN"/>
          </w:rPr>
          <w:t>(四)、芥末项目知识产权保护策略</w:t>
        </w:r>
        <w:r>
          <w:tab/>
        </w:r>
        <w:r>
          <w:fldChar w:fldCharType="begin"/>
        </w:r>
        <w:r>
          <w:instrText xml:space="preserve"> PAGEREF _Toc24169 \h </w:instrText>
        </w:r>
        <w:r>
          <w:fldChar w:fldCharType="separate"/>
        </w:r>
        <w:r>
          <w:t>58</w:t>
        </w:r>
        <w:r>
          <w:fldChar w:fldCharType="end"/>
        </w:r>
      </w:hyperlink>
    </w:p>
    <w:p>
      <w:pPr>
        <w:pStyle w:val="TOC1"/>
        <w:tabs>
          <w:tab w:val="right" w:leader="dot" w:pos="8306"/>
        </w:tabs>
      </w:pPr>
      <w:hyperlink w:anchor="_Toc27365" w:history="1">
        <w:r>
          <w:rPr>
            <w:rFonts w:ascii="仿宋" w:eastAsia="仿宋" w:hAnsi="仿宋" w:cs="仿宋" w:hint="eastAsia"/>
            <w:lang w:eastAsia="zh-CN"/>
          </w:rPr>
          <w:t>十四、芥末项目变更管理</w:t>
        </w:r>
        <w:r>
          <w:tab/>
        </w:r>
        <w:r>
          <w:fldChar w:fldCharType="begin"/>
        </w:r>
        <w:r>
          <w:instrText xml:space="preserve"> PAGEREF _Toc27365 \h </w:instrText>
        </w:r>
        <w:r>
          <w:fldChar w:fldCharType="separate"/>
        </w:r>
        <w:r>
          <w:t>61</w:t>
        </w:r>
        <w:r>
          <w:fldChar w:fldCharType="end"/>
        </w:r>
      </w:hyperlink>
    </w:p>
    <w:p>
      <w:pPr>
        <w:pStyle w:val="TOC2"/>
        <w:tabs>
          <w:tab w:val="right" w:leader="dot" w:pos="8306"/>
        </w:tabs>
      </w:pPr>
      <w:hyperlink w:anchor="_Toc10648" w:history="1">
        <w:r>
          <w:rPr>
            <w:rFonts w:ascii="仿宋" w:eastAsia="仿宋" w:hAnsi="仿宋" w:cs="仿宋" w:hint="eastAsia"/>
            <w:lang w:eastAsia="zh-CN"/>
          </w:rPr>
          <w:t>(一)、变更申请与评估</w:t>
        </w:r>
        <w:r>
          <w:tab/>
        </w:r>
        <w:r>
          <w:fldChar w:fldCharType="begin"/>
        </w:r>
        <w:r>
          <w:instrText xml:space="preserve"> PAGEREF _Toc10648 \h </w:instrText>
        </w:r>
        <w:r>
          <w:fldChar w:fldCharType="separate"/>
        </w:r>
        <w:r>
          <w:t>61</w:t>
        </w:r>
        <w:r>
          <w:fldChar w:fldCharType="end"/>
        </w:r>
      </w:hyperlink>
    </w:p>
    <w:p>
      <w:pPr>
        <w:pStyle w:val="TOC2"/>
        <w:tabs>
          <w:tab w:val="right" w:leader="dot" w:pos="8306"/>
        </w:tabs>
      </w:pPr>
      <w:hyperlink w:anchor="_Toc13492" w:history="1">
        <w:r>
          <w:rPr>
            <w:rFonts w:ascii="仿宋" w:eastAsia="仿宋" w:hAnsi="仿宋" w:cs="仿宋" w:hint="eastAsia"/>
            <w:lang w:eastAsia="zh-CN"/>
          </w:rPr>
          <w:t>(二)、变更实施与控制</w:t>
        </w:r>
        <w:r>
          <w:tab/>
        </w:r>
        <w:r>
          <w:fldChar w:fldCharType="begin"/>
        </w:r>
        <w:r>
          <w:instrText xml:space="preserve"> PAGEREF _Toc13492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9"/>
      <w:r>
        <w:rPr>
          <w:rFonts w:ascii="仿宋" w:eastAsia="仿宋" w:hAnsi="仿宋" w:cs="仿宋" w:hint="eastAsia"/>
          <w:sz w:val="28"/>
          <w:lang w:eastAsia="zh-CN"/>
        </w:rPr>
        <w:t>一、芥末项目可持续发展</w:t>
      </w:r>
      <w:bookmarkEnd w:id="2"/>
    </w:p>
    <w:p>
      <w:pPr>
        <w:pStyle w:val="Heading2"/>
        <w:rPr>
          <w:rFonts w:ascii="仿宋" w:eastAsia="仿宋" w:hAnsi="仿宋" w:cs="仿宋" w:hint="eastAsia"/>
          <w:lang w:eastAsia="zh-CN"/>
        </w:rPr>
      </w:pPr>
      <w:bookmarkStart w:id="3" w:name="_Toc267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芥末项目中，芥末项目团队着眼于未来，明确了可持续发展的战略方向。制定的具体可持续发展目标包括降低资源使用、采用环保技术、最大化社会效益等。这一步骤不仅有助于芥末项目在环保和社会责任方面达到最高标准，也为未来提供了明确的指引，确保芥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可持续实践的融入芥末项目管理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芥末项目管理周期。从芥末项目规划开始，芥末项目团队就考虑了环境和社会的因素。在执行阶段，芥末项目团队积极推动绿色技术的应用，优化资源利用。此外，关注员工的社会责任，通过培训和沟通活动提高员工对可持续发展的认知，使他们能够在日常工作中践行可持续实践。这些举措不仅为芥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2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扎根于芥末项目的可持续发展理念，我们深信环保与社会责任是芥末项目成功的关键支柱。在芥末项目的每一步，我们都致力于通过创新和实践，履行对环境和社会的坚定责任。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团队通过引入先进的环保技术、建立高效的废物处理系统以及推动能源节约措施，积极履行环保责任。定期的环保监测和评估确保芥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不仅致力于自身可持续发展，还注重对社会的回馈。通过支持社区芥末项目、参与慈善事业、提供培训机会等方式，芥末项目积极履行社会责任。与当地社区建立积极互动，关注员工的工作与生活平衡，以及员工的身心健康，是芥末项目在社会责任层面的关键举措。这样的实践不仅增强了芥末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456"/>
      <w:r>
        <w:rPr>
          <w:rFonts w:ascii="仿宋" w:eastAsia="仿宋" w:hAnsi="仿宋" w:cs="仿宋" w:hint="eastAsia"/>
          <w:sz w:val="28"/>
          <w:lang w:eastAsia="zh-CN"/>
        </w:rPr>
        <w:t>二、芥末项目选址可行性分析</w:t>
      </w:r>
      <w:bookmarkEnd w:id="5"/>
    </w:p>
    <w:p>
      <w:pPr>
        <w:pStyle w:val="Heading2"/>
        <w:rPr>
          <w:rFonts w:ascii="仿宋" w:eastAsia="仿宋" w:hAnsi="仿宋" w:cs="仿宋" w:hint="eastAsia"/>
          <w:lang w:eastAsia="zh-CN"/>
        </w:rPr>
      </w:pPr>
      <w:bookmarkStart w:id="6" w:name="_Toc28662"/>
      <w:r>
        <w:rPr>
          <w:rFonts w:ascii="仿宋" w:eastAsia="仿宋" w:hAnsi="仿宋" w:cs="仿宋" w:hint="eastAsia"/>
          <w:lang w:eastAsia="zh-CN"/>
        </w:rPr>
        <w:t>(一)、芥末项目选址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该芥末项目选址位于XX省XX市XX区XXX街道</w:t>
      </w:r>
    </w:p>
    <w:p>
      <w:pPr>
        <w:pStyle w:val="Heading2"/>
        <w:ind w:firstLine="560" w:firstLineChars="200"/>
        <w:rPr>
          <w:rFonts w:ascii="仿宋" w:eastAsia="仿宋" w:hAnsi="仿宋" w:cs="仿宋" w:hint="eastAsia"/>
          <w:sz w:val="28"/>
          <w:lang w:eastAsia="zh-CN"/>
        </w:rPr>
      </w:pPr>
      <w:bookmarkStart w:id="7" w:name="_Toc33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芥末项目的征地面积将根据芥末项目的实际规模和需求进行精确规划。具体面积XXX平方米，旨在确保芥末项目不仅能够满足当前的发展需求，还能够预留空间以适应未来的扩展。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净用地面积是在征地面积基础上去除不可利用面积后的实际可开发用地。具体面积XXX平方米，考虑到环保、交通、安全等多方面因素，以确保芥末项目在整体利用效率上达到最优。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芥末项目计划建设的建筑总规模具体面积XXX平方米。这一规模的确定综合考虑了芥末项目的性质、规模，以及城市规划的相关要求，确保建筑布局与周边环境协调一致。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绿地率是芥末项目用地中被规划为绿地的比例。具体面积XXX平方米，旨在通过合理规划绿地，改善芥末项目周边环境，提升居民生活质量，并符合城市整体绿化规划。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容积率是用地上可以建设的建筑总体积与用地面积之比。具体面积XXX，通过合理的容积率规划，确保芥末项目建筑规模与周边环境和谐共生。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确保芥末项目选址与当地城市规划相一致，具体面积XXX平方米。通过与城市规划部门深入沟通，确保芥末项目不仅符合城市的整体发展方向，还能够融入城市的发展布局，为城市的长远发展贡献力量。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充分了解并确保芥末项目选址符合当地产业政策，具体面积XXX平方米。这包括芥末项目对当地经济的促进作用，以及对相关产业的带动效应，确保芥末项目与地方政府的产业政策保持一致，促进共赢合作。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用地总体要求必须符合环保和可持续发展的原则，具体面积XXX平方米。通过采用绿色建筑设计、节能减排等措施，确保芥末项目在建设和运营过程中对环境的影响最小化，达到可持续发展的要求。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确保芥末项目选址具备必要的公共设施配套，具体面积XXX平方米。这包括交通便利性、教育、医疗等基础设施，以提高居民生活品质，使得芥末项目选址更具吸引力。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考虑用地总体要求对当地社会稳定性的影响，具体面积XXX平方米。通过深入了解当地社区反馈，确保芥末项目的选址和建设过程对当地社会和谐稳定产生积极作用。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芥末项目选址不仅符合法规和规划，还在实际操作中具有可行性。这一全面规划将为芥末项目的成功实施提供坚实的基础，确保芥末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03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芥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芥末项目的设备规划和空间设计中，我们将采取灵活设备布局的措施。设备布局将根据实际需求进行灵活设计，避免不必要的浪费。通过合理规划设备摆放位置，我们将提高设备的利用率，减少设备间距，以确保芥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芥末项目内部引入共享设施的概念，例如共享会议室、办公区等。通过这种方式，我们可以减少对资源的重复建设，提高资源共享效率，从而减小芥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80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芥末项目的总图布置中，我们将不同功能区域进行明确的规划，以最大程度满足芥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08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我们首先关注市场因素，包括潜在客户分布、竞争对手位置、市场需求等。通过深入的市场调研，我们能够更准确地评估选址对于市场开拓和产品销售的影响，确保芥末项目能够在有利的市场环境中蓬勃发展。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芥末项目对环境的影响是综合评价的重要因素之一。我们将详细考虑选址周边的自然环境、生态保护区、水源地等情况，确保芥末项目的建设和运营对环境影响最小化，并符合当地的环保法规标准。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对选址的评价还需充分考虑当地政府的产业政策和法规。我们将详细了解芥末项目所在地的相关政策，确保芥末项目的规划和运营与当地法规相符，降低不必要的法律风险。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考虑到社会稳定性对企业运营的重要性，我们将评估选址地区的社会安全情况、劳工关系、社区反馈等方面，以确保芥末项目的建设和运营不会受到社会稳定性的负面影响。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最后，我们将综合考虑用地成本，包括土地购置费用、土地开发成本等。通过对用地成本的详细评估，我们能够做出更为精确的经济效益分析，为芥末项目的投资决策提供有力支持。</w:t>
      </w:r>
    </w:p>
    <w:p>
      <w:pPr>
        <w:pStyle w:val="Heading1"/>
        <w:ind w:firstLine="560" w:firstLineChars="200"/>
        <w:rPr>
          <w:rFonts w:ascii="仿宋" w:eastAsia="仿宋" w:hAnsi="仿宋" w:cs="仿宋" w:hint="eastAsia"/>
          <w:sz w:val="28"/>
          <w:lang w:eastAsia="zh-CN"/>
        </w:rPr>
      </w:pPr>
      <w:bookmarkStart w:id="11" w:name="_Toc19814"/>
      <w:r>
        <w:rPr>
          <w:rFonts w:ascii="仿宋" w:eastAsia="仿宋" w:hAnsi="仿宋" w:cs="仿宋" w:hint="eastAsia"/>
          <w:sz w:val="28"/>
          <w:lang w:eastAsia="zh-CN"/>
        </w:rPr>
        <w:t>三、芥末项目概论</w:t>
      </w:r>
      <w:bookmarkEnd w:id="11"/>
    </w:p>
    <w:p>
      <w:pPr>
        <w:pStyle w:val="Heading2"/>
        <w:rPr>
          <w:rFonts w:ascii="仿宋" w:eastAsia="仿宋" w:hAnsi="仿宋" w:cs="仿宋" w:hint="eastAsia"/>
          <w:lang w:eastAsia="zh-CN"/>
        </w:rPr>
      </w:pPr>
      <w:bookmarkStart w:id="12" w:name="_Toc8293"/>
      <w:r>
        <w:rPr>
          <w:rFonts w:ascii="仿宋" w:eastAsia="仿宋" w:hAnsi="仿宋" w:cs="仿宋" w:hint="eastAsia"/>
          <w:lang w:eastAsia="zh-CN"/>
        </w:rPr>
        <w:t>(一)、芥末项目概况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起源追溯至对市场的深入洞察。市场的不断演变与变革为芥末项目提供了难得的机遇。当前市场存在的需求缺口和变革的大环境共同构成了芥末项目的背景。这个芥末项目旨在充分利用市场机遇，填补行业中尚未满足的需求，为客户提供全新的解决方案。市场的变革和需求的增长使得这个芥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芥末项目名称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芥末项目正式命名为芥末。这个名称不仅仅是一个标识，更代表了芥末项目的核心理念和愿景。它蕴含着芥末项目所要解决问题的关键字，具有强烈的表达和辨识度，为芥末项目树立了鲜明的品牌形象。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芥末项目目标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芥末项目的核心目标是提供一种全新、高效的解决方案，满足客户日益增长的需求。芥末项目追求的不仅仅是满足市场需求，更是在市场中获得卓越的竞争优势。通过不断提升产品或服务的质量和创新水平，芥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芥末项目范围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全面涵盖了产品研发、制造、市场推广和售后服务，确保从产品设计到最终用户体验的全方位关注。这一全面的芥末项目范围是为了确保芥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芥末项目时间表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芥末项目计划在未来18个月内完成，包括研发、测试、市场试点和正式推出等不同阶段。这个时间表的合理设计是为了确保芥末项目各个阶段的顺利推进，以便按时交付高质量的成果。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芥末项目预算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芥末项目总预算估算为XX百万美元，主要分配在研发、市场推广、人员培训和运营等方面。这一充足的预算为芥末项目提供了充足的资源，确保芥末项目在各个方面都能取得优异的表现。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芥末项目风险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芥末项目可能面临的风险包括市场接受度低、技术难题、竞争激烈等。芥末项目团队已经制定了相应的风险应对计划，通过前瞻性的风险管理，确保芥末项目在面对不确定性时能够迅速做出应对。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芥末项目团队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芥末项目汇聚了一支经验丰富、多领域专业素养的核心团队，确保芥末项目在各个方面都能拥有高水平的执行力。团队的协同作战是芥末项目成功的关键因素之一。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芥末项目背景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芥末项目的背景根植于市场对更高效、创新产品的渴望，同时也受到科技发展对行业格局的深刻改变的影响。这为芥末项目提供了广阔的发展空间和市场需求。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芥末项目现状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截至目前，芥末项目已完成市场调研和技术验证，取得了初步的成功。这为芥末项目在未来的发展奠定了坚实的基础，为更远大的目标打下了坚实的基石。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323"/>
      <w:r>
        <w:rPr>
          <w:rFonts w:ascii="仿宋" w:eastAsia="仿宋" w:hAnsi="仿宋" w:cs="仿宋" w:hint="eastAsia"/>
          <w:sz w:val="28"/>
          <w:lang w:eastAsia="zh-CN"/>
        </w:rPr>
        <w:t>(二)、芥末项目目标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keyword》芥末项目首要业务目标是在市场中占据有利地位，实现产品/服务的成功推广和销售。通过不断提升产品质量、创新性，芥末项目追求成为行业中的领导者，赢得更多客户的青睐。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在科技迅速发展的时代，芥末项目着眼于技术创新。通过持续的研发和技术升级，芥末项目旨在推出更具创新性的产品或服务，以满足市场对新鲜、先进解决方案的需求。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为了建立可持续的客户关系，芥末项目设定了客户满意度目标。通过提供卓越的产品质量和优质的客户服务，芥末项目追求赢得客户的信任和忠诚度，确保他们的满意度达到行业领先水平。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芥末项目注重社会责任和可持续发展。通过实施环保、社会责任芥末项目，芥末项目致力于在经济发展的同时保护环境，促进社会公平，实现可持续经营。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芥末项目的团队是实现目标的核心驱动力。因此，芥末项目设定了团队发展目标，包括提升团队成员的专业技能、培养领导力，以及搭建协同高效的团队工作氛围。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901"/>
      <w:r>
        <w:rPr>
          <w:rFonts w:ascii="仿宋" w:eastAsia="仿宋" w:hAnsi="仿宋" w:cs="仿宋" w:hint="eastAsia"/>
          <w:sz w:val="28"/>
          <w:lang w:eastAsia="zh-CN"/>
        </w:rPr>
        <w:t>(三)、芥末项目提出的理由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芥末项目提出的理由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源于对市场机遇的深刻洞察。当前市场中存在的需求缺口和行业发展趋势表明，有巨大的商业机会等待被开发。通过准确捕捉市场机遇，芥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理念基于对技术创新的信仰。通过持续的研发和技术投入，芥末项目有望推出更具创新性的产品或服务。在科技飞速发展的当下，芥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是为了增强企业的行业竞争力。通过提升产品或服务的质量和独特性，芥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响应了消费者需求的变化。随着社会和科技的不断发展，消费者对产品和服务的需求也在发生变化。通过深入了解并及时回应消费者的新需求，芥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芥末项目的提出是企业战略发展规划的一部分。在面对日益激烈的市场竞争和不断变化的商业环境中，芥末项目作为企业战略的一环，旨在为企业开辟新的增长领域，巩固企业在行业中的地位。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芥末项目的提出不仅仅是基于商业考量，还注重社会责任。通过推出环保、社会责任等方面的芥末项目，芥末企业可以在社会中树立积极形象，为社会做出积极贡献，实现经济效益和社会效益的双赢。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芥末项目的提出反映了对利益相关者期望的关注。包括客户、员工、投资者等利益相关者在企业发展中都有着各自的期望，芥末项目力求在满足这些期望的同时，取得更大的共赢。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585"/>
      <w:r>
        <w:rPr>
          <w:rFonts w:ascii="仿宋" w:eastAsia="仿宋" w:hAnsi="仿宋" w:cs="仿宋" w:hint="eastAsia"/>
          <w:sz w:val="28"/>
          <w:lang w:eastAsia="zh-CN"/>
        </w:rPr>
        <w:t>(四)、芥末项目意义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在实施芥末项目的过程中，我们不仅仅是在追逐商业成功，更是为企业和社会的多个层面创造了深远的意义。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首要意义在于提升企业的市场竞争力。通过持续的创新和对产品质量的高标准要求，芥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芥末项目的推进将促使行业技术水平的提升。通过引入先进技术和创新性解决方案，芥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在社会层面，芥末项目不仅创造了大量就业机会，提高了就业水平，还注重社会责任和环保。通过参与社会公益事业和推动环保芥末项目，芥末项目为社会贡献了一份力量，体现了企业对社会的积极回馈。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综合而言，芥末项目意义重大，不仅推动了企业的发展，也为行业和社会的进步贡献了积极力量。这是一个全面而深刻的影响，将在未来产生可持续的正面效应。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836"/>
      <w:r>
        <w:rPr>
          <w:rFonts w:ascii="仿宋" w:eastAsia="仿宋" w:hAnsi="仿宋" w:cs="仿宋" w:hint="eastAsia"/>
          <w:sz w:val="28"/>
          <w:lang w:eastAsia="zh-CN"/>
        </w:rPr>
        <w:t>(五)、芥末项目背景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在当今迅猛发展的商业环境中，芥末项目的动因根植于对多方面因素的审慎考量。这个芥末项目的提出并非孤立的决策，而是对企业所处背景深入思考的产物。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市场的不断演变是芥末项目背后的首要原因。科技的迅速发展和全球市场的快速变化使得企业必须灵活应对。芥末项目应运而生，旨在通过创新性的解决方案迎合市场的多变需求，赢得竞争中的先机。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竞争的激烈程度也是芥末项目背景中不可忽视的一环。企业需要在激烈竞争中脱颖而出，为此，芥末项目致力于打破常规，提供独特的价值主张，以吸引客户并确保市场份额的增长。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技术的迅速发展为企业带来了机遇与挑战。作为芥末项目启动的背景之一，对新兴技术的应用将有助于提升企业的技术水平，使其在不断演进的商业环境中保持竞争优势。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此外，社会对企业责任的期望也在逐渐升高。芥末项目充分融入了社会责任的理念，通过可持续经营和社会公益芥末项目，企图为社会贡献一份力量，在商业成功的同时关注社会价值。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0188"/>
      <w:r>
        <w:rPr>
          <w:rFonts w:ascii="仿宋" w:eastAsia="仿宋" w:hAnsi="仿宋" w:cs="仿宋" w:hint="eastAsia"/>
          <w:sz w:val="28"/>
          <w:lang w:eastAsia="zh-CN"/>
        </w:rPr>
        <w:t>四、芥末项目建设背景及必要性分析</w:t>
      </w:r>
      <w:bookmarkEnd w:id="17"/>
    </w:p>
    <w:p>
      <w:pPr>
        <w:pStyle w:val="Heading2"/>
        <w:rPr>
          <w:rFonts w:ascii="仿宋" w:eastAsia="仿宋" w:hAnsi="仿宋" w:cs="仿宋" w:hint="eastAsia"/>
          <w:lang w:eastAsia="zh-CN"/>
        </w:rPr>
      </w:pPr>
      <w:bookmarkStart w:id="18" w:name="_Toc10569"/>
      <w:r>
        <w:rPr>
          <w:rFonts w:ascii="仿宋" w:eastAsia="仿宋" w:hAnsi="仿宋" w:cs="仿宋" w:hint="eastAsia"/>
          <w:lang w:eastAsia="zh-CN"/>
        </w:rPr>
        <w:t>(一)、芥末项目背景分析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芥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我们的背景分析将深入挖掘当前行业的发展趋势，通过对竞争态势的全面审视，找到芥末项目在这个潮流中的定位。同时，我们将关注行业内涌现的新兴机遇，以便芥末项目更好地融入行业发展的潮流中。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https://d.book118.com/125034004312011040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AB4475"/>
    <w:rsid w:val="4FAB44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0340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2024-01-08T18:29:00Z</dcterms:created>
  <dcterms:modified xsi:type="dcterms:W3CDTF">2024-01-08T18:29:35Z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3EFC1E737EB44037A50CCD51155299CD_11</vt:lpwstr>
  </property>
  <property fmtid="{D5CDD505-2E9C-101B-9397-08002B2CF9AE}" pid="3" name="KSOProductBuildVer">
    <vt:lpwstr>2052-12.1.0.16120</vt:lpwstr>
  </property>
</Properties>
</file>