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PDA项目建设总纲及方案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05" w:history="1">
        <w:r>
          <w:rPr>
            <w:rFonts w:ascii="仿宋" w:eastAsia="仿宋" w:hAnsi="仿宋" w:cs="仿宋" w:hint="eastAsia"/>
            <w:lang w:eastAsia="zh-CN"/>
          </w:rPr>
          <w:t>概论</w:t>
        </w:r>
        <w:r>
          <w:tab/>
        </w:r>
        <w:r>
          <w:fldChar w:fldCharType="begin"/>
        </w:r>
        <w:r>
          <w:instrText xml:space="preserve"> PAGEREF _Toc23105 \h </w:instrText>
        </w:r>
        <w:r>
          <w:fldChar w:fldCharType="separate"/>
        </w:r>
        <w:r>
          <w:t>3</w:t>
        </w:r>
        <w:r>
          <w:fldChar w:fldCharType="end"/>
        </w:r>
      </w:hyperlink>
    </w:p>
    <w:p>
      <w:pPr>
        <w:pStyle w:val="TOC1"/>
        <w:tabs>
          <w:tab w:val="right" w:leader="dot" w:pos="8306"/>
        </w:tabs>
      </w:pPr>
      <w:hyperlink w:anchor="_Toc21164" w:history="1">
        <w:r>
          <w:rPr>
            <w:rFonts w:ascii="仿宋" w:eastAsia="仿宋" w:hAnsi="仿宋" w:cs="仿宋" w:hint="eastAsia"/>
            <w:lang w:eastAsia="zh-CN"/>
          </w:rPr>
          <w:t>一、资源开发及综合利用分析</w:t>
        </w:r>
        <w:r>
          <w:tab/>
        </w:r>
        <w:r>
          <w:fldChar w:fldCharType="begin"/>
        </w:r>
        <w:r>
          <w:instrText xml:space="preserve"> PAGEREF _Toc21164 \h </w:instrText>
        </w:r>
        <w:r>
          <w:fldChar w:fldCharType="separate"/>
        </w:r>
        <w:r>
          <w:t>3</w:t>
        </w:r>
        <w:r>
          <w:fldChar w:fldCharType="end"/>
        </w:r>
      </w:hyperlink>
    </w:p>
    <w:p>
      <w:pPr>
        <w:pStyle w:val="TOC2"/>
        <w:tabs>
          <w:tab w:val="right" w:leader="dot" w:pos="8306"/>
        </w:tabs>
      </w:pPr>
      <w:hyperlink w:anchor="_Toc272" w:history="1">
        <w:r>
          <w:rPr>
            <w:rFonts w:ascii="仿宋" w:eastAsia="仿宋" w:hAnsi="仿宋" w:cs="仿宋" w:hint="eastAsia"/>
            <w:lang w:eastAsia="zh-CN"/>
          </w:rPr>
          <w:t>(一)、资源开发方案</w:t>
        </w:r>
        <w:r>
          <w:tab/>
        </w:r>
        <w:r>
          <w:fldChar w:fldCharType="begin"/>
        </w:r>
        <w:r>
          <w:instrText xml:space="preserve"> PAGEREF _Toc272 \h </w:instrText>
        </w:r>
        <w:r>
          <w:fldChar w:fldCharType="separate"/>
        </w:r>
        <w:r>
          <w:t>3</w:t>
        </w:r>
        <w:r>
          <w:fldChar w:fldCharType="end"/>
        </w:r>
      </w:hyperlink>
    </w:p>
    <w:p>
      <w:pPr>
        <w:pStyle w:val="TOC2"/>
        <w:tabs>
          <w:tab w:val="right" w:leader="dot" w:pos="8306"/>
        </w:tabs>
      </w:pPr>
      <w:hyperlink w:anchor="_Toc8104" w:history="1">
        <w:r>
          <w:rPr>
            <w:rFonts w:ascii="仿宋" w:eastAsia="仿宋" w:hAnsi="仿宋" w:cs="仿宋" w:hint="eastAsia"/>
            <w:lang w:eastAsia="zh-CN"/>
          </w:rPr>
          <w:t>(二)、资源利用方案</w:t>
        </w:r>
        <w:r>
          <w:tab/>
        </w:r>
        <w:r>
          <w:fldChar w:fldCharType="begin"/>
        </w:r>
        <w:r>
          <w:instrText xml:space="preserve"> PAGEREF _Toc8104 \h </w:instrText>
        </w:r>
        <w:r>
          <w:fldChar w:fldCharType="separate"/>
        </w:r>
        <w:r>
          <w:t>4</w:t>
        </w:r>
        <w:r>
          <w:fldChar w:fldCharType="end"/>
        </w:r>
      </w:hyperlink>
    </w:p>
    <w:p>
      <w:pPr>
        <w:pStyle w:val="TOC2"/>
        <w:tabs>
          <w:tab w:val="right" w:leader="dot" w:pos="8306"/>
        </w:tabs>
      </w:pPr>
      <w:hyperlink w:anchor="_Toc13449" w:history="1">
        <w:r>
          <w:rPr>
            <w:rFonts w:ascii="仿宋" w:eastAsia="仿宋" w:hAnsi="仿宋" w:cs="仿宋" w:hint="eastAsia"/>
            <w:lang w:eastAsia="zh-CN"/>
          </w:rPr>
          <w:t>(三)、资源节约措施</w:t>
        </w:r>
        <w:r>
          <w:tab/>
        </w:r>
        <w:r>
          <w:fldChar w:fldCharType="begin"/>
        </w:r>
        <w:r>
          <w:instrText xml:space="preserve"> PAGEREF _Toc13449 \h </w:instrText>
        </w:r>
        <w:r>
          <w:fldChar w:fldCharType="separate"/>
        </w:r>
        <w:r>
          <w:t>5</w:t>
        </w:r>
        <w:r>
          <w:fldChar w:fldCharType="end"/>
        </w:r>
      </w:hyperlink>
    </w:p>
    <w:p>
      <w:pPr>
        <w:pStyle w:val="TOC1"/>
        <w:tabs>
          <w:tab w:val="right" w:leader="dot" w:pos="8306"/>
        </w:tabs>
      </w:pPr>
      <w:hyperlink w:anchor="_Toc6686" w:history="1">
        <w:r>
          <w:rPr>
            <w:rFonts w:ascii="仿宋" w:eastAsia="仿宋" w:hAnsi="仿宋" w:cs="仿宋" w:hint="eastAsia"/>
            <w:lang w:eastAsia="zh-CN"/>
          </w:rPr>
          <w:t>二、发展规划、产业政策和行业准入分析</w:t>
        </w:r>
        <w:r>
          <w:tab/>
        </w:r>
        <w:r>
          <w:fldChar w:fldCharType="begin"/>
        </w:r>
        <w:r>
          <w:instrText xml:space="preserve"> PAGEREF _Toc6686 \h </w:instrText>
        </w:r>
        <w:r>
          <w:fldChar w:fldCharType="separate"/>
        </w:r>
        <w:r>
          <w:t>6</w:t>
        </w:r>
        <w:r>
          <w:fldChar w:fldCharType="end"/>
        </w:r>
      </w:hyperlink>
    </w:p>
    <w:p>
      <w:pPr>
        <w:pStyle w:val="TOC2"/>
        <w:tabs>
          <w:tab w:val="right" w:leader="dot" w:pos="8306"/>
        </w:tabs>
      </w:pPr>
      <w:hyperlink w:anchor="_Toc23076" w:history="1">
        <w:r>
          <w:rPr>
            <w:rFonts w:ascii="仿宋" w:eastAsia="仿宋" w:hAnsi="仿宋" w:cs="仿宋" w:hint="eastAsia"/>
            <w:lang w:eastAsia="zh-CN"/>
          </w:rPr>
          <w:t>(一)、发展规划分析</w:t>
        </w:r>
        <w:r>
          <w:tab/>
        </w:r>
        <w:r>
          <w:fldChar w:fldCharType="begin"/>
        </w:r>
        <w:r>
          <w:instrText xml:space="preserve"> PAGEREF _Toc23076 \h </w:instrText>
        </w:r>
        <w:r>
          <w:fldChar w:fldCharType="separate"/>
        </w:r>
        <w:r>
          <w:t>6</w:t>
        </w:r>
        <w:r>
          <w:fldChar w:fldCharType="end"/>
        </w:r>
      </w:hyperlink>
    </w:p>
    <w:p>
      <w:pPr>
        <w:pStyle w:val="TOC2"/>
        <w:tabs>
          <w:tab w:val="right" w:leader="dot" w:pos="8306"/>
        </w:tabs>
      </w:pPr>
      <w:hyperlink w:anchor="_Toc28527" w:history="1">
        <w:r>
          <w:rPr>
            <w:rFonts w:ascii="仿宋" w:eastAsia="仿宋" w:hAnsi="仿宋" w:cs="仿宋" w:hint="eastAsia"/>
            <w:lang w:eastAsia="zh-CN"/>
          </w:rPr>
          <w:t>(二)、产业政策分析</w:t>
        </w:r>
        <w:r>
          <w:tab/>
        </w:r>
        <w:r>
          <w:fldChar w:fldCharType="begin"/>
        </w:r>
        <w:r>
          <w:instrText xml:space="preserve"> PAGEREF _Toc28527 \h </w:instrText>
        </w:r>
        <w:r>
          <w:fldChar w:fldCharType="separate"/>
        </w:r>
        <w:r>
          <w:t>8</w:t>
        </w:r>
        <w:r>
          <w:fldChar w:fldCharType="end"/>
        </w:r>
      </w:hyperlink>
    </w:p>
    <w:p>
      <w:pPr>
        <w:pStyle w:val="TOC2"/>
        <w:tabs>
          <w:tab w:val="right" w:leader="dot" w:pos="8306"/>
        </w:tabs>
      </w:pPr>
      <w:hyperlink w:anchor="_Toc30823" w:history="1">
        <w:r>
          <w:rPr>
            <w:rFonts w:ascii="仿宋" w:eastAsia="仿宋" w:hAnsi="仿宋" w:cs="仿宋" w:hint="eastAsia"/>
            <w:lang w:eastAsia="zh-CN"/>
          </w:rPr>
          <w:t>(三)、行业准入分析</w:t>
        </w:r>
        <w:r>
          <w:tab/>
        </w:r>
        <w:r>
          <w:fldChar w:fldCharType="begin"/>
        </w:r>
        <w:r>
          <w:instrText xml:space="preserve"> PAGEREF _Toc30823 \h </w:instrText>
        </w:r>
        <w:r>
          <w:fldChar w:fldCharType="separate"/>
        </w:r>
        <w:r>
          <w:t>10</w:t>
        </w:r>
        <w:r>
          <w:fldChar w:fldCharType="end"/>
        </w:r>
      </w:hyperlink>
    </w:p>
    <w:p>
      <w:pPr>
        <w:pStyle w:val="TOC1"/>
        <w:tabs>
          <w:tab w:val="right" w:leader="dot" w:pos="8306"/>
        </w:tabs>
      </w:pPr>
      <w:hyperlink w:anchor="_Toc26663" w:history="1">
        <w:r>
          <w:rPr>
            <w:rFonts w:ascii="仿宋" w:eastAsia="仿宋" w:hAnsi="仿宋" w:cs="仿宋" w:hint="eastAsia"/>
            <w:lang w:eastAsia="zh-CN"/>
          </w:rPr>
          <w:t>三、财务管理与成本控制</w:t>
        </w:r>
        <w:r>
          <w:tab/>
        </w:r>
        <w:r>
          <w:fldChar w:fldCharType="begin"/>
        </w:r>
        <w:r>
          <w:instrText xml:space="preserve"> PAGEREF _Toc26663 \h </w:instrText>
        </w:r>
        <w:r>
          <w:fldChar w:fldCharType="separate"/>
        </w:r>
        <w:r>
          <w:t>11</w:t>
        </w:r>
        <w:r>
          <w:fldChar w:fldCharType="end"/>
        </w:r>
      </w:hyperlink>
    </w:p>
    <w:p>
      <w:pPr>
        <w:pStyle w:val="TOC2"/>
        <w:tabs>
          <w:tab w:val="right" w:leader="dot" w:pos="8306"/>
        </w:tabs>
      </w:pPr>
      <w:hyperlink w:anchor="_Toc2396" w:history="1">
        <w:r>
          <w:rPr>
            <w:rFonts w:ascii="仿宋" w:eastAsia="仿宋" w:hAnsi="仿宋" w:cs="仿宋" w:hint="eastAsia"/>
            <w:lang w:eastAsia="zh-CN"/>
          </w:rPr>
          <w:t>(一)、财务管理体系建设</w:t>
        </w:r>
        <w:r>
          <w:tab/>
        </w:r>
        <w:r>
          <w:fldChar w:fldCharType="begin"/>
        </w:r>
        <w:r>
          <w:instrText xml:space="preserve"> PAGEREF _Toc2396 \h </w:instrText>
        </w:r>
        <w:r>
          <w:fldChar w:fldCharType="separate"/>
        </w:r>
        <w:r>
          <w:t>11</w:t>
        </w:r>
        <w:r>
          <w:fldChar w:fldCharType="end"/>
        </w:r>
      </w:hyperlink>
    </w:p>
    <w:p>
      <w:pPr>
        <w:pStyle w:val="TOC2"/>
        <w:tabs>
          <w:tab w:val="right" w:leader="dot" w:pos="8306"/>
        </w:tabs>
      </w:pPr>
      <w:hyperlink w:anchor="_Toc25362" w:history="1">
        <w:r>
          <w:rPr>
            <w:rFonts w:ascii="仿宋" w:eastAsia="仿宋" w:hAnsi="仿宋" w:cs="仿宋" w:hint="eastAsia"/>
            <w:lang w:eastAsia="zh-CN"/>
          </w:rPr>
          <w:t>(二)、成本控制措施</w:t>
        </w:r>
        <w:r>
          <w:tab/>
        </w:r>
        <w:r>
          <w:fldChar w:fldCharType="begin"/>
        </w:r>
        <w:r>
          <w:instrText xml:space="preserve"> PAGEREF _Toc25362 \h </w:instrText>
        </w:r>
        <w:r>
          <w:fldChar w:fldCharType="separate"/>
        </w:r>
        <w:r>
          <w:t>12</w:t>
        </w:r>
        <w:r>
          <w:fldChar w:fldCharType="end"/>
        </w:r>
      </w:hyperlink>
    </w:p>
    <w:p>
      <w:pPr>
        <w:pStyle w:val="TOC1"/>
        <w:tabs>
          <w:tab w:val="right" w:leader="dot" w:pos="8306"/>
        </w:tabs>
      </w:pPr>
      <w:hyperlink w:anchor="_Toc12769" w:history="1">
        <w:r>
          <w:rPr>
            <w:rFonts w:ascii="仿宋" w:eastAsia="仿宋" w:hAnsi="仿宋" w:cs="仿宋" w:hint="eastAsia"/>
            <w:lang w:eastAsia="zh-CN"/>
          </w:rPr>
          <w:t>四、项目监理与质量保证</w:t>
        </w:r>
        <w:r>
          <w:tab/>
        </w:r>
        <w:r>
          <w:fldChar w:fldCharType="begin"/>
        </w:r>
        <w:r>
          <w:instrText xml:space="preserve"> PAGEREF _Toc12769 \h </w:instrText>
        </w:r>
        <w:r>
          <w:fldChar w:fldCharType="separate"/>
        </w:r>
        <w:r>
          <w:t>13</w:t>
        </w:r>
        <w:r>
          <w:fldChar w:fldCharType="end"/>
        </w:r>
      </w:hyperlink>
    </w:p>
    <w:p>
      <w:pPr>
        <w:pStyle w:val="TOC2"/>
        <w:tabs>
          <w:tab w:val="right" w:leader="dot" w:pos="8306"/>
        </w:tabs>
      </w:pPr>
      <w:hyperlink w:anchor="_Toc13771" w:history="1">
        <w:r>
          <w:rPr>
            <w:rFonts w:ascii="仿宋" w:eastAsia="仿宋" w:hAnsi="仿宋" w:cs="仿宋" w:hint="eastAsia"/>
            <w:lang w:eastAsia="zh-CN"/>
          </w:rPr>
          <w:t>(一)、监理体系构建</w:t>
        </w:r>
        <w:r>
          <w:tab/>
        </w:r>
        <w:r>
          <w:fldChar w:fldCharType="begin"/>
        </w:r>
        <w:r>
          <w:instrText xml:space="preserve"> PAGEREF _Toc13771 \h </w:instrText>
        </w:r>
        <w:r>
          <w:fldChar w:fldCharType="separate"/>
        </w:r>
        <w:r>
          <w:t>13</w:t>
        </w:r>
        <w:r>
          <w:fldChar w:fldCharType="end"/>
        </w:r>
      </w:hyperlink>
    </w:p>
    <w:p>
      <w:pPr>
        <w:pStyle w:val="TOC2"/>
        <w:tabs>
          <w:tab w:val="right" w:leader="dot" w:pos="8306"/>
        </w:tabs>
      </w:pPr>
      <w:hyperlink w:anchor="_Toc3194" w:history="1">
        <w:r>
          <w:rPr>
            <w:rFonts w:ascii="仿宋" w:eastAsia="仿宋" w:hAnsi="仿宋" w:cs="仿宋" w:hint="eastAsia"/>
            <w:lang w:eastAsia="zh-CN"/>
          </w:rPr>
          <w:t>(二)、质量保证体系实施</w:t>
        </w:r>
        <w:r>
          <w:tab/>
        </w:r>
        <w:r>
          <w:fldChar w:fldCharType="begin"/>
        </w:r>
        <w:r>
          <w:instrText xml:space="preserve"> PAGEREF _Toc3194 \h </w:instrText>
        </w:r>
        <w:r>
          <w:fldChar w:fldCharType="separate"/>
        </w:r>
        <w:r>
          <w:t>14</w:t>
        </w:r>
        <w:r>
          <w:fldChar w:fldCharType="end"/>
        </w:r>
      </w:hyperlink>
    </w:p>
    <w:p>
      <w:pPr>
        <w:pStyle w:val="TOC2"/>
        <w:tabs>
          <w:tab w:val="right" w:leader="dot" w:pos="8306"/>
        </w:tabs>
      </w:pPr>
      <w:hyperlink w:anchor="_Toc1750" w:history="1">
        <w:r>
          <w:rPr>
            <w:rFonts w:ascii="仿宋" w:eastAsia="仿宋" w:hAnsi="仿宋" w:cs="仿宋" w:hint="eastAsia"/>
            <w:lang w:eastAsia="zh-CN"/>
          </w:rPr>
          <w:t>(三)、监理与质量控制流程</w:t>
        </w:r>
        <w:r>
          <w:tab/>
        </w:r>
        <w:r>
          <w:fldChar w:fldCharType="begin"/>
        </w:r>
        <w:r>
          <w:instrText xml:space="preserve"> PAGEREF _Toc1750 \h </w:instrText>
        </w:r>
        <w:r>
          <w:fldChar w:fldCharType="separate"/>
        </w:r>
        <w:r>
          <w:t>15</w:t>
        </w:r>
        <w:r>
          <w:fldChar w:fldCharType="end"/>
        </w:r>
      </w:hyperlink>
    </w:p>
    <w:p>
      <w:pPr>
        <w:pStyle w:val="TOC1"/>
        <w:tabs>
          <w:tab w:val="right" w:leader="dot" w:pos="8306"/>
        </w:tabs>
      </w:pPr>
      <w:hyperlink w:anchor="_Toc27515" w:history="1">
        <w:r>
          <w:rPr>
            <w:rFonts w:ascii="仿宋" w:eastAsia="仿宋" w:hAnsi="仿宋" w:cs="仿宋" w:hint="eastAsia"/>
            <w:lang w:eastAsia="zh-CN"/>
          </w:rPr>
          <w:t>五、环境和生态影响分析</w:t>
        </w:r>
        <w:r>
          <w:tab/>
        </w:r>
        <w:r>
          <w:fldChar w:fldCharType="begin"/>
        </w:r>
        <w:r>
          <w:instrText xml:space="preserve"> PAGEREF _Toc27515 \h </w:instrText>
        </w:r>
        <w:r>
          <w:fldChar w:fldCharType="separate"/>
        </w:r>
        <w:r>
          <w:t>15</w:t>
        </w:r>
        <w:r>
          <w:fldChar w:fldCharType="end"/>
        </w:r>
      </w:hyperlink>
    </w:p>
    <w:p>
      <w:pPr>
        <w:pStyle w:val="TOC2"/>
        <w:tabs>
          <w:tab w:val="right" w:leader="dot" w:pos="8306"/>
        </w:tabs>
      </w:pPr>
      <w:hyperlink w:anchor="_Toc5515" w:history="1">
        <w:r>
          <w:rPr>
            <w:rFonts w:ascii="仿宋" w:eastAsia="仿宋" w:hAnsi="仿宋" w:cs="仿宋" w:hint="eastAsia"/>
            <w:lang w:eastAsia="zh-CN"/>
          </w:rPr>
          <w:t>(一)、环境和生态现状</w:t>
        </w:r>
        <w:r>
          <w:tab/>
        </w:r>
        <w:r>
          <w:fldChar w:fldCharType="begin"/>
        </w:r>
        <w:r>
          <w:instrText xml:space="preserve"> PAGEREF _Toc5515 \h </w:instrText>
        </w:r>
        <w:r>
          <w:fldChar w:fldCharType="separate"/>
        </w:r>
        <w:r>
          <w:t>15</w:t>
        </w:r>
        <w:r>
          <w:fldChar w:fldCharType="end"/>
        </w:r>
      </w:hyperlink>
    </w:p>
    <w:p>
      <w:pPr>
        <w:pStyle w:val="TOC2"/>
        <w:tabs>
          <w:tab w:val="right" w:leader="dot" w:pos="8306"/>
        </w:tabs>
      </w:pPr>
      <w:hyperlink w:anchor="_Toc21966" w:history="1">
        <w:r>
          <w:rPr>
            <w:rFonts w:ascii="仿宋" w:eastAsia="仿宋" w:hAnsi="仿宋" w:cs="仿宋" w:hint="eastAsia"/>
            <w:lang w:eastAsia="zh-CN"/>
          </w:rPr>
          <w:t>(二)、生态环境影响分析</w:t>
        </w:r>
        <w:r>
          <w:tab/>
        </w:r>
        <w:r>
          <w:fldChar w:fldCharType="begin"/>
        </w:r>
        <w:r>
          <w:instrText xml:space="preserve"> PAGEREF _Toc21966 \h </w:instrText>
        </w:r>
        <w:r>
          <w:fldChar w:fldCharType="separate"/>
        </w:r>
        <w:r>
          <w:t>17</w:t>
        </w:r>
        <w:r>
          <w:fldChar w:fldCharType="end"/>
        </w:r>
      </w:hyperlink>
    </w:p>
    <w:p>
      <w:pPr>
        <w:pStyle w:val="TOC2"/>
        <w:tabs>
          <w:tab w:val="right" w:leader="dot" w:pos="8306"/>
        </w:tabs>
      </w:pPr>
      <w:hyperlink w:anchor="_Toc18012" w:history="1">
        <w:r>
          <w:rPr>
            <w:rFonts w:ascii="仿宋" w:eastAsia="仿宋" w:hAnsi="仿宋" w:cs="仿宋" w:hint="eastAsia"/>
            <w:lang w:eastAsia="zh-CN"/>
          </w:rPr>
          <w:t>(三)、生态环境保护措施</w:t>
        </w:r>
        <w:r>
          <w:tab/>
        </w:r>
        <w:r>
          <w:fldChar w:fldCharType="begin"/>
        </w:r>
        <w:r>
          <w:instrText xml:space="preserve"> PAGEREF _Toc18012 \h </w:instrText>
        </w:r>
        <w:r>
          <w:fldChar w:fldCharType="separate"/>
        </w:r>
        <w:r>
          <w:t>18</w:t>
        </w:r>
        <w:r>
          <w:fldChar w:fldCharType="end"/>
        </w:r>
      </w:hyperlink>
    </w:p>
    <w:p>
      <w:pPr>
        <w:pStyle w:val="TOC2"/>
        <w:tabs>
          <w:tab w:val="right" w:leader="dot" w:pos="8306"/>
        </w:tabs>
      </w:pPr>
      <w:hyperlink w:anchor="_Toc23200" w:history="1">
        <w:r>
          <w:rPr>
            <w:rFonts w:ascii="仿宋" w:eastAsia="仿宋" w:hAnsi="仿宋" w:cs="仿宋" w:hint="eastAsia"/>
            <w:lang w:eastAsia="zh-CN"/>
          </w:rPr>
          <w:t>(四)、地质灾害影响分析</w:t>
        </w:r>
        <w:r>
          <w:tab/>
        </w:r>
        <w:r>
          <w:fldChar w:fldCharType="begin"/>
        </w:r>
        <w:r>
          <w:instrText xml:space="preserve"> PAGEREF _Toc23200 \h </w:instrText>
        </w:r>
        <w:r>
          <w:fldChar w:fldCharType="separate"/>
        </w:r>
        <w:r>
          <w:t>20</w:t>
        </w:r>
        <w:r>
          <w:fldChar w:fldCharType="end"/>
        </w:r>
      </w:hyperlink>
    </w:p>
    <w:p>
      <w:pPr>
        <w:pStyle w:val="TOC2"/>
        <w:tabs>
          <w:tab w:val="right" w:leader="dot" w:pos="8306"/>
        </w:tabs>
      </w:pPr>
      <w:hyperlink w:anchor="_Toc15927" w:history="1">
        <w:r>
          <w:rPr>
            <w:rFonts w:ascii="仿宋" w:eastAsia="仿宋" w:hAnsi="仿宋" w:cs="仿宋" w:hint="eastAsia"/>
            <w:lang w:eastAsia="zh-CN"/>
          </w:rPr>
          <w:t>(五)、特殊环境影响</w:t>
        </w:r>
        <w:r>
          <w:tab/>
        </w:r>
        <w:r>
          <w:fldChar w:fldCharType="begin"/>
        </w:r>
        <w:r>
          <w:instrText xml:space="preserve"> PAGEREF _Toc15927 \h </w:instrText>
        </w:r>
        <w:r>
          <w:fldChar w:fldCharType="separate"/>
        </w:r>
        <w:r>
          <w:t>21</w:t>
        </w:r>
        <w:r>
          <w:fldChar w:fldCharType="end"/>
        </w:r>
      </w:hyperlink>
    </w:p>
    <w:p>
      <w:pPr>
        <w:pStyle w:val="TOC1"/>
        <w:tabs>
          <w:tab w:val="right" w:leader="dot" w:pos="8306"/>
        </w:tabs>
      </w:pPr>
      <w:hyperlink w:anchor="_Toc31671" w:history="1">
        <w:r>
          <w:rPr>
            <w:rFonts w:ascii="仿宋" w:eastAsia="仿宋" w:hAnsi="仿宋" w:cs="仿宋" w:hint="eastAsia"/>
            <w:lang w:eastAsia="zh-CN"/>
          </w:rPr>
          <w:t>六、PDA项目概论</w:t>
        </w:r>
        <w:r>
          <w:tab/>
        </w:r>
        <w:r>
          <w:fldChar w:fldCharType="begin"/>
        </w:r>
        <w:r>
          <w:instrText xml:space="preserve"> PAGEREF _Toc31671 \h </w:instrText>
        </w:r>
        <w:r>
          <w:fldChar w:fldCharType="separate"/>
        </w:r>
        <w:r>
          <w:t>22</w:t>
        </w:r>
        <w:r>
          <w:fldChar w:fldCharType="end"/>
        </w:r>
      </w:hyperlink>
    </w:p>
    <w:p>
      <w:pPr>
        <w:pStyle w:val="TOC2"/>
        <w:tabs>
          <w:tab w:val="right" w:leader="dot" w:pos="8306"/>
        </w:tabs>
      </w:pPr>
      <w:hyperlink w:anchor="_Toc28184" w:history="1">
        <w:r>
          <w:rPr>
            <w:rFonts w:ascii="仿宋" w:eastAsia="仿宋" w:hAnsi="仿宋" w:cs="仿宋" w:hint="eastAsia"/>
            <w:lang w:eastAsia="zh-CN"/>
          </w:rPr>
          <w:t>(一)、项目申报单位概况</w:t>
        </w:r>
        <w:r>
          <w:tab/>
        </w:r>
        <w:r>
          <w:fldChar w:fldCharType="begin"/>
        </w:r>
        <w:r>
          <w:instrText xml:space="preserve"> PAGEREF _Toc28184 \h </w:instrText>
        </w:r>
        <w:r>
          <w:fldChar w:fldCharType="separate"/>
        </w:r>
        <w:r>
          <w:t>22</w:t>
        </w:r>
        <w:r>
          <w:fldChar w:fldCharType="end"/>
        </w:r>
      </w:hyperlink>
    </w:p>
    <w:p>
      <w:pPr>
        <w:pStyle w:val="TOC2"/>
        <w:tabs>
          <w:tab w:val="right" w:leader="dot" w:pos="8306"/>
        </w:tabs>
      </w:pPr>
      <w:hyperlink w:anchor="_Toc11076" w:history="1">
        <w:r>
          <w:rPr>
            <w:rFonts w:ascii="仿宋" w:eastAsia="仿宋" w:hAnsi="仿宋" w:cs="仿宋" w:hint="eastAsia"/>
            <w:lang w:eastAsia="zh-CN"/>
          </w:rPr>
          <w:t>(二)、项目概况</w:t>
        </w:r>
        <w:r>
          <w:tab/>
        </w:r>
        <w:r>
          <w:fldChar w:fldCharType="begin"/>
        </w:r>
        <w:r>
          <w:instrText xml:space="preserve"> PAGEREF _Toc11076 \h </w:instrText>
        </w:r>
        <w:r>
          <w:fldChar w:fldCharType="separate"/>
        </w:r>
        <w:r>
          <w:t>23</w:t>
        </w:r>
        <w:r>
          <w:fldChar w:fldCharType="end"/>
        </w:r>
      </w:hyperlink>
    </w:p>
    <w:p>
      <w:pPr>
        <w:pStyle w:val="TOC1"/>
        <w:tabs>
          <w:tab w:val="right" w:leader="dot" w:pos="8306"/>
        </w:tabs>
      </w:pPr>
      <w:hyperlink w:anchor="_Toc14340" w:history="1">
        <w:r>
          <w:rPr>
            <w:rFonts w:ascii="仿宋" w:eastAsia="仿宋" w:hAnsi="仿宋" w:cs="仿宋" w:hint="eastAsia"/>
            <w:lang w:eastAsia="zh-CN"/>
          </w:rPr>
          <w:t>七、资金管理与财务规划</w:t>
        </w:r>
        <w:r>
          <w:tab/>
        </w:r>
        <w:r>
          <w:fldChar w:fldCharType="begin"/>
        </w:r>
        <w:r>
          <w:instrText xml:space="preserve"> PAGEREF _Toc14340 \h </w:instrText>
        </w:r>
        <w:r>
          <w:fldChar w:fldCharType="separate"/>
        </w:r>
        <w:r>
          <w:t>26</w:t>
        </w:r>
        <w:r>
          <w:fldChar w:fldCharType="end"/>
        </w:r>
      </w:hyperlink>
    </w:p>
    <w:p>
      <w:pPr>
        <w:pStyle w:val="TOC2"/>
        <w:tabs>
          <w:tab w:val="right" w:leader="dot" w:pos="8306"/>
        </w:tabs>
      </w:pPr>
      <w:hyperlink w:anchor="_Toc360" w:history="1">
        <w:r>
          <w:rPr>
            <w:rFonts w:ascii="仿宋" w:eastAsia="仿宋" w:hAnsi="仿宋" w:cs="仿宋" w:hint="eastAsia"/>
            <w:lang w:eastAsia="zh-CN"/>
          </w:rPr>
          <w:t>(一)、项目资金来源与筹措</w:t>
        </w:r>
        <w:r>
          <w:tab/>
        </w:r>
        <w:r>
          <w:fldChar w:fldCharType="begin"/>
        </w:r>
        <w:r>
          <w:instrText xml:space="preserve"> PAGEREF _Toc360 \h </w:instrText>
        </w:r>
        <w:r>
          <w:fldChar w:fldCharType="separate"/>
        </w:r>
        <w:r>
          <w:t>26</w:t>
        </w:r>
        <w:r>
          <w:fldChar w:fldCharType="end"/>
        </w:r>
      </w:hyperlink>
    </w:p>
    <w:p>
      <w:pPr>
        <w:pStyle w:val="TOC2"/>
        <w:tabs>
          <w:tab w:val="right" w:leader="dot" w:pos="8306"/>
        </w:tabs>
      </w:pPr>
      <w:hyperlink w:anchor="_Toc24836" w:history="1">
        <w:r>
          <w:rPr>
            <w:rFonts w:ascii="仿宋" w:eastAsia="仿宋" w:hAnsi="仿宋" w:cs="仿宋" w:hint="eastAsia"/>
            <w:lang w:eastAsia="zh-CN"/>
          </w:rPr>
          <w:t>(二)、资金使用与监管</w:t>
        </w:r>
        <w:r>
          <w:tab/>
        </w:r>
        <w:r>
          <w:fldChar w:fldCharType="begin"/>
        </w:r>
        <w:r>
          <w:instrText xml:space="preserve"> PAGEREF _Toc24836 \h </w:instrText>
        </w:r>
        <w:r>
          <w:fldChar w:fldCharType="separate"/>
        </w:r>
        <w:r>
          <w:t>28</w:t>
        </w:r>
        <w:r>
          <w:fldChar w:fldCharType="end"/>
        </w:r>
      </w:hyperlink>
    </w:p>
    <w:p>
      <w:pPr>
        <w:pStyle w:val="TOC2"/>
        <w:tabs>
          <w:tab w:val="right" w:leader="dot" w:pos="8306"/>
        </w:tabs>
      </w:pPr>
      <w:hyperlink w:anchor="_Toc11976" w:history="1">
        <w:r>
          <w:rPr>
            <w:rFonts w:ascii="仿宋" w:eastAsia="仿宋" w:hAnsi="仿宋" w:cs="仿宋" w:hint="eastAsia"/>
            <w:lang w:eastAsia="zh-CN"/>
          </w:rPr>
          <w:t>(三)、财务规划与预测</w:t>
        </w:r>
        <w:r>
          <w:tab/>
        </w:r>
        <w:r>
          <w:fldChar w:fldCharType="begin"/>
        </w:r>
        <w:r>
          <w:instrText xml:space="preserve"> PAGEREF _Toc11976 \h </w:instrText>
        </w:r>
        <w:r>
          <w:fldChar w:fldCharType="separate"/>
        </w:r>
        <w:r>
          <w:t>29</w:t>
        </w:r>
        <w:r>
          <w:fldChar w:fldCharType="end"/>
        </w:r>
      </w:hyperlink>
    </w:p>
    <w:p>
      <w:pPr>
        <w:pStyle w:val="TOC1"/>
        <w:tabs>
          <w:tab w:val="right" w:leader="dot" w:pos="8306"/>
        </w:tabs>
      </w:pPr>
      <w:hyperlink w:anchor="_Toc24543" w:history="1">
        <w:r>
          <w:rPr>
            <w:rFonts w:ascii="仿宋" w:eastAsia="仿宋" w:hAnsi="仿宋" w:cs="仿宋" w:hint="eastAsia"/>
            <w:lang w:eastAsia="zh-CN"/>
          </w:rPr>
          <w:t>八、项目实施与管理方案</w:t>
        </w:r>
        <w:r>
          <w:tab/>
        </w:r>
        <w:r>
          <w:fldChar w:fldCharType="begin"/>
        </w:r>
        <w:r>
          <w:instrText xml:space="preserve"> PAGEREF _Toc24543 \h </w:instrText>
        </w:r>
        <w:r>
          <w:fldChar w:fldCharType="separate"/>
        </w:r>
        <w:r>
          <w:t>30</w:t>
        </w:r>
        <w:r>
          <w:fldChar w:fldCharType="end"/>
        </w:r>
      </w:hyperlink>
    </w:p>
    <w:p>
      <w:pPr>
        <w:pStyle w:val="TOC2"/>
        <w:tabs>
          <w:tab w:val="right" w:leader="dot" w:pos="8306"/>
        </w:tabs>
      </w:pPr>
      <w:hyperlink w:anchor="_Toc7400" w:history="1">
        <w:r>
          <w:rPr>
            <w:rFonts w:ascii="仿宋" w:eastAsia="仿宋" w:hAnsi="仿宋" w:cs="仿宋" w:hint="eastAsia"/>
            <w:lang w:eastAsia="zh-CN"/>
          </w:rPr>
          <w:t>(一)、项目实施计划</w:t>
        </w:r>
        <w:r>
          <w:tab/>
        </w:r>
        <w:r>
          <w:fldChar w:fldCharType="begin"/>
        </w:r>
        <w:r>
          <w:instrText xml:space="preserve"> PAGEREF _Toc7400 \h </w:instrText>
        </w:r>
        <w:r>
          <w:fldChar w:fldCharType="separate"/>
        </w:r>
        <w:r>
          <w:t>30</w:t>
        </w:r>
        <w:r>
          <w:fldChar w:fldCharType="end"/>
        </w:r>
      </w:hyperlink>
    </w:p>
    <w:p>
      <w:pPr>
        <w:pStyle w:val="TOC2"/>
        <w:tabs>
          <w:tab w:val="right" w:leader="dot" w:pos="8306"/>
        </w:tabs>
      </w:pPr>
      <w:hyperlink w:anchor="_Toc22166" w:history="1">
        <w:r>
          <w:rPr>
            <w:rFonts w:ascii="仿宋" w:eastAsia="仿宋" w:hAnsi="仿宋" w:cs="仿宋" w:hint="eastAsia"/>
            <w:lang w:eastAsia="zh-CN"/>
          </w:rPr>
          <w:t>(二)、项目组织机构与职责</w:t>
        </w:r>
        <w:r>
          <w:tab/>
        </w:r>
        <w:r>
          <w:fldChar w:fldCharType="begin"/>
        </w:r>
        <w:r>
          <w:instrText xml:space="preserve"> PAGEREF _Toc22166 \h </w:instrText>
        </w:r>
        <w:r>
          <w:fldChar w:fldCharType="separate"/>
        </w:r>
        <w:r>
          <w:t>31</w:t>
        </w:r>
        <w:r>
          <w:fldChar w:fldCharType="end"/>
        </w:r>
      </w:hyperlink>
    </w:p>
    <w:p>
      <w:pPr>
        <w:pStyle w:val="TOC2"/>
        <w:tabs>
          <w:tab w:val="right" w:leader="dot" w:pos="8306"/>
        </w:tabs>
      </w:pPr>
      <w:hyperlink w:anchor="_Toc29214" w:history="1">
        <w:r>
          <w:rPr>
            <w:rFonts w:ascii="仿宋" w:eastAsia="仿宋" w:hAnsi="仿宋" w:cs="仿宋" w:hint="eastAsia"/>
            <w:lang w:eastAsia="zh-CN"/>
          </w:rPr>
          <w:t>(三)、项目管理与监控体系</w:t>
        </w:r>
        <w:r>
          <w:tab/>
        </w:r>
        <w:r>
          <w:fldChar w:fldCharType="begin"/>
        </w:r>
        <w:r>
          <w:instrText xml:space="preserve"> PAGEREF _Toc29214 \h </w:instrText>
        </w:r>
        <w:r>
          <w:fldChar w:fldCharType="separate"/>
        </w:r>
        <w:r>
          <w:t>34</w:t>
        </w:r>
        <w:r>
          <w:fldChar w:fldCharType="end"/>
        </w:r>
      </w:hyperlink>
    </w:p>
    <w:p>
      <w:pPr>
        <w:pStyle w:val="TOC1"/>
        <w:tabs>
          <w:tab w:val="right" w:leader="dot" w:pos="8306"/>
        </w:tabs>
      </w:pPr>
      <w:hyperlink w:anchor="_Toc13568" w:history="1">
        <w:r>
          <w:rPr>
            <w:rFonts w:ascii="仿宋" w:eastAsia="仿宋" w:hAnsi="仿宋" w:cs="仿宋" w:hint="eastAsia"/>
            <w:lang w:eastAsia="zh-CN"/>
          </w:rPr>
          <w:t>九、环境保护与治理方案</w:t>
        </w:r>
        <w:r>
          <w:tab/>
        </w:r>
        <w:r>
          <w:fldChar w:fldCharType="begin"/>
        </w:r>
        <w:r>
          <w:instrText xml:space="preserve"> PAGEREF _Toc13568 \h </w:instrText>
        </w:r>
        <w:r>
          <w:fldChar w:fldCharType="separate"/>
        </w:r>
        <w:r>
          <w:t>35</w:t>
        </w:r>
        <w:r>
          <w:fldChar w:fldCharType="end"/>
        </w:r>
      </w:hyperlink>
    </w:p>
    <w:p>
      <w:pPr>
        <w:pStyle w:val="TOC2"/>
        <w:tabs>
          <w:tab w:val="right" w:leader="dot" w:pos="8306"/>
        </w:tabs>
      </w:pPr>
      <w:hyperlink w:anchor="_Toc7772" w:history="1">
        <w:r>
          <w:rPr>
            <w:rFonts w:ascii="仿宋" w:eastAsia="仿宋" w:hAnsi="仿宋" w:cs="仿宋" w:hint="eastAsia"/>
            <w:lang w:eastAsia="zh-CN"/>
          </w:rPr>
          <w:t>(一)、项目环境影响评估</w:t>
        </w:r>
        <w:r>
          <w:tab/>
        </w:r>
        <w:r>
          <w:fldChar w:fldCharType="begin"/>
        </w:r>
        <w:r>
          <w:instrText xml:space="preserve"> PAGEREF _Toc7772 \h </w:instrText>
        </w:r>
        <w:r>
          <w:fldChar w:fldCharType="separate"/>
        </w:r>
        <w:r>
          <w:t>35</w:t>
        </w:r>
        <w:r>
          <w:fldChar w:fldCharType="end"/>
        </w:r>
      </w:hyperlink>
    </w:p>
    <w:p>
      <w:pPr>
        <w:pStyle w:val="TOC2"/>
        <w:tabs>
          <w:tab w:val="right" w:leader="dot" w:pos="8306"/>
        </w:tabs>
      </w:pPr>
      <w:hyperlink w:anchor="_Toc13551" w:history="1">
        <w:r>
          <w:rPr>
            <w:rFonts w:ascii="仿宋" w:eastAsia="仿宋" w:hAnsi="仿宋" w:cs="仿宋" w:hint="eastAsia"/>
            <w:lang w:eastAsia="zh-CN"/>
          </w:rPr>
          <w:t>(二)、环境保护措施与治理方案</w:t>
        </w:r>
        <w:r>
          <w:tab/>
        </w:r>
        <w:r>
          <w:fldChar w:fldCharType="begin"/>
        </w:r>
        <w:r>
          <w:instrText xml:space="preserve"> PAGEREF _Toc13551 \h </w:instrText>
        </w:r>
        <w:r>
          <w:fldChar w:fldCharType="separate"/>
        </w:r>
        <w:r>
          <w:t>36</w:t>
        </w:r>
        <w:r>
          <w:fldChar w:fldCharType="end"/>
        </w:r>
      </w:hyperlink>
    </w:p>
    <w:p>
      <w:pPr>
        <w:pStyle w:val="TOC1"/>
        <w:tabs>
          <w:tab w:val="right" w:leader="dot" w:pos="8306"/>
        </w:tabs>
      </w:pPr>
      <w:hyperlink w:anchor="_Toc32557" w:history="1">
        <w:r>
          <w:rPr>
            <w:rFonts w:ascii="仿宋" w:eastAsia="仿宋" w:hAnsi="仿宋" w:cs="仿宋" w:hint="eastAsia"/>
            <w:lang w:eastAsia="zh-CN"/>
          </w:rPr>
          <w:t>十、安全与应急管理</w:t>
        </w:r>
        <w:r>
          <w:tab/>
        </w:r>
        <w:r>
          <w:fldChar w:fldCharType="begin"/>
        </w:r>
        <w:r>
          <w:instrText xml:space="preserve"> PAGEREF _Toc32557 \h </w:instrText>
        </w:r>
        <w:r>
          <w:fldChar w:fldCharType="separate"/>
        </w:r>
        <w:r>
          <w:t>37</w:t>
        </w:r>
        <w:r>
          <w:fldChar w:fldCharType="end"/>
        </w:r>
      </w:hyperlink>
    </w:p>
    <w:p>
      <w:pPr>
        <w:pStyle w:val="TOC2"/>
        <w:tabs>
          <w:tab w:val="right" w:leader="dot" w:pos="8306"/>
        </w:tabs>
      </w:pPr>
      <w:hyperlink w:anchor="_Toc9409" w:history="1">
        <w:r>
          <w:rPr>
            <w:rFonts w:ascii="仿宋" w:eastAsia="仿宋" w:hAnsi="仿宋" w:cs="仿宋" w:hint="eastAsia"/>
            <w:lang w:eastAsia="zh-CN"/>
          </w:rPr>
          <w:t>(一)、安全生产管理</w:t>
        </w:r>
        <w:r>
          <w:tab/>
        </w:r>
        <w:r>
          <w:fldChar w:fldCharType="begin"/>
        </w:r>
        <w:r>
          <w:instrText xml:space="preserve"> PAGEREF _Toc9409 \h </w:instrText>
        </w:r>
        <w:r>
          <w:fldChar w:fldCharType="separate"/>
        </w:r>
        <w:r>
          <w:t>37</w:t>
        </w:r>
        <w:r>
          <w:fldChar w:fldCharType="end"/>
        </w:r>
      </w:hyperlink>
    </w:p>
    <w:p>
      <w:pPr>
        <w:pStyle w:val="TOC2"/>
        <w:tabs>
          <w:tab w:val="right" w:leader="dot" w:pos="8306"/>
        </w:tabs>
      </w:pPr>
      <w:hyperlink w:anchor="_Toc23689" w:history="1">
        <w:r>
          <w:rPr>
            <w:rFonts w:ascii="仿宋" w:eastAsia="仿宋" w:hAnsi="仿宋" w:cs="仿宋" w:hint="eastAsia"/>
            <w:lang w:eastAsia="zh-CN"/>
          </w:rPr>
          <w:t>(二)、应急预案与响应</w:t>
        </w:r>
        <w:r>
          <w:tab/>
        </w:r>
        <w:r>
          <w:fldChar w:fldCharType="begin"/>
        </w:r>
        <w:r>
          <w:instrText xml:space="preserve"> PAGEREF _Toc23689 \h </w:instrText>
        </w:r>
        <w:r>
          <w:fldChar w:fldCharType="separate"/>
        </w:r>
        <w:r>
          <w:t>38</w:t>
        </w:r>
        <w:r>
          <w:fldChar w:fldCharType="end"/>
        </w:r>
      </w:hyperlink>
    </w:p>
    <w:p>
      <w:pPr>
        <w:pStyle w:val="TOC1"/>
        <w:tabs>
          <w:tab w:val="right" w:leader="dot" w:pos="8306"/>
        </w:tabs>
      </w:pPr>
      <w:hyperlink w:anchor="_Toc23381" w:history="1">
        <w:r>
          <w:rPr>
            <w:rFonts w:ascii="仿宋" w:eastAsia="仿宋" w:hAnsi="仿宋" w:cs="仿宋" w:hint="eastAsia"/>
            <w:lang w:eastAsia="zh-CN"/>
          </w:rPr>
          <w:t>十一、项目质量与标准</w:t>
        </w:r>
        <w:r>
          <w:tab/>
        </w:r>
        <w:r>
          <w:fldChar w:fldCharType="begin"/>
        </w:r>
        <w:r>
          <w:instrText xml:space="preserve"> PAGEREF _Toc23381 \h </w:instrText>
        </w:r>
        <w:r>
          <w:fldChar w:fldCharType="separate"/>
        </w:r>
        <w:r>
          <w:t>40</w:t>
        </w:r>
        <w:r>
          <w:fldChar w:fldCharType="end"/>
        </w:r>
      </w:hyperlink>
    </w:p>
    <w:p>
      <w:pPr>
        <w:pStyle w:val="TOC2"/>
        <w:tabs>
          <w:tab w:val="right" w:leader="dot" w:pos="8306"/>
        </w:tabs>
      </w:pPr>
      <w:hyperlink w:anchor="_Toc19831" w:history="1">
        <w:r>
          <w:rPr>
            <w:rFonts w:ascii="仿宋" w:eastAsia="仿宋" w:hAnsi="仿宋" w:cs="仿宋" w:hint="eastAsia"/>
            <w:lang w:eastAsia="zh-CN"/>
          </w:rPr>
          <w:t>(一)、质量保障体系</w:t>
        </w:r>
        <w:r>
          <w:tab/>
        </w:r>
        <w:r>
          <w:fldChar w:fldCharType="begin"/>
        </w:r>
        <w:r>
          <w:instrText xml:space="preserve"> PAGEREF _Toc19831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09" w:history="1">
        <w:r>
          <w:rPr>
            <w:rFonts w:ascii="仿宋" w:eastAsia="仿宋" w:hAnsi="仿宋" w:cs="仿宋" w:hint="eastAsia"/>
            <w:lang w:eastAsia="zh-CN"/>
          </w:rPr>
          <w:t>(二)、标准化作业流程</w:t>
        </w:r>
        <w:r>
          <w:tab/>
        </w:r>
        <w:r>
          <w:fldChar w:fldCharType="begin"/>
        </w:r>
        <w:r>
          <w:instrText xml:space="preserve"> PAGEREF _Toc18609 \h </w:instrText>
        </w:r>
        <w:r>
          <w:fldChar w:fldCharType="separate"/>
        </w:r>
        <w:r>
          <w:t>41</w:t>
        </w:r>
        <w:r>
          <w:fldChar w:fldCharType="end"/>
        </w:r>
      </w:hyperlink>
    </w:p>
    <w:p>
      <w:pPr>
        <w:pStyle w:val="TOC2"/>
        <w:tabs>
          <w:tab w:val="right" w:leader="dot" w:pos="8306"/>
        </w:tabs>
      </w:pPr>
      <w:hyperlink w:anchor="_Toc19093" w:history="1">
        <w:r>
          <w:rPr>
            <w:rFonts w:ascii="仿宋" w:eastAsia="仿宋" w:hAnsi="仿宋" w:cs="仿宋" w:hint="eastAsia"/>
            <w:lang w:eastAsia="zh-CN"/>
          </w:rPr>
          <w:t>(三)、质量监控与评估</w:t>
        </w:r>
        <w:r>
          <w:tab/>
        </w:r>
        <w:r>
          <w:fldChar w:fldCharType="begin"/>
        </w:r>
        <w:r>
          <w:instrText xml:space="preserve"> PAGEREF _Toc19093 \h </w:instrText>
        </w:r>
        <w:r>
          <w:fldChar w:fldCharType="separate"/>
        </w:r>
        <w:r>
          <w:t>43</w:t>
        </w:r>
        <w:r>
          <w:fldChar w:fldCharType="end"/>
        </w:r>
      </w:hyperlink>
    </w:p>
    <w:p>
      <w:pPr>
        <w:pStyle w:val="TOC2"/>
        <w:tabs>
          <w:tab w:val="right" w:leader="dot" w:pos="8306"/>
        </w:tabs>
      </w:pPr>
      <w:hyperlink w:anchor="_Toc28899" w:history="1">
        <w:r>
          <w:rPr>
            <w:rFonts w:ascii="仿宋" w:eastAsia="仿宋" w:hAnsi="仿宋" w:cs="仿宋" w:hint="eastAsia"/>
            <w:lang w:eastAsia="zh-CN"/>
          </w:rPr>
          <w:t>(四)、质量改进计划</w:t>
        </w:r>
        <w:r>
          <w:tab/>
        </w:r>
        <w:r>
          <w:fldChar w:fldCharType="begin"/>
        </w:r>
        <w:r>
          <w:instrText xml:space="preserve"> PAGEREF _Toc28899 \h </w:instrText>
        </w:r>
        <w:r>
          <w:fldChar w:fldCharType="separate"/>
        </w:r>
        <w:r>
          <w:t>44</w:t>
        </w:r>
        <w:r>
          <w:fldChar w:fldCharType="end"/>
        </w:r>
      </w:hyperlink>
    </w:p>
    <w:p>
      <w:pPr>
        <w:pStyle w:val="TOC1"/>
        <w:tabs>
          <w:tab w:val="right" w:leader="dot" w:pos="8306"/>
        </w:tabs>
      </w:pPr>
      <w:hyperlink w:anchor="_Toc9721" w:history="1">
        <w:r>
          <w:rPr>
            <w:rFonts w:ascii="仿宋" w:eastAsia="仿宋" w:hAnsi="仿宋" w:cs="仿宋" w:hint="eastAsia"/>
            <w:lang w:eastAsia="zh-CN"/>
          </w:rPr>
          <w:t>十二、经济效益与社会效益优化</w:t>
        </w:r>
        <w:r>
          <w:tab/>
        </w:r>
        <w:r>
          <w:fldChar w:fldCharType="begin"/>
        </w:r>
        <w:r>
          <w:instrText xml:space="preserve"> PAGEREF _Toc9721 \h </w:instrText>
        </w:r>
        <w:r>
          <w:fldChar w:fldCharType="separate"/>
        </w:r>
        <w:r>
          <w:t>45</w:t>
        </w:r>
        <w:r>
          <w:fldChar w:fldCharType="end"/>
        </w:r>
      </w:hyperlink>
    </w:p>
    <w:p>
      <w:pPr>
        <w:pStyle w:val="TOC2"/>
        <w:tabs>
          <w:tab w:val="right" w:leader="dot" w:pos="8306"/>
        </w:tabs>
      </w:pPr>
      <w:hyperlink w:anchor="_Toc19172" w:history="1">
        <w:r>
          <w:rPr>
            <w:rFonts w:ascii="仿宋" w:eastAsia="仿宋" w:hAnsi="仿宋" w:cs="仿宋" w:hint="eastAsia"/>
            <w:lang w:eastAsia="zh-CN"/>
          </w:rPr>
          <w:t>(一)、经济效益提升策略</w:t>
        </w:r>
        <w:r>
          <w:tab/>
        </w:r>
        <w:r>
          <w:fldChar w:fldCharType="begin"/>
        </w:r>
        <w:r>
          <w:instrText xml:space="preserve"> PAGEREF _Toc19172 \h </w:instrText>
        </w:r>
        <w:r>
          <w:fldChar w:fldCharType="separate"/>
        </w:r>
        <w:r>
          <w:t>45</w:t>
        </w:r>
        <w:r>
          <w:fldChar w:fldCharType="end"/>
        </w:r>
      </w:hyperlink>
    </w:p>
    <w:p>
      <w:pPr>
        <w:pStyle w:val="TOC2"/>
        <w:tabs>
          <w:tab w:val="right" w:leader="dot" w:pos="8306"/>
        </w:tabs>
      </w:pPr>
      <w:hyperlink w:anchor="_Toc6925" w:history="1">
        <w:r>
          <w:rPr>
            <w:rFonts w:ascii="仿宋" w:eastAsia="仿宋" w:hAnsi="仿宋" w:cs="仿宋" w:hint="eastAsia"/>
            <w:lang w:eastAsia="zh-CN"/>
          </w:rPr>
          <w:t>(二)、社会效益增强方案</w:t>
        </w:r>
        <w:r>
          <w:tab/>
        </w:r>
        <w:r>
          <w:fldChar w:fldCharType="begin"/>
        </w:r>
        <w:r>
          <w:instrText xml:space="preserve"> PAGEREF _Toc6925 \h </w:instrText>
        </w:r>
        <w:r>
          <w:fldChar w:fldCharType="separate"/>
        </w:r>
        <w:r>
          <w:t>46</w:t>
        </w:r>
        <w:r>
          <w:fldChar w:fldCharType="end"/>
        </w:r>
      </w:hyperlink>
    </w:p>
    <w:p>
      <w:pPr>
        <w:pStyle w:val="TOC1"/>
        <w:tabs>
          <w:tab w:val="right" w:leader="dot" w:pos="8306"/>
        </w:tabs>
      </w:pPr>
      <w:hyperlink w:anchor="_Toc2943" w:history="1">
        <w:r>
          <w:rPr>
            <w:rFonts w:ascii="仿宋" w:eastAsia="仿宋" w:hAnsi="仿宋" w:cs="仿宋" w:hint="eastAsia"/>
            <w:lang w:eastAsia="zh-CN"/>
          </w:rPr>
          <w:t>十三、质量管理与控制</w:t>
        </w:r>
        <w:r>
          <w:tab/>
        </w:r>
        <w:r>
          <w:fldChar w:fldCharType="begin"/>
        </w:r>
        <w:r>
          <w:instrText xml:space="preserve"> PAGEREF _Toc2943 \h </w:instrText>
        </w:r>
        <w:r>
          <w:fldChar w:fldCharType="separate"/>
        </w:r>
        <w:r>
          <w:t>47</w:t>
        </w:r>
        <w:r>
          <w:fldChar w:fldCharType="end"/>
        </w:r>
      </w:hyperlink>
    </w:p>
    <w:p>
      <w:pPr>
        <w:pStyle w:val="TOC2"/>
        <w:tabs>
          <w:tab w:val="right" w:leader="dot" w:pos="8306"/>
        </w:tabs>
      </w:pPr>
      <w:hyperlink w:anchor="_Toc32338" w:history="1">
        <w:r>
          <w:rPr>
            <w:rFonts w:ascii="仿宋" w:eastAsia="仿宋" w:hAnsi="仿宋" w:cs="仿宋" w:hint="eastAsia"/>
            <w:lang w:eastAsia="zh-CN"/>
          </w:rPr>
          <w:t>(一)、质量管理体系建设</w:t>
        </w:r>
        <w:r>
          <w:tab/>
        </w:r>
        <w:r>
          <w:fldChar w:fldCharType="begin"/>
        </w:r>
        <w:r>
          <w:instrText xml:space="preserve"> PAGEREF _Toc32338 \h </w:instrText>
        </w:r>
        <w:r>
          <w:fldChar w:fldCharType="separate"/>
        </w:r>
        <w:r>
          <w:t>47</w:t>
        </w:r>
        <w:r>
          <w:fldChar w:fldCharType="end"/>
        </w:r>
      </w:hyperlink>
    </w:p>
    <w:p>
      <w:pPr>
        <w:pStyle w:val="TOC2"/>
        <w:tabs>
          <w:tab w:val="right" w:leader="dot" w:pos="8306"/>
        </w:tabs>
      </w:pPr>
      <w:hyperlink w:anchor="_Toc25742" w:history="1">
        <w:r>
          <w:rPr>
            <w:rFonts w:ascii="仿宋" w:eastAsia="仿宋" w:hAnsi="仿宋" w:cs="仿宋" w:hint="eastAsia"/>
            <w:lang w:eastAsia="zh-CN"/>
          </w:rPr>
          <w:t>(二)、质量控制措施</w:t>
        </w:r>
        <w:r>
          <w:tab/>
        </w:r>
        <w:r>
          <w:fldChar w:fldCharType="begin"/>
        </w:r>
        <w:r>
          <w:instrText xml:space="preserve"> PAGEREF _Toc25742 \h </w:instrText>
        </w:r>
        <w:r>
          <w:fldChar w:fldCharType="separate"/>
        </w:r>
        <w:r>
          <w:t>49</w:t>
        </w:r>
        <w:r>
          <w:fldChar w:fldCharType="end"/>
        </w:r>
      </w:hyperlink>
    </w:p>
    <w:p>
      <w:pPr>
        <w:pStyle w:val="TOC1"/>
        <w:tabs>
          <w:tab w:val="right" w:leader="dot" w:pos="8306"/>
        </w:tabs>
      </w:pPr>
      <w:hyperlink w:anchor="_Toc5165" w:history="1">
        <w:r>
          <w:rPr>
            <w:rFonts w:ascii="仿宋" w:eastAsia="仿宋" w:hAnsi="仿宋" w:cs="仿宋" w:hint="eastAsia"/>
            <w:lang w:eastAsia="zh-CN"/>
          </w:rPr>
          <w:t>十四、创新驱动与持续发展</w:t>
        </w:r>
        <w:r>
          <w:tab/>
        </w:r>
        <w:r>
          <w:fldChar w:fldCharType="begin"/>
        </w:r>
        <w:r>
          <w:instrText xml:space="preserve"> PAGEREF _Toc5165 \h </w:instrText>
        </w:r>
        <w:r>
          <w:fldChar w:fldCharType="separate"/>
        </w:r>
        <w:r>
          <w:t>50</w:t>
        </w:r>
        <w:r>
          <w:fldChar w:fldCharType="end"/>
        </w:r>
      </w:hyperlink>
    </w:p>
    <w:p>
      <w:pPr>
        <w:pStyle w:val="TOC2"/>
        <w:tabs>
          <w:tab w:val="right" w:leader="dot" w:pos="8306"/>
        </w:tabs>
      </w:pPr>
      <w:hyperlink w:anchor="_Toc17165" w:history="1">
        <w:r>
          <w:rPr>
            <w:rFonts w:ascii="仿宋" w:eastAsia="仿宋" w:hAnsi="仿宋" w:cs="仿宋" w:hint="eastAsia"/>
            <w:lang w:eastAsia="zh-CN"/>
          </w:rPr>
          <w:t>(一)、创新驱动战略实施</w:t>
        </w:r>
        <w:r>
          <w:tab/>
        </w:r>
        <w:r>
          <w:fldChar w:fldCharType="begin"/>
        </w:r>
        <w:r>
          <w:instrText xml:space="preserve"> PAGEREF _Toc17165 \h </w:instrText>
        </w:r>
        <w:r>
          <w:fldChar w:fldCharType="separate"/>
        </w:r>
        <w:r>
          <w:t>50</w:t>
        </w:r>
        <w:r>
          <w:fldChar w:fldCharType="end"/>
        </w:r>
      </w:hyperlink>
    </w:p>
    <w:p>
      <w:pPr>
        <w:pStyle w:val="TOC2"/>
        <w:tabs>
          <w:tab w:val="right" w:leader="dot" w:pos="8306"/>
        </w:tabs>
      </w:pPr>
      <w:hyperlink w:anchor="_Toc3880" w:history="1">
        <w:r>
          <w:rPr>
            <w:rFonts w:ascii="仿宋" w:eastAsia="仿宋" w:hAnsi="仿宋" w:cs="仿宋" w:hint="eastAsia"/>
            <w:lang w:eastAsia="zh-CN"/>
          </w:rPr>
          <w:t>(二)、持续发展路径探索</w:t>
        </w:r>
        <w:r>
          <w:tab/>
        </w:r>
        <w:r>
          <w:fldChar w:fldCharType="begin"/>
        </w:r>
        <w:r>
          <w:instrText xml:space="preserve"> PAGEREF _Toc3880 \h </w:instrText>
        </w:r>
        <w:r>
          <w:fldChar w:fldCharType="separate"/>
        </w:r>
        <w:r>
          <w:t>51</w:t>
        </w:r>
        <w:r>
          <w:fldChar w:fldCharType="end"/>
        </w:r>
      </w:hyperlink>
    </w:p>
    <w:p>
      <w:pPr>
        <w:pStyle w:val="TOC1"/>
        <w:tabs>
          <w:tab w:val="right" w:leader="dot" w:pos="8306"/>
        </w:tabs>
      </w:pPr>
      <w:hyperlink w:anchor="_Toc10960" w:history="1">
        <w:r>
          <w:rPr>
            <w:rFonts w:ascii="仿宋" w:eastAsia="仿宋" w:hAnsi="仿宋" w:cs="仿宋" w:hint="eastAsia"/>
            <w:lang w:eastAsia="zh-CN"/>
          </w:rPr>
          <w:t>十五、人力资源管理与开发</w:t>
        </w:r>
        <w:r>
          <w:tab/>
        </w:r>
        <w:r>
          <w:fldChar w:fldCharType="begin"/>
        </w:r>
        <w:r>
          <w:instrText xml:space="preserve"> PAGEREF _Toc10960 \h </w:instrText>
        </w:r>
        <w:r>
          <w:fldChar w:fldCharType="separate"/>
        </w:r>
        <w:r>
          <w:t>55</w:t>
        </w:r>
        <w:r>
          <w:fldChar w:fldCharType="end"/>
        </w:r>
      </w:hyperlink>
    </w:p>
    <w:p>
      <w:pPr>
        <w:pStyle w:val="TOC2"/>
        <w:tabs>
          <w:tab w:val="right" w:leader="dot" w:pos="8306"/>
        </w:tabs>
      </w:pPr>
      <w:hyperlink w:anchor="_Toc31067" w:history="1">
        <w:r>
          <w:rPr>
            <w:rFonts w:ascii="仿宋" w:eastAsia="仿宋" w:hAnsi="仿宋" w:cs="仿宋" w:hint="eastAsia"/>
            <w:lang w:eastAsia="zh-CN"/>
          </w:rPr>
          <w:t>(一)、人力资源规划</w:t>
        </w:r>
        <w:r>
          <w:tab/>
        </w:r>
        <w:r>
          <w:fldChar w:fldCharType="begin"/>
        </w:r>
        <w:r>
          <w:instrText xml:space="preserve"> PAGEREF _Toc31067 \h </w:instrText>
        </w:r>
        <w:r>
          <w:fldChar w:fldCharType="separate"/>
        </w:r>
        <w:r>
          <w:t>55</w:t>
        </w:r>
        <w:r>
          <w:fldChar w:fldCharType="end"/>
        </w:r>
      </w:hyperlink>
    </w:p>
    <w:p>
      <w:pPr>
        <w:pStyle w:val="TOC2"/>
        <w:tabs>
          <w:tab w:val="right" w:leader="dot" w:pos="8306"/>
        </w:tabs>
      </w:pPr>
      <w:hyperlink w:anchor="_Toc1250" w:history="1">
        <w:r>
          <w:rPr>
            <w:rFonts w:ascii="仿宋" w:eastAsia="仿宋" w:hAnsi="仿宋" w:cs="仿宋" w:hint="eastAsia"/>
            <w:lang w:eastAsia="zh-CN"/>
          </w:rPr>
          <w:t>(二)、人力资源开发与培训</w:t>
        </w:r>
        <w:r>
          <w:tab/>
        </w:r>
        <w:r>
          <w:fldChar w:fldCharType="begin"/>
        </w:r>
        <w:r>
          <w:instrText xml:space="preserve"> PAGEREF _Toc1250 \h </w:instrText>
        </w:r>
        <w:r>
          <w:fldChar w:fldCharType="separate"/>
        </w:r>
        <w:r>
          <w:t>57</w:t>
        </w:r>
        <w:r>
          <w:fldChar w:fldCharType="end"/>
        </w:r>
      </w:hyperlink>
    </w:p>
    <w:p>
      <w:pPr>
        <w:pStyle w:val="TOC1"/>
        <w:tabs>
          <w:tab w:val="right" w:leader="dot" w:pos="8306"/>
        </w:tabs>
      </w:pPr>
      <w:hyperlink w:anchor="_Toc10696" w:history="1">
        <w:r>
          <w:rPr>
            <w:rFonts w:ascii="仿宋" w:eastAsia="仿宋" w:hAnsi="仿宋" w:cs="仿宋" w:hint="eastAsia"/>
            <w:lang w:eastAsia="zh-CN"/>
          </w:rPr>
          <w:t>十六、成果转化与推广应用</w:t>
        </w:r>
        <w:r>
          <w:tab/>
        </w:r>
        <w:r>
          <w:fldChar w:fldCharType="begin"/>
        </w:r>
        <w:r>
          <w:instrText xml:space="preserve"> PAGEREF _Toc10696 \h </w:instrText>
        </w:r>
        <w:r>
          <w:fldChar w:fldCharType="separate"/>
        </w:r>
        <w:r>
          <w:t>60</w:t>
        </w:r>
        <w:r>
          <w:fldChar w:fldCharType="end"/>
        </w:r>
      </w:hyperlink>
    </w:p>
    <w:p>
      <w:pPr>
        <w:pStyle w:val="TOC2"/>
        <w:tabs>
          <w:tab w:val="right" w:leader="dot" w:pos="8306"/>
        </w:tabs>
      </w:pPr>
      <w:hyperlink w:anchor="_Toc7634" w:history="1">
        <w:r>
          <w:rPr>
            <w:rFonts w:ascii="仿宋" w:eastAsia="仿宋" w:hAnsi="仿宋" w:cs="仿宋" w:hint="eastAsia"/>
            <w:lang w:eastAsia="zh-CN"/>
          </w:rPr>
          <w:t>(一)、成果转化策略制定</w:t>
        </w:r>
        <w:r>
          <w:tab/>
        </w:r>
        <w:r>
          <w:fldChar w:fldCharType="begin"/>
        </w:r>
        <w:r>
          <w:instrText xml:space="preserve"> PAGEREF _Toc7634 \h </w:instrText>
        </w:r>
        <w:r>
          <w:fldChar w:fldCharType="separate"/>
        </w:r>
        <w:r>
          <w:t>60</w:t>
        </w:r>
        <w:r>
          <w:fldChar w:fldCharType="end"/>
        </w:r>
      </w:hyperlink>
    </w:p>
    <w:p>
      <w:pPr>
        <w:pStyle w:val="TOC2"/>
        <w:tabs>
          <w:tab w:val="right" w:leader="dot" w:pos="8306"/>
        </w:tabs>
      </w:pPr>
      <w:hyperlink w:anchor="_Toc11764" w:history="1">
        <w:r>
          <w:rPr>
            <w:rFonts w:ascii="仿宋" w:eastAsia="仿宋" w:hAnsi="仿宋" w:cs="仿宋" w:hint="eastAsia"/>
            <w:lang w:eastAsia="zh-CN"/>
          </w:rPr>
          <w:t>(二)、成果推广应用方案</w:t>
        </w:r>
        <w:r>
          <w:tab/>
        </w:r>
        <w:r>
          <w:fldChar w:fldCharType="begin"/>
        </w:r>
        <w:r>
          <w:instrText xml:space="preserve"> PAGEREF _Toc11764 \h </w:instrText>
        </w:r>
        <w:r>
          <w:fldChar w:fldCharType="separate"/>
        </w:r>
        <w:r>
          <w:t>61</w:t>
        </w:r>
        <w:r>
          <w:fldChar w:fldCharType="end"/>
        </w:r>
      </w:hyperlink>
    </w:p>
    <w:p>
      <w:pPr>
        <w:pStyle w:val="TOC1"/>
        <w:tabs>
          <w:tab w:val="right" w:leader="dot" w:pos="8306"/>
        </w:tabs>
      </w:pPr>
      <w:hyperlink w:anchor="_Toc15228" w:history="1">
        <w:r>
          <w:rPr>
            <w:rFonts w:ascii="仿宋" w:eastAsia="仿宋" w:hAnsi="仿宋" w:cs="仿宋" w:hint="eastAsia"/>
            <w:lang w:eastAsia="zh-CN"/>
          </w:rPr>
          <w:t>十七、企业合规与伦理</w:t>
        </w:r>
        <w:r>
          <w:tab/>
        </w:r>
        <w:r>
          <w:fldChar w:fldCharType="begin"/>
        </w:r>
        <w:r>
          <w:instrText xml:space="preserve"> PAGEREF _Toc15228 \h </w:instrText>
        </w:r>
        <w:r>
          <w:fldChar w:fldCharType="separate"/>
        </w:r>
        <w:r>
          <w:t>63</w:t>
        </w:r>
        <w:r>
          <w:fldChar w:fldCharType="end"/>
        </w:r>
      </w:hyperlink>
    </w:p>
    <w:p>
      <w:pPr>
        <w:pStyle w:val="TOC2"/>
        <w:tabs>
          <w:tab w:val="right" w:leader="dot" w:pos="8306"/>
        </w:tabs>
      </w:pPr>
      <w:hyperlink w:anchor="_Toc4364" w:history="1">
        <w:r>
          <w:rPr>
            <w:rFonts w:ascii="仿宋" w:eastAsia="仿宋" w:hAnsi="仿宋" w:cs="仿宋" w:hint="eastAsia"/>
            <w:lang w:eastAsia="zh-CN"/>
          </w:rPr>
          <w:t>(一)、合规政策与程序</w:t>
        </w:r>
        <w:r>
          <w:tab/>
        </w:r>
        <w:r>
          <w:fldChar w:fldCharType="begin"/>
        </w:r>
        <w:r>
          <w:instrText xml:space="preserve"> PAGEREF _Toc4364 \h </w:instrText>
        </w:r>
        <w:r>
          <w:fldChar w:fldCharType="separate"/>
        </w:r>
        <w:r>
          <w:t>63</w:t>
        </w:r>
        <w:r>
          <w:fldChar w:fldCharType="end"/>
        </w:r>
      </w:hyperlink>
    </w:p>
    <w:p>
      <w:pPr>
        <w:pStyle w:val="TOC2"/>
        <w:tabs>
          <w:tab w:val="right" w:leader="dot" w:pos="8306"/>
        </w:tabs>
      </w:pPr>
      <w:hyperlink w:anchor="_Toc11794" w:history="1">
        <w:r>
          <w:rPr>
            <w:rFonts w:ascii="仿宋" w:eastAsia="仿宋" w:hAnsi="仿宋" w:cs="仿宋" w:hint="eastAsia"/>
            <w:lang w:eastAsia="zh-CN"/>
          </w:rPr>
          <w:t>(二)、伦理规范与培训</w:t>
        </w:r>
        <w:r>
          <w:tab/>
        </w:r>
        <w:r>
          <w:fldChar w:fldCharType="begin"/>
        </w:r>
        <w:r>
          <w:instrText xml:space="preserve"> PAGEREF _Toc11794 \h </w:instrText>
        </w:r>
        <w:r>
          <w:fldChar w:fldCharType="separate"/>
        </w:r>
        <w:r>
          <w:t>64</w:t>
        </w:r>
        <w:r>
          <w:fldChar w:fldCharType="end"/>
        </w:r>
      </w:hyperlink>
    </w:p>
    <w:p>
      <w:pPr>
        <w:pStyle w:val="TOC2"/>
        <w:tabs>
          <w:tab w:val="right" w:leader="dot" w:pos="8306"/>
        </w:tabs>
      </w:pPr>
      <w:hyperlink w:anchor="_Toc30027" w:history="1">
        <w:r>
          <w:rPr>
            <w:rFonts w:ascii="仿宋" w:eastAsia="仿宋" w:hAnsi="仿宋" w:cs="仿宋" w:hint="eastAsia"/>
            <w:lang w:eastAsia="zh-CN"/>
          </w:rPr>
          <w:t>(三)、合规风险评估</w:t>
        </w:r>
        <w:r>
          <w:tab/>
        </w:r>
        <w:r>
          <w:fldChar w:fldCharType="begin"/>
        </w:r>
        <w:r>
          <w:instrText xml:space="preserve"> PAGEREF _Toc30027 \h </w:instrText>
        </w:r>
        <w:r>
          <w:fldChar w:fldCharType="separate"/>
        </w:r>
        <w:r>
          <w:t>65</w:t>
        </w:r>
        <w:r>
          <w:fldChar w:fldCharType="end"/>
        </w:r>
      </w:hyperlink>
    </w:p>
    <w:p>
      <w:pPr>
        <w:pStyle w:val="TOC2"/>
        <w:tabs>
          <w:tab w:val="right" w:leader="dot" w:pos="8306"/>
        </w:tabs>
      </w:pPr>
      <w:hyperlink w:anchor="_Toc7792" w:history="1">
        <w:r>
          <w:rPr>
            <w:rFonts w:ascii="仿宋" w:eastAsia="仿宋" w:hAnsi="仿宋" w:cs="仿宋" w:hint="eastAsia"/>
            <w:lang w:eastAsia="zh-CN"/>
          </w:rPr>
          <w:t>(四)、合规监督与执行</w:t>
        </w:r>
        <w:r>
          <w:tab/>
        </w:r>
        <w:r>
          <w:fldChar w:fldCharType="begin"/>
        </w:r>
        <w:r>
          <w:instrText xml:space="preserve"> PAGEREF _Toc7792 \h </w:instrText>
        </w:r>
        <w:r>
          <w:fldChar w:fldCharType="separate"/>
        </w:r>
        <w:r>
          <w:t>66</w:t>
        </w:r>
        <w:r>
          <w:fldChar w:fldCharType="end"/>
        </w:r>
      </w:hyperlink>
    </w:p>
    <w:p>
      <w:pPr>
        <w:pStyle w:val="TOC1"/>
        <w:tabs>
          <w:tab w:val="right" w:leader="dot" w:pos="8306"/>
        </w:tabs>
      </w:pPr>
      <w:hyperlink w:anchor="_Toc22914" w:history="1">
        <w:r>
          <w:rPr>
            <w:rFonts w:ascii="仿宋" w:eastAsia="仿宋" w:hAnsi="仿宋" w:cs="仿宋" w:hint="eastAsia"/>
            <w:lang w:eastAsia="zh-CN"/>
          </w:rPr>
          <w:t>十八、项目施工方案</w:t>
        </w:r>
        <w:r>
          <w:tab/>
        </w:r>
        <w:r>
          <w:fldChar w:fldCharType="begin"/>
        </w:r>
        <w:r>
          <w:instrText xml:space="preserve"> PAGEREF _Toc22914 \h </w:instrText>
        </w:r>
        <w:r>
          <w:fldChar w:fldCharType="separate"/>
        </w:r>
        <w:r>
          <w:t>67</w:t>
        </w:r>
        <w:r>
          <w:fldChar w:fldCharType="end"/>
        </w:r>
      </w:hyperlink>
    </w:p>
    <w:p>
      <w:pPr>
        <w:pStyle w:val="TOC2"/>
        <w:tabs>
          <w:tab w:val="right" w:leader="dot" w:pos="8306"/>
        </w:tabs>
      </w:pPr>
      <w:hyperlink w:anchor="_Toc11260" w:history="1">
        <w:r>
          <w:rPr>
            <w:rFonts w:ascii="仿宋" w:eastAsia="仿宋" w:hAnsi="仿宋" w:cs="仿宋" w:hint="eastAsia"/>
            <w:lang w:eastAsia="zh-CN"/>
          </w:rPr>
          <w:t>(一)、施工组织设计</w:t>
        </w:r>
        <w:r>
          <w:tab/>
        </w:r>
        <w:r>
          <w:fldChar w:fldCharType="begin"/>
        </w:r>
        <w:r>
          <w:instrText xml:space="preserve"> PAGEREF _Toc11260 \h </w:instrText>
        </w:r>
        <w:r>
          <w:fldChar w:fldCharType="separate"/>
        </w:r>
        <w:r>
          <w:t>67</w:t>
        </w:r>
        <w:r>
          <w:fldChar w:fldCharType="end"/>
        </w:r>
      </w:hyperlink>
    </w:p>
    <w:p>
      <w:pPr>
        <w:pStyle w:val="TOC2"/>
        <w:tabs>
          <w:tab w:val="right" w:leader="dot" w:pos="8306"/>
        </w:tabs>
      </w:pPr>
      <w:hyperlink w:anchor="_Toc29679" w:history="1">
        <w:r>
          <w:rPr>
            <w:rFonts w:ascii="仿宋" w:eastAsia="仿宋" w:hAnsi="仿宋" w:cs="仿宋" w:hint="eastAsia"/>
            <w:lang w:eastAsia="zh-CN"/>
          </w:rPr>
          <w:t>(二)、施工工艺与技术路线</w:t>
        </w:r>
        <w:r>
          <w:tab/>
        </w:r>
        <w:r>
          <w:fldChar w:fldCharType="begin"/>
        </w:r>
        <w:r>
          <w:instrText xml:space="preserve"> PAGEREF _Toc29679 \h </w:instrText>
        </w:r>
        <w:r>
          <w:fldChar w:fldCharType="separate"/>
        </w:r>
        <w:r>
          <w:t>68</w:t>
        </w:r>
        <w:r>
          <w:fldChar w:fldCharType="end"/>
        </w:r>
      </w:hyperlink>
    </w:p>
    <w:p>
      <w:pPr>
        <w:pStyle w:val="TOC2"/>
        <w:tabs>
          <w:tab w:val="right" w:leader="dot" w:pos="8306"/>
        </w:tabs>
      </w:pPr>
      <w:hyperlink w:anchor="_Toc16035" w:history="1">
        <w:r>
          <w:rPr>
            <w:rFonts w:ascii="仿宋" w:eastAsia="仿宋" w:hAnsi="仿宋" w:cs="仿宋" w:hint="eastAsia"/>
            <w:lang w:eastAsia="zh-CN"/>
          </w:rPr>
          <w:t>(三)、关键节点施工计划</w:t>
        </w:r>
        <w:r>
          <w:tab/>
        </w:r>
        <w:r>
          <w:fldChar w:fldCharType="begin"/>
        </w:r>
        <w:r>
          <w:instrText xml:space="preserve"> PAGEREF _Toc16035 \h </w:instrText>
        </w:r>
        <w:r>
          <w:fldChar w:fldCharType="separate"/>
        </w:r>
        <w:r>
          <w:t>70</w:t>
        </w:r>
        <w:r>
          <w:fldChar w:fldCharType="end"/>
        </w:r>
      </w:hyperlink>
    </w:p>
    <w:p>
      <w:pPr>
        <w:pStyle w:val="TOC2"/>
        <w:tabs>
          <w:tab w:val="right" w:leader="dot" w:pos="8306"/>
        </w:tabs>
      </w:pPr>
      <w:hyperlink w:anchor="_Toc5322" w:history="1">
        <w:r>
          <w:rPr>
            <w:rFonts w:ascii="仿宋" w:eastAsia="仿宋" w:hAnsi="仿宋" w:cs="仿宋" w:hint="eastAsia"/>
            <w:lang w:eastAsia="zh-CN"/>
          </w:rPr>
          <w:t>(四)、施工现场管理</w:t>
        </w:r>
        <w:r>
          <w:tab/>
        </w:r>
        <w:r>
          <w:fldChar w:fldCharType="begin"/>
        </w:r>
        <w:r>
          <w:instrText xml:space="preserve"> PAGEREF _Toc5322 \h </w:instrText>
        </w:r>
        <w:r>
          <w:fldChar w:fldCharType="separate"/>
        </w:r>
        <w:r>
          <w:t>71</w:t>
        </w:r>
        <w:r>
          <w:fldChar w:fldCharType="end"/>
        </w:r>
      </w:hyperlink>
    </w:p>
    <w:p>
      <w:pPr>
        <w:pStyle w:val="TOC1"/>
        <w:tabs>
          <w:tab w:val="right" w:leader="dot" w:pos="8306"/>
        </w:tabs>
      </w:pPr>
      <w:hyperlink w:anchor="_Toc21946" w:history="1">
        <w:r>
          <w:rPr>
            <w:rFonts w:ascii="仿宋" w:eastAsia="仿宋" w:hAnsi="仿宋" w:cs="仿宋" w:hint="eastAsia"/>
            <w:lang w:eastAsia="zh-CN"/>
          </w:rPr>
          <w:t>十九、知识产权管理与保护</w:t>
        </w:r>
        <w:r>
          <w:tab/>
        </w:r>
        <w:r>
          <w:fldChar w:fldCharType="begin"/>
        </w:r>
        <w:r>
          <w:instrText xml:space="preserve"> PAGEREF _Toc21946 \h </w:instrText>
        </w:r>
        <w:r>
          <w:fldChar w:fldCharType="separate"/>
        </w:r>
        <w:r>
          <w:t>73</w:t>
        </w:r>
        <w:r>
          <w:fldChar w:fldCharType="end"/>
        </w:r>
      </w:hyperlink>
    </w:p>
    <w:p>
      <w:pPr>
        <w:pStyle w:val="TOC2"/>
        <w:tabs>
          <w:tab w:val="right" w:leader="dot" w:pos="8306"/>
        </w:tabs>
      </w:pPr>
      <w:hyperlink w:anchor="_Toc22061" w:history="1">
        <w:r>
          <w:rPr>
            <w:rFonts w:ascii="仿宋" w:eastAsia="仿宋" w:hAnsi="仿宋" w:cs="仿宋" w:hint="eastAsia"/>
            <w:lang w:eastAsia="zh-CN"/>
          </w:rPr>
          <w:t>(一)、知识产权管理体系建设</w:t>
        </w:r>
        <w:r>
          <w:tab/>
        </w:r>
        <w:r>
          <w:fldChar w:fldCharType="begin"/>
        </w:r>
        <w:r>
          <w:instrText xml:space="preserve"> PAGEREF _Toc22061 \h </w:instrText>
        </w:r>
        <w:r>
          <w:fldChar w:fldCharType="separate"/>
        </w:r>
        <w:r>
          <w:t>73</w:t>
        </w:r>
        <w:r>
          <w:fldChar w:fldCharType="end"/>
        </w:r>
      </w:hyperlink>
    </w:p>
    <w:p>
      <w:pPr>
        <w:pStyle w:val="TOC2"/>
        <w:tabs>
          <w:tab w:val="right" w:leader="dot" w:pos="8306"/>
        </w:tabs>
      </w:pPr>
      <w:hyperlink w:anchor="_Toc8893" w:history="1">
        <w:r>
          <w:rPr>
            <w:rFonts w:ascii="仿宋" w:eastAsia="仿宋" w:hAnsi="仿宋" w:cs="仿宋" w:hint="eastAsia"/>
            <w:lang w:eastAsia="zh-CN"/>
          </w:rPr>
          <w:t>(二)、知识产权保护措施</w:t>
        </w:r>
        <w:r>
          <w:tab/>
        </w:r>
        <w:r>
          <w:fldChar w:fldCharType="begin"/>
        </w:r>
        <w:r>
          <w:instrText xml:space="preserve"> PAGEREF _Toc8893 \h </w:instrText>
        </w:r>
        <w:r>
          <w:fldChar w:fldCharType="separate"/>
        </w:r>
        <w:r>
          <w:t>74</w:t>
        </w:r>
        <w:r>
          <w:fldChar w:fldCharType="end"/>
        </w:r>
      </w:hyperlink>
    </w:p>
    <w:p>
      <w:pPr>
        <w:pStyle w:val="TOC1"/>
        <w:tabs>
          <w:tab w:val="right" w:leader="dot" w:pos="8306"/>
        </w:tabs>
      </w:pPr>
      <w:hyperlink w:anchor="_Toc19520" w:history="1">
        <w:r>
          <w:rPr>
            <w:rFonts w:ascii="仿宋" w:eastAsia="仿宋" w:hAnsi="仿宋" w:cs="仿宋" w:hint="eastAsia"/>
            <w:lang w:eastAsia="zh-CN"/>
          </w:rPr>
          <w:t>二十、产业协同与集群发展</w:t>
        </w:r>
        <w:r>
          <w:tab/>
        </w:r>
        <w:r>
          <w:fldChar w:fldCharType="begin"/>
        </w:r>
        <w:r>
          <w:instrText xml:space="preserve"> PAGEREF _Toc19520 \h </w:instrText>
        </w:r>
        <w:r>
          <w:fldChar w:fldCharType="separate"/>
        </w:r>
        <w:r>
          <w:t>76</w:t>
        </w:r>
        <w:r>
          <w:fldChar w:fldCharType="end"/>
        </w:r>
      </w:hyperlink>
    </w:p>
    <w:p>
      <w:pPr>
        <w:pStyle w:val="TOC2"/>
        <w:tabs>
          <w:tab w:val="right" w:leader="dot" w:pos="8306"/>
        </w:tabs>
      </w:pPr>
      <w:hyperlink w:anchor="_Toc30541" w:history="1">
        <w:r>
          <w:rPr>
            <w:rFonts w:ascii="仿宋" w:eastAsia="仿宋" w:hAnsi="仿宋" w:cs="仿宋" w:hint="eastAsia"/>
            <w:lang w:eastAsia="zh-CN"/>
          </w:rPr>
          <w:t>(一)、产业协同机制建设</w:t>
        </w:r>
        <w:r>
          <w:tab/>
        </w:r>
        <w:r>
          <w:fldChar w:fldCharType="begin"/>
        </w:r>
        <w:r>
          <w:instrText xml:space="preserve"> PAGEREF _Toc30541 \h </w:instrText>
        </w:r>
        <w:r>
          <w:fldChar w:fldCharType="separate"/>
        </w:r>
        <w:r>
          <w:t>76</w:t>
        </w:r>
        <w:r>
          <w:fldChar w:fldCharType="end"/>
        </w:r>
      </w:hyperlink>
    </w:p>
    <w:p>
      <w:pPr>
        <w:pStyle w:val="TOC2"/>
        <w:tabs>
          <w:tab w:val="right" w:leader="dot" w:pos="8306"/>
        </w:tabs>
      </w:pPr>
      <w:hyperlink w:anchor="_Toc16342" w:history="1">
        <w:r>
          <w:rPr>
            <w:rFonts w:ascii="仿宋" w:eastAsia="仿宋" w:hAnsi="仿宋" w:cs="仿宋" w:hint="eastAsia"/>
            <w:lang w:eastAsia="zh-CN"/>
          </w:rPr>
          <w:t>(二)、产业集群培育与发展</w:t>
        </w:r>
        <w:r>
          <w:tab/>
        </w:r>
        <w:r>
          <w:fldChar w:fldCharType="begin"/>
        </w:r>
        <w:r>
          <w:instrText xml:space="preserve"> PAGEREF _Toc16342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6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一、PDA项目的技术资源开发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二、PDA项目的人力资源管理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DA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三、PDA项目的资金资源筹措与优化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DA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10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DA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DA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DA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4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DA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DA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智能技术的应用：PDA项目将利用智能技术，如物联网（IoT）和大数据分析，来监控和优化资源使用。通过实时数据分析，项目可以更有效地管理能源消耗、减少原材料浪费，并提高生产过程的整体效率。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68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07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852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082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一、PDA项目的市场准入条件分析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DA项目而言，市场准入条件首先取决于政策法规环境。政府对于[行业名称]领域的法规，如环保标准、税收政策、和技术使用规范，直接影响PDA项目的运营和成本结构。例如，若政府针对使用可再生能源的企业提供税收优惠，这将对PDA项目的财务规划产生重要影响。同时，考虑经济环境和消费者偏好的变化对PDA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二、PDA项目的行业规范与合规性要求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DA项目来说，遵守行业规范和合规性要求是确保项目顺利进行的基础。这包括遵循质量控制标准、安全规定、数据保护法规等。例如，若PDA项目涉及数据处理，须严格遵守相关的数据保护法规。此外，行业内部的自律规范，如产品标准和服务流程，也对于提升PDA项目在行业内的认可度和竞争力至关重要。项目管理团队必须不断更新策略，以应对行业规范和法规的变化，确保PDA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三、PDA项目的竞争格局和战略定位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DA项目的发展规划中，理解行业的竞争格局对于制定有效的市场策略极为关键。这包括分析主要竞争对手的市场地位、优势及其业务模式。PDA项目面临的竞争对手可能包括大型成熟企业和创新型初创公司，各自采取不同的市场策略。因此，PDA项目需精确地定位自己的市场策略，如专注于产品创新、客户服务或成本效率，以在竞争中占据优势。通过深入的市场和竞争分析，PDA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6663"/>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396"/>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https://d.book118.com/125034042244011043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710BD7"/>
    <w:rsid w:val="55710B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034042244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2024-01-14T21:06:00Z</dcterms:created>
  <dcterms:modified xsi:type="dcterms:W3CDTF">2024-01-14T21:07:05Z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D2DA85DB111F42EF8FD05472279BEC6A_11</vt:lpwstr>
  </property>
  <property fmtid="{D5CDD505-2E9C-101B-9397-08002B2CF9AE}" pid="3" name="KSOProductBuildVer">
    <vt:lpwstr>2052-12.1.0.16120</vt:lpwstr>
  </property>
</Properties>
</file>