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安全专业软件项目可行性建设方案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99" w:history="1">
        <w:r>
          <w:rPr>
            <w:rFonts w:ascii="仿宋" w:eastAsia="仿宋" w:hAnsi="仿宋" w:cs="仿宋" w:hint="eastAsia"/>
            <w:lang w:eastAsia="zh-CN"/>
          </w:rPr>
          <w:t>前言</w:t>
        </w:r>
        <w:r>
          <w:tab/>
        </w:r>
        <w:r>
          <w:fldChar w:fldCharType="begin"/>
        </w:r>
        <w:r>
          <w:instrText xml:space="preserve"> PAGEREF _Toc24399 \h </w:instrText>
        </w:r>
        <w:r>
          <w:fldChar w:fldCharType="separate"/>
        </w:r>
        <w:r>
          <w:t>3</w:t>
        </w:r>
        <w:r>
          <w:fldChar w:fldCharType="end"/>
        </w:r>
      </w:hyperlink>
    </w:p>
    <w:p>
      <w:pPr>
        <w:pStyle w:val="TOC1"/>
        <w:tabs>
          <w:tab w:val="right" w:leader="dot" w:pos="8306"/>
        </w:tabs>
      </w:pPr>
      <w:hyperlink w:anchor="_Toc18281" w:history="1">
        <w:r>
          <w:rPr>
            <w:rFonts w:ascii="仿宋" w:eastAsia="仿宋" w:hAnsi="仿宋" w:cs="仿宋" w:hint="eastAsia"/>
            <w:lang w:eastAsia="zh-CN"/>
          </w:rPr>
          <w:t>一、社会影响分析</w:t>
        </w:r>
        <w:r>
          <w:tab/>
        </w:r>
        <w:r>
          <w:fldChar w:fldCharType="begin"/>
        </w:r>
        <w:r>
          <w:instrText xml:space="preserve"> PAGEREF _Toc18281 \h </w:instrText>
        </w:r>
        <w:r>
          <w:fldChar w:fldCharType="separate"/>
        </w:r>
        <w:r>
          <w:t>3</w:t>
        </w:r>
        <w:r>
          <w:fldChar w:fldCharType="end"/>
        </w:r>
      </w:hyperlink>
    </w:p>
    <w:p>
      <w:pPr>
        <w:pStyle w:val="TOC2"/>
        <w:tabs>
          <w:tab w:val="right" w:leader="dot" w:pos="8306"/>
        </w:tabs>
      </w:pPr>
      <w:hyperlink w:anchor="_Toc6043" w:history="1">
        <w:r>
          <w:rPr>
            <w:rFonts w:ascii="仿宋" w:eastAsia="仿宋" w:hAnsi="仿宋" w:cs="仿宋" w:hint="eastAsia"/>
            <w:lang w:eastAsia="zh-CN"/>
          </w:rPr>
          <w:t>(一)、社会影响效果分析</w:t>
        </w:r>
        <w:r>
          <w:tab/>
        </w:r>
        <w:r>
          <w:fldChar w:fldCharType="begin"/>
        </w:r>
        <w:r>
          <w:instrText xml:space="preserve"> PAGEREF _Toc6043 \h </w:instrText>
        </w:r>
        <w:r>
          <w:fldChar w:fldCharType="separate"/>
        </w:r>
        <w:r>
          <w:t>3</w:t>
        </w:r>
        <w:r>
          <w:fldChar w:fldCharType="end"/>
        </w:r>
      </w:hyperlink>
    </w:p>
    <w:p>
      <w:pPr>
        <w:pStyle w:val="TOC2"/>
        <w:tabs>
          <w:tab w:val="right" w:leader="dot" w:pos="8306"/>
        </w:tabs>
      </w:pPr>
      <w:hyperlink w:anchor="_Toc15480" w:history="1">
        <w:r>
          <w:rPr>
            <w:rFonts w:ascii="仿宋" w:eastAsia="仿宋" w:hAnsi="仿宋" w:cs="仿宋" w:hint="eastAsia"/>
            <w:lang w:eastAsia="zh-CN"/>
          </w:rPr>
          <w:t>(二)、社会适应性分析</w:t>
        </w:r>
        <w:r>
          <w:tab/>
        </w:r>
        <w:r>
          <w:fldChar w:fldCharType="begin"/>
        </w:r>
        <w:r>
          <w:instrText xml:space="preserve"> PAGEREF _Toc15480 \h </w:instrText>
        </w:r>
        <w:r>
          <w:fldChar w:fldCharType="separate"/>
        </w:r>
        <w:r>
          <w:t>5</w:t>
        </w:r>
        <w:r>
          <w:fldChar w:fldCharType="end"/>
        </w:r>
      </w:hyperlink>
    </w:p>
    <w:p>
      <w:pPr>
        <w:pStyle w:val="TOC2"/>
        <w:tabs>
          <w:tab w:val="right" w:leader="dot" w:pos="8306"/>
        </w:tabs>
      </w:pPr>
      <w:hyperlink w:anchor="_Toc16566" w:history="1">
        <w:r>
          <w:rPr>
            <w:rFonts w:ascii="仿宋" w:eastAsia="仿宋" w:hAnsi="仿宋" w:cs="仿宋" w:hint="eastAsia"/>
            <w:lang w:eastAsia="zh-CN"/>
          </w:rPr>
          <w:t>(三)、社会风险及对策分析</w:t>
        </w:r>
        <w:r>
          <w:tab/>
        </w:r>
        <w:r>
          <w:fldChar w:fldCharType="begin"/>
        </w:r>
        <w:r>
          <w:instrText xml:space="preserve"> PAGEREF _Toc16566 \h </w:instrText>
        </w:r>
        <w:r>
          <w:fldChar w:fldCharType="separate"/>
        </w:r>
        <w:r>
          <w:t>7</w:t>
        </w:r>
        <w:r>
          <w:fldChar w:fldCharType="end"/>
        </w:r>
      </w:hyperlink>
    </w:p>
    <w:p>
      <w:pPr>
        <w:pStyle w:val="TOC1"/>
        <w:tabs>
          <w:tab w:val="right" w:leader="dot" w:pos="8306"/>
        </w:tabs>
      </w:pPr>
      <w:hyperlink w:anchor="_Toc488" w:history="1">
        <w:r>
          <w:rPr>
            <w:rFonts w:ascii="仿宋" w:eastAsia="仿宋" w:hAnsi="仿宋" w:cs="仿宋" w:hint="eastAsia"/>
            <w:lang w:eastAsia="zh-CN"/>
          </w:rPr>
          <w:t>二、项目监理与质量保证</w:t>
        </w:r>
        <w:r>
          <w:tab/>
        </w:r>
        <w:r>
          <w:fldChar w:fldCharType="begin"/>
        </w:r>
        <w:r>
          <w:instrText xml:space="preserve"> PAGEREF _Toc488 \h </w:instrText>
        </w:r>
        <w:r>
          <w:fldChar w:fldCharType="separate"/>
        </w:r>
        <w:r>
          <w:t>10</w:t>
        </w:r>
        <w:r>
          <w:fldChar w:fldCharType="end"/>
        </w:r>
      </w:hyperlink>
    </w:p>
    <w:p>
      <w:pPr>
        <w:pStyle w:val="TOC2"/>
        <w:tabs>
          <w:tab w:val="right" w:leader="dot" w:pos="8306"/>
        </w:tabs>
      </w:pPr>
      <w:hyperlink w:anchor="_Toc8512" w:history="1">
        <w:r>
          <w:rPr>
            <w:rFonts w:ascii="仿宋" w:eastAsia="仿宋" w:hAnsi="仿宋" w:cs="仿宋" w:hint="eastAsia"/>
            <w:lang w:eastAsia="zh-CN"/>
          </w:rPr>
          <w:t>(一)、监理体系构建</w:t>
        </w:r>
        <w:r>
          <w:tab/>
        </w:r>
        <w:r>
          <w:fldChar w:fldCharType="begin"/>
        </w:r>
        <w:r>
          <w:instrText xml:space="preserve"> PAGEREF _Toc8512 \h </w:instrText>
        </w:r>
        <w:r>
          <w:fldChar w:fldCharType="separate"/>
        </w:r>
        <w:r>
          <w:t>10</w:t>
        </w:r>
        <w:r>
          <w:fldChar w:fldCharType="end"/>
        </w:r>
      </w:hyperlink>
    </w:p>
    <w:p>
      <w:pPr>
        <w:pStyle w:val="TOC2"/>
        <w:tabs>
          <w:tab w:val="right" w:leader="dot" w:pos="8306"/>
        </w:tabs>
      </w:pPr>
      <w:hyperlink w:anchor="_Toc29792" w:history="1">
        <w:r>
          <w:rPr>
            <w:rFonts w:ascii="仿宋" w:eastAsia="仿宋" w:hAnsi="仿宋" w:cs="仿宋" w:hint="eastAsia"/>
            <w:lang w:eastAsia="zh-CN"/>
          </w:rPr>
          <w:t>(二)、质量保证体系实施</w:t>
        </w:r>
        <w:r>
          <w:tab/>
        </w:r>
        <w:r>
          <w:fldChar w:fldCharType="begin"/>
        </w:r>
        <w:r>
          <w:instrText xml:space="preserve"> PAGEREF _Toc29792 \h </w:instrText>
        </w:r>
        <w:r>
          <w:fldChar w:fldCharType="separate"/>
        </w:r>
        <w:r>
          <w:t>11</w:t>
        </w:r>
        <w:r>
          <w:fldChar w:fldCharType="end"/>
        </w:r>
      </w:hyperlink>
    </w:p>
    <w:p>
      <w:pPr>
        <w:pStyle w:val="TOC2"/>
        <w:tabs>
          <w:tab w:val="right" w:leader="dot" w:pos="8306"/>
        </w:tabs>
      </w:pPr>
      <w:hyperlink w:anchor="_Toc6588" w:history="1">
        <w:r>
          <w:rPr>
            <w:rFonts w:ascii="仿宋" w:eastAsia="仿宋" w:hAnsi="仿宋" w:cs="仿宋" w:hint="eastAsia"/>
            <w:lang w:eastAsia="zh-CN"/>
          </w:rPr>
          <w:t>(三)、监理与质量控制流程</w:t>
        </w:r>
        <w:r>
          <w:tab/>
        </w:r>
        <w:r>
          <w:fldChar w:fldCharType="begin"/>
        </w:r>
        <w:r>
          <w:instrText xml:space="preserve"> PAGEREF _Toc6588 \h </w:instrText>
        </w:r>
        <w:r>
          <w:fldChar w:fldCharType="separate"/>
        </w:r>
        <w:r>
          <w:t>12</w:t>
        </w:r>
        <w:r>
          <w:fldChar w:fldCharType="end"/>
        </w:r>
      </w:hyperlink>
    </w:p>
    <w:p>
      <w:pPr>
        <w:pStyle w:val="TOC1"/>
        <w:tabs>
          <w:tab w:val="right" w:leader="dot" w:pos="8306"/>
        </w:tabs>
      </w:pPr>
      <w:hyperlink w:anchor="_Toc30437" w:history="1">
        <w:r>
          <w:rPr>
            <w:rFonts w:ascii="仿宋" w:eastAsia="仿宋" w:hAnsi="仿宋" w:cs="仿宋" w:hint="eastAsia"/>
            <w:lang w:eastAsia="zh-CN"/>
          </w:rPr>
          <w:t>三、环境和生态影响分析</w:t>
        </w:r>
        <w:r>
          <w:tab/>
        </w:r>
        <w:r>
          <w:fldChar w:fldCharType="begin"/>
        </w:r>
        <w:r>
          <w:instrText xml:space="preserve"> PAGEREF _Toc30437 \h </w:instrText>
        </w:r>
        <w:r>
          <w:fldChar w:fldCharType="separate"/>
        </w:r>
        <w:r>
          <w:t>12</w:t>
        </w:r>
        <w:r>
          <w:fldChar w:fldCharType="end"/>
        </w:r>
      </w:hyperlink>
    </w:p>
    <w:p>
      <w:pPr>
        <w:pStyle w:val="TOC2"/>
        <w:tabs>
          <w:tab w:val="right" w:leader="dot" w:pos="8306"/>
        </w:tabs>
      </w:pPr>
      <w:hyperlink w:anchor="_Toc15201" w:history="1">
        <w:r>
          <w:rPr>
            <w:rFonts w:ascii="仿宋" w:eastAsia="仿宋" w:hAnsi="仿宋" w:cs="仿宋" w:hint="eastAsia"/>
            <w:lang w:eastAsia="zh-CN"/>
          </w:rPr>
          <w:t>(一)、环境和生态现状</w:t>
        </w:r>
        <w:r>
          <w:tab/>
        </w:r>
        <w:r>
          <w:fldChar w:fldCharType="begin"/>
        </w:r>
        <w:r>
          <w:instrText xml:space="preserve"> PAGEREF _Toc15201 \h </w:instrText>
        </w:r>
        <w:r>
          <w:fldChar w:fldCharType="separate"/>
        </w:r>
        <w:r>
          <w:t>12</w:t>
        </w:r>
        <w:r>
          <w:fldChar w:fldCharType="end"/>
        </w:r>
      </w:hyperlink>
    </w:p>
    <w:p>
      <w:pPr>
        <w:pStyle w:val="TOC2"/>
        <w:tabs>
          <w:tab w:val="right" w:leader="dot" w:pos="8306"/>
        </w:tabs>
      </w:pPr>
      <w:hyperlink w:anchor="_Toc20210" w:history="1">
        <w:r>
          <w:rPr>
            <w:rFonts w:ascii="仿宋" w:eastAsia="仿宋" w:hAnsi="仿宋" w:cs="仿宋" w:hint="eastAsia"/>
            <w:lang w:eastAsia="zh-CN"/>
          </w:rPr>
          <w:t>(二)、生态环境影响分析</w:t>
        </w:r>
        <w:r>
          <w:tab/>
        </w:r>
        <w:r>
          <w:fldChar w:fldCharType="begin"/>
        </w:r>
        <w:r>
          <w:instrText xml:space="preserve"> PAGEREF _Toc20210 \h </w:instrText>
        </w:r>
        <w:r>
          <w:fldChar w:fldCharType="separate"/>
        </w:r>
        <w:r>
          <w:t>14</w:t>
        </w:r>
        <w:r>
          <w:fldChar w:fldCharType="end"/>
        </w:r>
      </w:hyperlink>
    </w:p>
    <w:p>
      <w:pPr>
        <w:pStyle w:val="TOC2"/>
        <w:tabs>
          <w:tab w:val="right" w:leader="dot" w:pos="8306"/>
        </w:tabs>
      </w:pPr>
      <w:hyperlink w:anchor="_Toc21084" w:history="1">
        <w:r>
          <w:rPr>
            <w:rFonts w:ascii="仿宋" w:eastAsia="仿宋" w:hAnsi="仿宋" w:cs="仿宋" w:hint="eastAsia"/>
            <w:lang w:eastAsia="zh-CN"/>
          </w:rPr>
          <w:t>(三)、生态环境保护措施</w:t>
        </w:r>
        <w:r>
          <w:tab/>
        </w:r>
        <w:r>
          <w:fldChar w:fldCharType="begin"/>
        </w:r>
        <w:r>
          <w:instrText xml:space="preserve"> PAGEREF _Toc21084 \h </w:instrText>
        </w:r>
        <w:r>
          <w:fldChar w:fldCharType="separate"/>
        </w:r>
        <w:r>
          <w:t>15</w:t>
        </w:r>
        <w:r>
          <w:fldChar w:fldCharType="end"/>
        </w:r>
      </w:hyperlink>
    </w:p>
    <w:p>
      <w:pPr>
        <w:pStyle w:val="TOC2"/>
        <w:tabs>
          <w:tab w:val="right" w:leader="dot" w:pos="8306"/>
        </w:tabs>
      </w:pPr>
      <w:hyperlink w:anchor="_Toc10809" w:history="1">
        <w:r>
          <w:rPr>
            <w:rFonts w:ascii="仿宋" w:eastAsia="仿宋" w:hAnsi="仿宋" w:cs="仿宋" w:hint="eastAsia"/>
            <w:lang w:eastAsia="zh-CN"/>
          </w:rPr>
          <w:t>(四)、地质灾害影响分析</w:t>
        </w:r>
        <w:r>
          <w:tab/>
        </w:r>
        <w:r>
          <w:fldChar w:fldCharType="begin"/>
        </w:r>
        <w:r>
          <w:instrText xml:space="preserve"> PAGEREF _Toc10809 \h </w:instrText>
        </w:r>
        <w:r>
          <w:fldChar w:fldCharType="separate"/>
        </w:r>
        <w:r>
          <w:t>17</w:t>
        </w:r>
        <w:r>
          <w:fldChar w:fldCharType="end"/>
        </w:r>
      </w:hyperlink>
    </w:p>
    <w:p>
      <w:pPr>
        <w:pStyle w:val="TOC2"/>
        <w:tabs>
          <w:tab w:val="right" w:leader="dot" w:pos="8306"/>
        </w:tabs>
      </w:pPr>
      <w:hyperlink w:anchor="_Toc26370" w:history="1">
        <w:r>
          <w:rPr>
            <w:rFonts w:ascii="仿宋" w:eastAsia="仿宋" w:hAnsi="仿宋" w:cs="仿宋" w:hint="eastAsia"/>
            <w:lang w:eastAsia="zh-CN"/>
          </w:rPr>
          <w:t>(五)、特殊环境影响</w:t>
        </w:r>
        <w:r>
          <w:tab/>
        </w:r>
        <w:r>
          <w:fldChar w:fldCharType="begin"/>
        </w:r>
        <w:r>
          <w:instrText xml:space="preserve"> PAGEREF _Toc26370 \h </w:instrText>
        </w:r>
        <w:r>
          <w:fldChar w:fldCharType="separate"/>
        </w:r>
        <w:r>
          <w:t>18</w:t>
        </w:r>
        <w:r>
          <w:fldChar w:fldCharType="end"/>
        </w:r>
      </w:hyperlink>
    </w:p>
    <w:p>
      <w:pPr>
        <w:pStyle w:val="TOC1"/>
        <w:tabs>
          <w:tab w:val="right" w:leader="dot" w:pos="8306"/>
        </w:tabs>
      </w:pPr>
      <w:hyperlink w:anchor="_Toc25465" w:history="1">
        <w:r>
          <w:rPr>
            <w:rFonts w:ascii="仿宋" w:eastAsia="仿宋" w:hAnsi="仿宋" w:cs="仿宋" w:hint="eastAsia"/>
            <w:lang w:eastAsia="zh-CN"/>
          </w:rPr>
          <w:t>四、资源开发及综合利用分析</w:t>
        </w:r>
        <w:r>
          <w:tab/>
        </w:r>
        <w:r>
          <w:fldChar w:fldCharType="begin"/>
        </w:r>
        <w:r>
          <w:instrText xml:space="preserve"> PAGEREF _Toc25465 \h </w:instrText>
        </w:r>
        <w:r>
          <w:fldChar w:fldCharType="separate"/>
        </w:r>
        <w:r>
          <w:t>19</w:t>
        </w:r>
        <w:r>
          <w:fldChar w:fldCharType="end"/>
        </w:r>
      </w:hyperlink>
    </w:p>
    <w:p>
      <w:pPr>
        <w:pStyle w:val="TOC2"/>
        <w:tabs>
          <w:tab w:val="right" w:leader="dot" w:pos="8306"/>
        </w:tabs>
      </w:pPr>
      <w:hyperlink w:anchor="_Toc5581" w:history="1">
        <w:r>
          <w:rPr>
            <w:rFonts w:ascii="仿宋" w:eastAsia="仿宋" w:hAnsi="仿宋" w:cs="仿宋" w:hint="eastAsia"/>
            <w:lang w:eastAsia="zh-CN"/>
          </w:rPr>
          <w:t>(一)、资源开发方案</w:t>
        </w:r>
        <w:r>
          <w:tab/>
        </w:r>
        <w:r>
          <w:fldChar w:fldCharType="begin"/>
        </w:r>
        <w:r>
          <w:instrText xml:space="preserve"> PAGEREF _Toc5581 \h </w:instrText>
        </w:r>
        <w:r>
          <w:fldChar w:fldCharType="separate"/>
        </w:r>
        <w:r>
          <w:t>19</w:t>
        </w:r>
        <w:r>
          <w:fldChar w:fldCharType="end"/>
        </w:r>
      </w:hyperlink>
    </w:p>
    <w:p>
      <w:pPr>
        <w:pStyle w:val="TOC2"/>
        <w:tabs>
          <w:tab w:val="right" w:leader="dot" w:pos="8306"/>
        </w:tabs>
      </w:pPr>
      <w:hyperlink w:anchor="_Toc1814" w:history="1">
        <w:r>
          <w:rPr>
            <w:rFonts w:ascii="仿宋" w:eastAsia="仿宋" w:hAnsi="仿宋" w:cs="仿宋" w:hint="eastAsia"/>
            <w:lang w:eastAsia="zh-CN"/>
          </w:rPr>
          <w:t>(二)、资源利用方案</w:t>
        </w:r>
        <w:r>
          <w:tab/>
        </w:r>
        <w:r>
          <w:fldChar w:fldCharType="begin"/>
        </w:r>
        <w:r>
          <w:instrText xml:space="preserve"> PAGEREF _Toc1814 \h </w:instrText>
        </w:r>
        <w:r>
          <w:fldChar w:fldCharType="separate"/>
        </w:r>
        <w:r>
          <w:t>21</w:t>
        </w:r>
        <w:r>
          <w:fldChar w:fldCharType="end"/>
        </w:r>
      </w:hyperlink>
    </w:p>
    <w:p>
      <w:pPr>
        <w:pStyle w:val="TOC2"/>
        <w:tabs>
          <w:tab w:val="right" w:leader="dot" w:pos="8306"/>
        </w:tabs>
      </w:pPr>
      <w:hyperlink w:anchor="_Toc23582" w:history="1">
        <w:r>
          <w:rPr>
            <w:rFonts w:ascii="仿宋" w:eastAsia="仿宋" w:hAnsi="仿宋" w:cs="仿宋" w:hint="eastAsia"/>
            <w:lang w:eastAsia="zh-CN"/>
          </w:rPr>
          <w:t>(三)、资源节约措施</w:t>
        </w:r>
        <w:r>
          <w:tab/>
        </w:r>
        <w:r>
          <w:fldChar w:fldCharType="begin"/>
        </w:r>
        <w:r>
          <w:instrText xml:space="preserve"> PAGEREF _Toc23582 \h </w:instrText>
        </w:r>
        <w:r>
          <w:fldChar w:fldCharType="separate"/>
        </w:r>
        <w:r>
          <w:t>22</w:t>
        </w:r>
        <w:r>
          <w:fldChar w:fldCharType="end"/>
        </w:r>
      </w:hyperlink>
    </w:p>
    <w:p>
      <w:pPr>
        <w:pStyle w:val="TOC1"/>
        <w:tabs>
          <w:tab w:val="right" w:leader="dot" w:pos="8306"/>
        </w:tabs>
      </w:pPr>
      <w:hyperlink w:anchor="_Toc23887" w:history="1">
        <w:r>
          <w:rPr>
            <w:rFonts w:ascii="仿宋" w:eastAsia="仿宋" w:hAnsi="仿宋" w:cs="仿宋" w:hint="eastAsia"/>
            <w:lang w:eastAsia="zh-CN"/>
          </w:rPr>
          <w:t>五、安全专业软件项目概论</w:t>
        </w:r>
        <w:r>
          <w:tab/>
        </w:r>
        <w:r>
          <w:fldChar w:fldCharType="begin"/>
        </w:r>
        <w:r>
          <w:instrText xml:space="preserve"> PAGEREF _Toc23887 \h </w:instrText>
        </w:r>
        <w:r>
          <w:fldChar w:fldCharType="separate"/>
        </w:r>
        <w:r>
          <w:t>23</w:t>
        </w:r>
        <w:r>
          <w:fldChar w:fldCharType="end"/>
        </w:r>
      </w:hyperlink>
    </w:p>
    <w:p>
      <w:pPr>
        <w:pStyle w:val="TOC2"/>
        <w:tabs>
          <w:tab w:val="right" w:leader="dot" w:pos="8306"/>
        </w:tabs>
      </w:pPr>
      <w:hyperlink w:anchor="_Toc10255" w:history="1">
        <w:r>
          <w:rPr>
            <w:rFonts w:ascii="仿宋" w:eastAsia="仿宋" w:hAnsi="仿宋" w:cs="仿宋" w:hint="eastAsia"/>
            <w:lang w:eastAsia="zh-CN"/>
          </w:rPr>
          <w:t>(一)、项目申报单位概况</w:t>
        </w:r>
        <w:r>
          <w:tab/>
        </w:r>
        <w:r>
          <w:fldChar w:fldCharType="begin"/>
        </w:r>
        <w:r>
          <w:instrText xml:space="preserve"> PAGEREF _Toc10255 \h </w:instrText>
        </w:r>
        <w:r>
          <w:fldChar w:fldCharType="separate"/>
        </w:r>
        <w:r>
          <w:t>23</w:t>
        </w:r>
        <w:r>
          <w:fldChar w:fldCharType="end"/>
        </w:r>
      </w:hyperlink>
    </w:p>
    <w:p>
      <w:pPr>
        <w:pStyle w:val="TOC2"/>
        <w:tabs>
          <w:tab w:val="right" w:leader="dot" w:pos="8306"/>
        </w:tabs>
      </w:pPr>
      <w:hyperlink w:anchor="_Toc12103" w:history="1">
        <w:r>
          <w:rPr>
            <w:rFonts w:ascii="仿宋" w:eastAsia="仿宋" w:hAnsi="仿宋" w:cs="仿宋" w:hint="eastAsia"/>
            <w:lang w:eastAsia="zh-CN"/>
          </w:rPr>
          <w:t>(二)、项目概况</w:t>
        </w:r>
        <w:r>
          <w:tab/>
        </w:r>
        <w:r>
          <w:fldChar w:fldCharType="begin"/>
        </w:r>
        <w:r>
          <w:instrText xml:space="preserve"> PAGEREF _Toc12103 \h </w:instrText>
        </w:r>
        <w:r>
          <w:fldChar w:fldCharType="separate"/>
        </w:r>
        <w:r>
          <w:t>24</w:t>
        </w:r>
        <w:r>
          <w:fldChar w:fldCharType="end"/>
        </w:r>
      </w:hyperlink>
    </w:p>
    <w:p>
      <w:pPr>
        <w:pStyle w:val="TOC1"/>
        <w:tabs>
          <w:tab w:val="right" w:leader="dot" w:pos="8306"/>
        </w:tabs>
      </w:pPr>
      <w:hyperlink w:anchor="_Toc11233" w:history="1">
        <w:r>
          <w:rPr>
            <w:rFonts w:ascii="仿宋" w:eastAsia="仿宋" w:hAnsi="仿宋" w:cs="仿宋" w:hint="eastAsia"/>
            <w:lang w:eastAsia="zh-CN"/>
          </w:rPr>
          <w:t>六、背景、必要性分析</w:t>
        </w:r>
        <w:r>
          <w:tab/>
        </w:r>
        <w:r>
          <w:fldChar w:fldCharType="begin"/>
        </w:r>
        <w:r>
          <w:instrText xml:space="preserve"> PAGEREF _Toc11233 \h </w:instrText>
        </w:r>
        <w:r>
          <w:fldChar w:fldCharType="separate"/>
        </w:r>
        <w:r>
          <w:t>27</w:t>
        </w:r>
        <w:r>
          <w:fldChar w:fldCharType="end"/>
        </w:r>
      </w:hyperlink>
    </w:p>
    <w:p>
      <w:pPr>
        <w:pStyle w:val="TOC2"/>
        <w:tabs>
          <w:tab w:val="right" w:leader="dot" w:pos="8306"/>
        </w:tabs>
      </w:pPr>
      <w:hyperlink w:anchor="_Toc25922" w:history="1">
        <w:r>
          <w:rPr>
            <w:rFonts w:ascii="仿宋" w:eastAsia="仿宋" w:hAnsi="仿宋" w:cs="仿宋" w:hint="eastAsia"/>
            <w:lang w:eastAsia="zh-CN"/>
          </w:rPr>
          <w:t>(一)、项目建设背景</w:t>
        </w:r>
        <w:r>
          <w:tab/>
        </w:r>
        <w:r>
          <w:fldChar w:fldCharType="begin"/>
        </w:r>
        <w:r>
          <w:instrText xml:space="preserve"> PAGEREF _Toc25922 \h </w:instrText>
        </w:r>
        <w:r>
          <w:fldChar w:fldCharType="separate"/>
        </w:r>
        <w:r>
          <w:t>27</w:t>
        </w:r>
        <w:r>
          <w:fldChar w:fldCharType="end"/>
        </w:r>
      </w:hyperlink>
    </w:p>
    <w:p>
      <w:pPr>
        <w:pStyle w:val="TOC2"/>
        <w:tabs>
          <w:tab w:val="right" w:leader="dot" w:pos="8306"/>
        </w:tabs>
      </w:pPr>
      <w:hyperlink w:anchor="_Toc14789" w:history="1">
        <w:r>
          <w:rPr>
            <w:rFonts w:ascii="仿宋" w:eastAsia="仿宋" w:hAnsi="仿宋" w:cs="仿宋" w:hint="eastAsia"/>
            <w:lang w:eastAsia="zh-CN"/>
          </w:rPr>
          <w:t>(二)、必要性分析</w:t>
        </w:r>
        <w:r>
          <w:tab/>
        </w:r>
        <w:r>
          <w:fldChar w:fldCharType="begin"/>
        </w:r>
        <w:r>
          <w:instrText xml:space="preserve"> PAGEREF _Toc14789 \h </w:instrText>
        </w:r>
        <w:r>
          <w:fldChar w:fldCharType="separate"/>
        </w:r>
        <w:r>
          <w:t>28</w:t>
        </w:r>
        <w:r>
          <w:fldChar w:fldCharType="end"/>
        </w:r>
      </w:hyperlink>
    </w:p>
    <w:p>
      <w:pPr>
        <w:pStyle w:val="TOC2"/>
        <w:tabs>
          <w:tab w:val="right" w:leader="dot" w:pos="8306"/>
        </w:tabs>
      </w:pPr>
      <w:hyperlink w:anchor="_Toc20409" w:history="1">
        <w:r>
          <w:rPr>
            <w:rFonts w:ascii="仿宋" w:eastAsia="仿宋" w:hAnsi="仿宋" w:cs="仿宋" w:hint="eastAsia"/>
            <w:lang w:eastAsia="zh-CN"/>
          </w:rPr>
          <w:t>(三)、项目建设有利条件</w:t>
        </w:r>
        <w:r>
          <w:tab/>
        </w:r>
        <w:r>
          <w:fldChar w:fldCharType="begin"/>
        </w:r>
        <w:r>
          <w:instrText xml:space="preserve"> PAGEREF _Toc20409 \h </w:instrText>
        </w:r>
        <w:r>
          <w:fldChar w:fldCharType="separate"/>
        </w:r>
        <w:r>
          <w:t>29</w:t>
        </w:r>
        <w:r>
          <w:fldChar w:fldCharType="end"/>
        </w:r>
      </w:hyperlink>
    </w:p>
    <w:p>
      <w:pPr>
        <w:pStyle w:val="TOC1"/>
        <w:tabs>
          <w:tab w:val="right" w:leader="dot" w:pos="8306"/>
        </w:tabs>
      </w:pPr>
      <w:hyperlink w:anchor="_Toc21271" w:history="1">
        <w:r>
          <w:rPr>
            <w:rFonts w:ascii="仿宋" w:eastAsia="仿宋" w:hAnsi="仿宋" w:cs="仿宋" w:hint="eastAsia"/>
            <w:lang w:eastAsia="zh-CN"/>
          </w:rPr>
          <w:t>七、技术创新与产业升级</w:t>
        </w:r>
        <w:r>
          <w:tab/>
        </w:r>
        <w:r>
          <w:fldChar w:fldCharType="begin"/>
        </w:r>
        <w:r>
          <w:instrText xml:space="preserve"> PAGEREF _Toc21271 \h </w:instrText>
        </w:r>
        <w:r>
          <w:fldChar w:fldCharType="separate"/>
        </w:r>
        <w:r>
          <w:t>31</w:t>
        </w:r>
        <w:r>
          <w:fldChar w:fldCharType="end"/>
        </w:r>
      </w:hyperlink>
    </w:p>
    <w:p>
      <w:pPr>
        <w:pStyle w:val="TOC2"/>
        <w:tabs>
          <w:tab w:val="right" w:leader="dot" w:pos="8306"/>
        </w:tabs>
      </w:pPr>
      <w:hyperlink w:anchor="_Toc14908" w:history="1">
        <w:r>
          <w:rPr>
            <w:rFonts w:ascii="仿宋" w:eastAsia="仿宋" w:hAnsi="仿宋" w:cs="仿宋" w:hint="eastAsia"/>
            <w:lang w:eastAsia="zh-CN"/>
          </w:rPr>
          <w:t>(一)、技术创新方向与目标</w:t>
        </w:r>
        <w:r>
          <w:tab/>
        </w:r>
        <w:r>
          <w:fldChar w:fldCharType="begin"/>
        </w:r>
        <w:r>
          <w:instrText xml:space="preserve"> PAGEREF _Toc14908 \h </w:instrText>
        </w:r>
        <w:r>
          <w:fldChar w:fldCharType="separate"/>
        </w:r>
        <w:r>
          <w:t>31</w:t>
        </w:r>
        <w:r>
          <w:fldChar w:fldCharType="end"/>
        </w:r>
      </w:hyperlink>
    </w:p>
    <w:p>
      <w:pPr>
        <w:pStyle w:val="TOC2"/>
        <w:tabs>
          <w:tab w:val="right" w:leader="dot" w:pos="8306"/>
        </w:tabs>
      </w:pPr>
      <w:hyperlink w:anchor="_Toc11842" w:history="1">
        <w:r>
          <w:rPr>
            <w:rFonts w:ascii="仿宋" w:eastAsia="仿宋" w:hAnsi="仿宋" w:cs="仿宋" w:hint="eastAsia"/>
            <w:lang w:eastAsia="zh-CN"/>
          </w:rPr>
          <w:t>(二)、产业升级路径与措施</w:t>
        </w:r>
        <w:r>
          <w:tab/>
        </w:r>
        <w:r>
          <w:fldChar w:fldCharType="begin"/>
        </w:r>
        <w:r>
          <w:instrText xml:space="preserve"> PAGEREF _Toc11842 \h </w:instrText>
        </w:r>
        <w:r>
          <w:fldChar w:fldCharType="separate"/>
        </w:r>
        <w:r>
          <w:t>32</w:t>
        </w:r>
        <w:r>
          <w:fldChar w:fldCharType="end"/>
        </w:r>
      </w:hyperlink>
    </w:p>
    <w:p>
      <w:pPr>
        <w:pStyle w:val="TOC1"/>
        <w:tabs>
          <w:tab w:val="right" w:leader="dot" w:pos="8306"/>
        </w:tabs>
      </w:pPr>
      <w:hyperlink w:anchor="_Toc7739" w:history="1">
        <w:r>
          <w:rPr>
            <w:rFonts w:ascii="仿宋" w:eastAsia="仿宋" w:hAnsi="仿宋" w:cs="仿宋" w:hint="eastAsia"/>
            <w:lang w:eastAsia="zh-CN"/>
          </w:rPr>
          <w:t>八、环境保护与治理方案</w:t>
        </w:r>
        <w:r>
          <w:tab/>
        </w:r>
        <w:r>
          <w:fldChar w:fldCharType="begin"/>
        </w:r>
        <w:r>
          <w:instrText xml:space="preserve"> PAGEREF _Toc7739 \h </w:instrText>
        </w:r>
        <w:r>
          <w:fldChar w:fldCharType="separate"/>
        </w:r>
        <w:r>
          <w:t>34</w:t>
        </w:r>
        <w:r>
          <w:fldChar w:fldCharType="end"/>
        </w:r>
      </w:hyperlink>
    </w:p>
    <w:p>
      <w:pPr>
        <w:pStyle w:val="TOC2"/>
        <w:tabs>
          <w:tab w:val="right" w:leader="dot" w:pos="8306"/>
        </w:tabs>
      </w:pPr>
      <w:hyperlink w:anchor="_Toc20707" w:history="1">
        <w:r>
          <w:rPr>
            <w:rFonts w:ascii="仿宋" w:eastAsia="仿宋" w:hAnsi="仿宋" w:cs="仿宋" w:hint="eastAsia"/>
            <w:lang w:eastAsia="zh-CN"/>
          </w:rPr>
          <w:t>(一)、项目环境影响评估</w:t>
        </w:r>
        <w:r>
          <w:tab/>
        </w:r>
        <w:r>
          <w:fldChar w:fldCharType="begin"/>
        </w:r>
        <w:r>
          <w:instrText xml:space="preserve"> PAGEREF _Toc20707 \h </w:instrText>
        </w:r>
        <w:r>
          <w:fldChar w:fldCharType="separate"/>
        </w:r>
        <w:r>
          <w:t>34</w:t>
        </w:r>
        <w:r>
          <w:fldChar w:fldCharType="end"/>
        </w:r>
      </w:hyperlink>
    </w:p>
    <w:p>
      <w:pPr>
        <w:pStyle w:val="TOC2"/>
        <w:tabs>
          <w:tab w:val="right" w:leader="dot" w:pos="8306"/>
        </w:tabs>
      </w:pPr>
      <w:hyperlink w:anchor="_Toc15652" w:history="1">
        <w:r>
          <w:rPr>
            <w:rFonts w:ascii="仿宋" w:eastAsia="仿宋" w:hAnsi="仿宋" w:cs="仿宋" w:hint="eastAsia"/>
            <w:lang w:eastAsia="zh-CN"/>
          </w:rPr>
          <w:t>(二)、环境保护措施与治理方案</w:t>
        </w:r>
        <w:r>
          <w:tab/>
        </w:r>
        <w:r>
          <w:fldChar w:fldCharType="begin"/>
        </w:r>
        <w:r>
          <w:instrText xml:space="preserve"> PAGEREF _Toc15652 \h </w:instrText>
        </w:r>
        <w:r>
          <w:fldChar w:fldCharType="separate"/>
        </w:r>
        <w:r>
          <w:t>34</w:t>
        </w:r>
        <w:r>
          <w:fldChar w:fldCharType="end"/>
        </w:r>
      </w:hyperlink>
    </w:p>
    <w:p>
      <w:pPr>
        <w:pStyle w:val="TOC1"/>
        <w:tabs>
          <w:tab w:val="right" w:leader="dot" w:pos="8306"/>
        </w:tabs>
      </w:pPr>
      <w:hyperlink w:anchor="_Toc2022" w:history="1">
        <w:r>
          <w:rPr>
            <w:rFonts w:ascii="仿宋" w:eastAsia="仿宋" w:hAnsi="仿宋" w:cs="仿宋" w:hint="eastAsia"/>
            <w:lang w:eastAsia="zh-CN"/>
          </w:rPr>
          <w:t>九、客户关系管理与市场拓展</w:t>
        </w:r>
        <w:r>
          <w:tab/>
        </w:r>
        <w:r>
          <w:fldChar w:fldCharType="begin"/>
        </w:r>
        <w:r>
          <w:instrText xml:space="preserve"> PAGEREF _Toc2022 \h </w:instrText>
        </w:r>
        <w:r>
          <w:fldChar w:fldCharType="separate"/>
        </w:r>
        <w:r>
          <w:t>35</w:t>
        </w:r>
        <w:r>
          <w:fldChar w:fldCharType="end"/>
        </w:r>
      </w:hyperlink>
    </w:p>
    <w:p>
      <w:pPr>
        <w:pStyle w:val="TOC2"/>
        <w:tabs>
          <w:tab w:val="right" w:leader="dot" w:pos="8306"/>
        </w:tabs>
      </w:pPr>
      <w:hyperlink w:anchor="_Toc25730" w:history="1">
        <w:r>
          <w:rPr>
            <w:rFonts w:ascii="仿宋" w:eastAsia="仿宋" w:hAnsi="仿宋" w:cs="仿宋" w:hint="eastAsia"/>
            <w:lang w:eastAsia="zh-CN"/>
          </w:rPr>
          <w:t>(一)、客户关系管理策略</w:t>
        </w:r>
        <w:r>
          <w:tab/>
        </w:r>
        <w:r>
          <w:fldChar w:fldCharType="begin"/>
        </w:r>
        <w:r>
          <w:instrText xml:space="preserve"> PAGEREF _Toc25730 \h </w:instrText>
        </w:r>
        <w:r>
          <w:fldChar w:fldCharType="separate"/>
        </w:r>
        <w:r>
          <w:t>35</w:t>
        </w:r>
        <w:r>
          <w:fldChar w:fldCharType="end"/>
        </w:r>
      </w:hyperlink>
    </w:p>
    <w:p>
      <w:pPr>
        <w:pStyle w:val="TOC2"/>
        <w:tabs>
          <w:tab w:val="right" w:leader="dot" w:pos="8306"/>
        </w:tabs>
      </w:pPr>
      <w:hyperlink w:anchor="_Toc5556" w:history="1">
        <w:r>
          <w:rPr>
            <w:rFonts w:ascii="仿宋" w:eastAsia="仿宋" w:hAnsi="仿宋" w:cs="仿宋" w:hint="eastAsia"/>
            <w:lang w:eastAsia="zh-CN"/>
          </w:rPr>
          <w:t>(二)、市场拓展方案</w:t>
        </w:r>
        <w:r>
          <w:tab/>
        </w:r>
        <w:r>
          <w:fldChar w:fldCharType="begin"/>
        </w:r>
        <w:r>
          <w:instrText xml:space="preserve"> PAGEREF _Toc5556 \h </w:instrText>
        </w:r>
        <w:r>
          <w:fldChar w:fldCharType="separate"/>
        </w:r>
        <w:r>
          <w:t>36</w:t>
        </w:r>
        <w:r>
          <w:fldChar w:fldCharType="end"/>
        </w:r>
      </w:hyperlink>
    </w:p>
    <w:p>
      <w:pPr>
        <w:pStyle w:val="TOC1"/>
        <w:tabs>
          <w:tab w:val="right" w:leader="dot" w:pos="8306"/>
        </w:tabs>
      </w:pPr>
      <w:hyperlink w:anchor="_Toc29695" w:history="1">
        <w:r>
          <w:rPr>
            <w:rFonts w:ascii="仿宋" w:eastAsia="仿宋" w:hAnsi="仿宋" w:cs="仿宋" w:hint="eastAsia"/>
            <w:lang w:eastAsia="zh-CN"/>
          </w:rPr>
          <w:t>十、安全与应急管理</w:t>
        </w:r>
        <w:r>
          <w:tab/>
        </w:r>
        <w:r>
          <w:fldChar w:fldCharType="begin"/>
        </w:r>
        <w:r>
          <w:instrText xml:space="preserve"> PAGEREF _Toc29695 \h </w:instrText>
        </w:r>
        <w:r>
          <w:fldChar w:fldCharType="separate"/>
        </w:r>
        <w:r>
          <w:t>37</w:t>
        </w:r>
        <w:r>
          <w:fldChar w:fldCharType="end"/>
        </w:r>
      </w:hyperlink>
    </w:p>
    <w:p>
      <w:pPr>
        <w:pStyle w:val="TOC2"/>
        <w:tabs>
          <w:tab w:val="right" w:leader="dot" w:pos="8306"/>
        </w:tabs>
      </w:pPr>
      <w:hyperlink w:anchor="_Toc28331" w:history="1">
        <w:r>
          <w:rPr>
            <w:rFonts w:ascii="仿宋" w:eastAsia="仿宋" w:hAnsi="仿宋" w:cs="仿宋" w:hint="eastAsia"/>
            <w:lang w:eastAsia="zh-CN"/>
          </w:rPr>
          <w:t>(一)、安全生产管理</w:t>
        </w:r>
        <w:r>
          <w:tab/>
        </w:r>
        <w:r>
          <w:fldChar w:fldCharType="begin"/>
        </w:r>
        <w:r>
          <w:instrText xml:space="preserve"> PAGEREF _Toc28331 \h </w:instrText>
        </w:r>
        <w:r>
          <w:fldChar w:fldCharType="separate"/>
        </w:r>
        <w:r>
          <w:t>37</w:t>
        </w:r>
        <w:r>
          <w:fldChar w:fldCharType="end"/>
        </w:r>
      </w:hyperlink>
    </w:p>
    <w:p>
      <w:pPr>
        <w:pStyle w:val="TOC2"/>
        <w:tabs>
          <w:tab w:val="right" w:leader="dot" w:pos="8306"/>
        </w:tabs>
      </w:pPr>
      <w:hyperlink w:anchor="_Toc15472" w:history="1">
        <w:r>
          <w:rPr>
            <w:rFonts w:ascii="仿宋" w:eastAsia="仿宋" w:hAnsi="仿宋" w:cs="仿宋" w:hint="eastAsia"/>
            <w:lang w:eastAsia="zh-CN"/>
          </w:rPr>
          <w:t>(二)、应急预案与响应</w:t>
        </w:r>
        <w:r>
          <w:tab/>
        </w:r>
        <w:r>
          <w:fldChar w:fldCharType="begin"/>
        </w:r>
        <w:r>
          <w:instrText xml:space="preserve"> PAGEREF _Toc15472 \h </w:instrText>
        </w:r>
        <w:r>
          <w:fldChar w:fldCharType="separate"/>
        </w:r>
        <w:r>
          <w:t>39</w:t>
        </w:r>
        <w:r>
          <w:fldChar w:fldCharType="end"/>
        </w:r>
      </w:hyperlink>
    </w:p>
    <w:p>
      <w:pPr>
        <w:pStyle w:val="TOC1"/>
        <w:tabs>
          <w:tab w:val="right" w:leader="dot" w:pos="8306"/>
        </w:tabs>
      </w:pPr>
      <w:hyperlink w:anchor="_Toc24181" w:history="1">
        <w:r>
          <w:rPr>
            <w:rFonts w:ascii="仿宋" w:eastAsia="仿宋" w:hAnsi="仿宋" w:cs="仿宋" w:hint="eastAsia"/>
            <w:lang w:eastAsia="zh-CN"/>
          </w:rPr>
          <w:t>十一、资金管理与财务规划</w:t>
        </w:r>
        <w:r>
          <w:tab/>
        </w:r>
        <w:r>
          <w:fldChar w:fldCharType="begin"/>
        </w:r>
        <w:r>
          <w:instrText xml:space="preserve"> PAGEREF _Toc24181 \h </w:instrText>
        </w:r>
        <w:r>
          <w:fldChar w:fldCharType="separate"/>
        </w:r>
        <w:r>
          <w:t>40</w:t>
        </w:r>
        <w:r>
          <w:fldChar w:fldCharType="end"/>
        </w:r>
      </w:hyperlink>
    </w:p>
    <w:p>
      <w:pPr>
        <w:pStyle w:val="TOC2"/>
        <w:tabs>
          <w:tab w:val="right" w:leader="dot" w:pos="8306"/>
        </w:tabs>
      </w:pPr>
      <w:hyperlink w:anchor="_Toc18523" w:history="1">
        <w:r>
          <w:rPr>
            <w:rFonts w:ascii="仿宋" w:eastAsia="仿宋" w:hAnsi="仿宋" w:cs="仿宋" w:hint="eastAsia"/>
            <w:lang w:eastAsia="zh-CN"/>
          </w:rPr>
          <w:t>(一)、项目资金来源与筹措</w:t>
        </w:r>
        <w:r>
          <w:tab/>
        </w:r>
        <w:r>
          <w:fldChar w:fldCharType="begin"/>
        </w:r>
        <w:r>
          <w:instrText xml:space="preserve"> PAGEREF _Toc18523 \h </w:instrText>
        </w:r>
        <w:r>
          <w:fldChar w:fldCharType="separate"/>
        </w:r>
        <w:r>
          <w:t>40</w:t>
        </w:r>
        <w:r>
          <w:fldChar w:fldCharType="end"/>
        </w:r>
      </w:hyperlink>
    </w:p>
    <w:p>
      <w:pPr>
        <w:pStyle w:val="TOC2"/>
        <w:tabs>
          <w:tab w:val="right" w:leader="dot" w:pos="8306"/>
        </w:tabs>
      </w:pPr>
      <w:hyperlink w:anchor="_Toc1275" w:history="1">
        <w:r>
          <w:rPr>
            <w:rFonts w:ascii="仿宋" w:eastAsia="仿宋" w:hAnsi="仿宋" w:cs="仿宋" w:hint="eastAsia"/>
            <w:lang w:eastAsia="zh-CN"/>
          </w:rPr>
          <w:t>(二)、资金使用与监管</w:t>
        </w:r>
        <w:r>
          <w:tab/>
        </w:r>
        <w:r>
          <w:fldChar w:fldCharType="begin"/>
        </w:r>
        <w:r>
          <w:instrText xml:space="preserve"> PAGEREF _Toc1275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82" w:history="1">
        <w:r>
          <w:rPr>
            <w:rFonts w:ascii="仿宋" w:eastAsia="仿宋" w:hAnsi="仿宋" w:cs="仿宋" w:hint="eastAsia"/>
            <w:lang w:eastAsia="zh-CN"/>
          </w:rPr>
          <w:t>(三)、财务规划与预测</w:t>
        </w:r>
        <w:r>
          <w:tab/>
        </w:r>
        <w:r>
          <w:fldChar w:fldCharType="begin"/>
        </w:r>
        <w:r>
          <w:instrText xml:space="preserve"> PAGEREF _Toc24982 \h </w:instrText>
        </w:r>
        <w:r>
          <w:fldChar w:fldCharType="separate"/>
        </w:r>
        <w:r>
          <w:t>43</w:t>
        </w:r>
        <w:r>
          <w:fldChar w:fldCharType="end"/>
        </w:r>
      </w:hyperlink>
    </w:p>
    <w:p>
      <w:pPr>
        <w:pStyle w:val="TOC1"/>
        <w:tabs>
          <w:tab w:val="right" w:leader="dot" w:pos="8306"/>
        </w:tabs>
      </w:pPr>
      <w:hyperlink w:anchor="_Toc20484" w:history="1">
        <w:r>
          <w:rPr>
            <w:rFonts w:ascii="仿宋" w:eastAsia="仿宋" w:hAnsi="仿宋" w:cs="仿宋" w:hint="eastAsia"/>
            <w:lang w:eastAsia="zh-CN"/>
          </w:rPr>
          <w:t>十二、环境保护与绿色发展</w:t>
        </w:r>
        <w:r>
          <w:tab/>
        </w:r>
        <w:r>
          <w:fldChar w:fldCharType="begin"/>
        </w:r>
        <w:r>
          <w:instrText xml:space="preserve"> PAGEREF _Toc20484 \h </w:instrText>
        </w:r>
        <w:r>
          <w:fldChar w:fldCharType="separate"/>
        </w:r>
        <w:r>
          <w:t>44</w:t>
        </w:r>
        <w:r>
          <w:fldChar w:fldCharType="end"/>
        </w:r>
      </w:hyperlink>
    </w:p>
    <w:p>
      <w:pPr>
        <w:pStyle w:val="TOC2"/>
        <w:tabs>
          <w:tab w:val="right" w:leader="dot" w:pos="8306"/>
        </w:tabs>
      </w:pPr>
      <w:hyperlink w:anchor="_Toc1261" w:history="1">
        <w:r>
          <w:rPr>
            <w:rFonts w:ascii="仿宋" w:eastAsia="仿宋" w:hAnsi="仿宋" w:cs="仿宋" w:hint="eastAsia"/>
            <w:lang w:eastAsia="zh-CN"/>
          </w:rPr>
          <w:t>(一)、环境保护措施</w:t>
        </w:r>
        <w:r>
          <w:tab/>
        </w:r>
        <w:r>
          <w:fldChar w:fldCharType="begin"/>
        </w:r>
        <w:r>
          <w:instrText xml:space="preserve"> PAGEREF _Toc1261 \h </w:instrText>
        </w:r>
        <w:r>
          <w:fldChar w:fldCharType="separate"/>
        </w:r>
        <w:r>
          <w:t>44</w:t>
        </w:r>
        <w:r>
          <w:fldChar w:fldCharType="end"/>
        </w:r>
      </w:hyperlink>
    </w:p>
    <w:p>
      <w:pPr>
        <w:pStyle w:val="TOC2"/>
        <w:tabs>
          <w:tab w:val="right" w:leader="dot" w:pos="8306"/>
        </w:tabs>
      </w:pPr>
      <w:hyperlink w:anchor="_Toc32453" w:history="1">
        <w:r>
          <w:rPr>
            <w:rFonts w:ascii="仿宋" w:eastAsia="仿宋" w:hAnsi="仿宋" w:cs="仿宋" w:hint="eastAsia"/>
            <w:lang w:eastAsia="zh-CN"/>
          </w:rPr>
          <w:t>(二)、绿色发展与可持续发展策略</w:t>
        </w:r>
        <w:r>
          <w:tab/>
        </w:r>
        <w:r>
          <w:fldChar w:fldCharType="begin"/>
        </w:r>
        <w:r>
          <w:instrText xml:space="preserve"> PAGEREF _Toc32453 \h </w:instrText>
        </w:r>
        <w:r>
          <w:fldChar w:fldCharType="separate"/>
        </w:r>
        <w:r>
          <w:t>46</w:t>
        </w:r>
        <w:r>
          <w:fldChar w:fldCharType="end"/>
        </w:r>
      </w:hyperlink>
    </w:p>
    <w:p>
      <w:pPr>
        <w:pStyle w:val="TOC1"/>
        <w:tabs>
          <w:tab w:val="right" w:leader="dot" w:pos="8306"/>
        </w:tabs>
      </w:pPr>
      <w:hyperlink w:anchor="_Toc15351" w:history="1">
        <w:r>
          <w:rPr>
            <w:rFonts w:ascii="仿宋" w:eastAsia="仿宋" w:hAnsi="仿宋" w:cs="仿宋" w:hint="eastAsia"/>
            <w:lang w:eastAsia="zh-CN"/>
          </w:rPr>
          <w:t>十三、创新驱动与持续发展</w:t>
        </w:r>
        <w:r>
          <w:tab/>
        </w:r>
        <w:r>
          <w:fldChar w:fldCharType="begin"/>
        </w:r>
        <w:r>
          <w:instrText xml:space="preserve"> PAGEREF _Toc15351 \h </w:instrText>
        </w:r>
        <w:r>
          <w:fldChar w:fldCharType="separate"/>
        </w:r>
        <w:r>
          <w:t>47</w:t>
        </w:r>
        <w:r>
          <w:fldChar w:fldCharType="end"/>
        </w:r>
      </w:hyperlink>
    </w:p>
    <w:p>
      <w:pPr>
        <w:pStyle w:val="TOC2"/>
        <w:tabs>
          <w:tab w:val="right" w:leader="dot" w:pos="8306"/>
        </w:tabs>
      </w:pPr>
      <w:hyperlink w:anchor="_Toc26342" w:history="1">
        <w:r>
          <w:rPr>
            <w:rFonts w:ascii="仿宋" w:eastAsia="仿宋" w:hAnsi="仿宋" w:cs="仿宋" w:hint="eastAsia"/>
            <w:lang w:eastAsia="zh-CN"/>
          </w:rPr>
          <w:t>(一)、创新驱动战略实施</w:t>
        </w:r>
        <w:r>
          <w:tab/>
        </w:r>
        <w:r>
          <w:fldChar w:fldCharType="begin"/>
        </w:r>
        <w:r>
          <w:instrText xml:space="preserve"> PAGEREF _Toc26342 \h </w:instrText>
        </w:r>
        <w:r>
          <w:fldChar w:fldCharType="separate"/>
        </w:r>
        <w:r>
          <w:t>47</w:t>
        </w:r>
        <w:r>
          <w:fldChar w:fldCharType="end"/>
        </w:r>
      </w:hyperlink>
    </w:p>
    <w:p>
      <w:pPr>
        <w:pStyle w:val="TOC2"/>
        <w:tabs>
          <w:tab w:val="right" w:leader="dot" w:pos="8306"/>
        </w:tabs>
      </w:pPr>
      <w:hyperlink w:anchor="_Toc22137" w:history="1">
        <w:r>
          <w:rPr>
            <w:rFonts w:ascii="仿宋" w:eastAsia="仿宋" w:hAnsi="仿宋" w:cs="仿宋" w:hint="eastAsia"/>
            <w:lang w:eastAsia="zh-CN"/>
          </w:rPr>
          <w:t>(二)、持续发展路径探索</w:t>
        </w:r>
        <w:r>
          <w:tab/>
        </w:r>
        <w:r>
          <w:fldChar w:fldCharType="begin"/>
        </w:r>
        <w:r>
          <w:instrText xml:space="preserve"> PAGEREF _Toc22137 \h </w:instrText>
        </w:r>
        <w:r>
          <w:fldChar w:fldCharType="separate"/>
        </w:r>
        <w:r>
          <w:t>49</w:t>
        </w:r>
        <w:r>
          <w:fldChar w:fldCharType="end"/>
        </w:r>
      </w:hyperlink>
    </w:p>
    <w:p>
      <w:pPr>
        <w:pStyle w:val="TOC1"/>
        <w:tabs>
          <w:tab w:val="right" w:leader="dot" w:pos="8306"/>
        </w:tabs>
      </w:pPr>
      <w:hyperlink w:anchor="_Toc11983" w:history="1">
        <w:r>
          <w:rPr>
            <w:rFonts w:ascii="仿宋" w:eastAsia="仿宋" w:hAnsi="仿宋" w:cs="仿宋" w:hint="eastAsia"/>
            <w:lang w:eastAsia="zh-CN"/>
          </w:rPr>
          <w:t>十四、项目施工方案</w:t>
        </w:r>
        <w:r>
          <w:tab/>
        </w:r>
        <w:r>
          <w:fldChar w:fldCharType="begin"/>
        </w:r>
        <w:r>
          <w:instrText xml:space="preserve"> PAGEREF _Toc11983 \h </w:instrText>
        </w:r>
        <w:r>
          <w:fldChar w:fldCharType="separate"/>
        </w:r>
        <w:r>
          <w:t>53</w:t>
        </w:r>
        <w:r>
          <w:fldChar w:fldCharType="end"/>
        </w:r>
      </w:hyperlink>
    </w:p>
    <w:p>
      <w:pPr>
        <w:pStyle w:val="TOC2"/>
        <w:tabs>
          <w:tab w:val="right" w:leader="dot" w:pos="8306"/>
        </w:tabs>
      </w:pPr>
      <w:hyperlink w:anchor="_Toc2062" w:history="1">
        <w:r>
          <w:rPr>
            <w:rFonts w:ascii="仿宋" w:eastAsia="仿宋" w:hAnsi="仿宋" w:cs="仿宋" w:hint="eastAsia"/>
            <w:lang w:eastAsia="zh-CN"/>
          </w:rPr>
          <w:t>(一)、施工组织设计</w:t>
        </w:r>
        <w:r>
          <w:tab/>
        </w:r>
        <w:r>
          <w:fldChar w:fldCharType="begin"/>
        </w:r>
        <w:r>
          <w:instrText xml:space="preserve"> PAGEREF _Toc2062 \h </w:instrText>
        </w:r>
        <w:r>
          <w:fldChar w:fldCharType="separate"/>
        </w:r>
        <w:r>
          <w:t>53</w:t>
        </w:r>
        <w:r>
          <w:fldChar w:fldCharType="end"/>
        </w:r>
      </w:hyperlink>
    </w:p>
    <w:p>
      <w:pPr>
        <w:pStyle w:val="TOC2"/>
        <w:tabs>
          <w:tab w:val="right" w:leader="dot" w:pos="8306"/>
        </w:tabs>
      </w:pPr>
      <w:hyperlink w:anchor="_Toc3897" w:history="1">
        <w:r>
          <w:rPr>
            <w:rFonts w:ascii="仿宋" w:eastAsia="仿宋" w:hAnsi="仿宋" w:cs="仿宋" w:hint="eastAsia"/>
            <w:lang w:eastAsia="zh-CN"/>
          </w:rPr>
          <w:t>(二)、施工工艺与技术路线</w:t>
        </w:r>
        <w:r>
          <w:tab/>
        </w:r>
        <w:r>
          <w:fldChar w:fldCharType="begin"/>
        </w:r>
        <w:r>
          <w:instrText xml:space="preserve"> PAGEREF _Toc3897 \h </w:instrText>
        </w:r>
        <w:r>
          <w:fldChar w:fldCharType="separate"/>
        </w:r>
        <w:r>
          <w:t>55</w:t>
        </w:r>
        <w:r>
          <w:fldChar w:fldCharType="end"/>
        </w:r>
      </w:hyperlink>
    </w:p>
    <w:p>
      <w:pPr>
        <w:pStyle w:val="TOC2"/>
        <w:tabs>
          <w:tab w:val="right" w:leader="dot" w:pos="8306"/>
        </w:tabs>
      </w:pPr>
      <w:hyperlink w:anchor="_Toc21490" w:history="1">
        <w:r>
          <w:rPr>
            <w:rFonts w:ascii="仿宋" w:eastAsia="仿宋" w:hAnsi="仿宋" w:cs="仿宋" w:hint="eastAsia"/>
            <w:lang w:eastAsia="zh-CN"/>
          </w:rPr>
          <w:t>(三)、关键节点施工计划</w:t>
        </w:r>
        <w:r>
          <w:tab/>
        </w:r>
        <w:r>
          <w:fldChar w:fldCharType="begin"/>
        </w:r>
        <w:r>
          <w:instrText xml:space="preserve"> PAGEREF _Toc21490 \h </w:instrText>
        </w:r>
        <w:r>
          <w:fldChar w:fldCharType="separate"/>
        </w:r>
        <w:r>
          <w:t>56</w:t>
        </w:r>
        <w:r>
          <w:fldChar w:fldCharType="end"/>
        </w:r>
      </w:hyperlink>
    </w:p>
    <w:p>
      <w:pPr>
        <w:pStyle w:val="TOC2"/>
        <w:tabs>
          <w:tab w:val="right" w:leader="dot" w:pos="8306"/>
        </w:tabs>
      </w:pPr>
      <w:hyperlink w:anchor="_Toc32334" w:history="1">
        <w:r>
          <w:rPr>
            <w:rFonts w:ascii="仿宋" w:eastAsia="仿宋" w:hAnsi="仿宋" w:cs="仿宋" w:hint="eastAsia"/>
            <w:lang w:eastAsia="zh-CN"/>
          </w:rPr>
          <w:t>(四)、施工现场管理</w:t>
        </w:r>
        <w:r>
          <w:tab/>
        </w:r>
        <w:r>
          <w:fldChar w:fldCharType="begin"/>
        </w:r>
        <w:r>
          <w:instrText xml:space="preserve"> PAGEREF _Toc32334 \h </w:instrText>
        </w:r>
        <w:r>
          <w:fldChar w:fldCharType="separate"/>
        </w:r>
        <w:r>
          <w:t>57</w:t>
        </w:r>
        <w:r>
          <w:fldChar w:fldCharType="end"/>
        </w:r>
      </w:hyperlink>
    </w:p>
    <w:p>
      <w:pPr>
        <w:pStyle w:val="TOC1"/>
        <w:tabs>
          <w:tab w:val="right" w:leader="dot" w:pos="8306"/>
        </w:tabs>
      </w:pPr>
      <w:hyperlink w:anchor="_Toc16403" w:history="1">
        <w:r>
          <w:rPr>
            <w:rFonts w:ascii="仿宋" w:eastAsia="仿宋" w:hAnsi="仿宋" w:cs="仿宋" w:hint="eastAsia"/>
            <w:lang w:eastAsia="zh-CN"/>
          </w:rPr>
          <w:t>十五、知识产权管理与保护</w:t>
        </w:r>
        <w:r>
          <w:tab/>
        </w:r>
        <w:r>
          <w:fldChar w:fldCharType="begin"/>
        </w:r>
        <w:r>
          <w:instrText xml:space="preserve"> PAGEREF _Toc16403 \h </w:instrText>
        </w:r>
        <w:r>
          <w:fldChar w:fldCharType="separate"/>
        </w:r>
        <w:r>
          <w:t>59</w:t>
        </w:r>
        <w:r>
          <w:fldChar w:fldCharType="end"/>
        </w:r>
      </w:hyperlink>
    </w:p>
    <w:p>
      <w:pPr>
        <w:pStyle w:val="TOC2"/>
        <w:tabs>
          <w:tab w:val="right" w:leader="dot" w:pos="8306"/>
        </w:tabs>
      </w:pPr>
      <w:hyperlink w:anchor="_Toc30953" w:history="1">
        <w:r>
          <w:rPr>
            <w:rFonts w:ascii="仿宋" w:eastAsia="仿宋" w:hAnsi="仿宋" w:cs="仿宋" w:hint="eastAsia"/>
            <w:lang w:eastAsia="zh-CN"/>
          </w:rPr>
          <w:t>(一)、知识产权管理体系建设</w:t>
        </w:r>
        <w:r>
          <w:tab/>
        </w:r>
        <w:r>
          <w:fldChar w:fldCharType="begin"/>
        </w:r>
        <w:r>
          <w:instrText xml:space="preserve"> PAGEREF _Toc30953 \h </w:instrText>
        </w:r>
        <w:r>
          <w:fldChar w:fldCharType="separate"/>
        </w:r>
        <w:r>
          <w:t>59</w:t>
        </w:r>
        <w:r>
          <w:fldChar w:fldCharType="end"/>
        </w:r>
      </w:hyperlink>
    </w:p>
    <w:p>
      <w:pPr>
        <w:pStyle w:val="TOC2"/>
        <w:tabs>
          <w:tab w:val="right" w:leader="dot" w:pos="8306"/>
        </w:tabs>
      </w:pPr>
      <w:hyperlink w:anchor="_Toc20963" w:history="1">
        <w:r>
          <w:rPr>
            <w:rFonts w:ascii="仿宋" w:eastAsia="仿宋" w:hAnsi="仿宋" w:cs="仿宋" w:hint="eastAsia"/>
            <w:lang w:eastAsia="zh-CN"/>
          </w:rPr>
          <w:t>(二)、知识产权保护措施</w:t>
        </w:r>
        <w:r>
          <w:tab/>
        </w:r>
        <w:r>
          <w:fldChar w:fldCharType="begin"/>
        </w:r>
        <w:r>
          <w:instrText xml:space="preserve"> PAGEREF _Toc20963 \h </w:instrText>
        </w:r>
        <w:r>
          <w:fldChar w:fldCharType="separate"/>
        </w:r>
        <w:r>
          <w:t>60</w:t>
        </w:r>
        <w:r>
          <w:fldChar w:fldCharType="end"/>
        </w:r>
      </w:hyperlink>
    </w:p>
    <w:p>
      <w:pPr>
        <w:pStyle w:val="TOC1"/>
        <w:tabs>
          <w:tab w:val="right" w:leader="dot" w:pos="8306"/>
        </w:tabs>
      </w:pPr>
      <w:hyperlink w:anchor="_Toc692" w:history="1">
        <w:r>
          <w:rPr>
            <w:rFonts w:ascii="仿宋" w:eastAsia="仿宋" w:hAnsi="仿宋" w:cs="仿宋" w:hint="eastAsia"/>
            <w:lang w:eastAsia="zh-CN"/>
          </w:rPr>
          <w:t>十六、人力资源管理与开发</w:t>
        </w:r>
        <w:r>
          <w:tab/>
        </w:r>
        <w:r>
          <w:fldChar w:fldCharType="begin"/>
        </w:r>
        <w:r>
          <w:instrText xml:space="preserve"> PAGEREF _Toc692 \h </w:instrText>
        </w:r>
        <w:r>
          <w:fldChar w:fldCharType="separate"/>
        </w:r>
        <w:r>
          <w:t>62</w:t>
        </w:r>
        <w:r>
          <w:fldChar w:fldCharType="end"/>
        </w:r>
      </w:hyperlink>
    </w:p>
    <w:p>
      <w:pPr>
        <w:pStyle w:val="TOC2"/>
        <w:tabs>
          <w:tab w:val="right" w:leader="dot" w:pos="8306"/>
        </w:tabs>
      </w:pPr>
      <w:hyperlink w:anchor="_Toc10875" w:history="1">
        <w:r>
          <w:rPr>
            <w:rFonts w:ascii="仿宋" w:eastAsia="仿宋" w:hAnsi="仿宋" w:cs="仿宋" w:hint="eastAsia"/>
            <w:lang w:eastAsia="zh-CN"/>
          </w:rPr>
          <w:t>(一)、人力资源规划</w:t>
        </w:r>
        <w:r>
          <w:tab/>
        </w:r>
        <w:r>
          <w:fldChar w:fldCharType="begin"/>
        </w:r>
        <w:r>
          <w:instrText xml:space="preserve"> PAGEREF _Toc10875 \h </w:instrText>
        </w:r>
        <w:r>
          <w:fldChar w:fldCharType="separate"/>
        </w:r>
        <w:r>
          <w:t>62</w:t>
        </w:r>
        <w:r>
          <w:fldChar w:fldCharType="end"/>
        </w:r>
      </w:hyperlink>
    </w:p>
    <w:p>
      <w:pPr>
        <w:pStyle w:val="TOC2"/>
        <w:tabs>
          <w:tab w:val="right" w:leader="dot" w:pos="8306"/>
        </w:tabs>
      </w:pPr>
      <w:hyperlink w:anchor="_Toc31783" w:history="1">
        <w:r>
          <w:rPr>
            <w:rFonts w:ascii="仿宋" w:eastAsia="仿宋" w:hAnsi="仿宋" w:cs="仿宋" w:hint="eastAsia"/>
            <w:lang w:eastAsia="zh-CN"/>
          </w:rPr>
          <w:t>(二)、人力资源开发与培训</w:t>
        </w:r>
        <w:r>
          <w:tab/>
        </w:r>
        <w:r>
          <w:fldChar w:fldCharType="begin"/>
        </w:r>
        <w:r>
          <w:instrText xml:space="preserve"> PAGEREF _Toc31783 \h </w:instrText>
        </w:r>
        <w:r>
          <w:fldChar w:fldCharType="separate"/>
        </w:r>
        <w:r>
          <w:t>64</w:t>
        </w:r>
        <w:r>
          <w:fldChar w:fldCharType="end"/>
        </w:r>
      </w:hyperlink>
    </w:p>
    <w:p>
      <w:pPr>
        <w:pStyle w:val="TOC1"/>
        <w:tabs>
          <w:tab w:val="right" w:leader="dot" w:pos="8306"/>
        </w:tabs>
      </w:pPr>
      <w:hyperlink w:anchor="_Toc1293" w:history="1">
        <w:r>
          <w:rPr>
            <w:rFonts w:ascii="仿宋" w:eastAsia="仿宋" w:hAnsi="仿宋" w:cs="仿宋" w:hint="eastAsia"/>
            <w:lang w:eastAsia="zh-CN"/>
          </w:rPr>
          <w:t>十七、合作与交流机制建立</w:t>
        </w:r>
        <w:r>
          <w:tab/>
        </w:r>
        <w:r>
          <w:fldChar w:fldCharType="begin"/>
        </w:r>
        <w:r>
          <w:instrText xml:space="preserve"> PAGEREF _Toc1293 \h </w:instrText>
        </w:r>
        <w:r>
          <w:fldChar w:fldCharType="separate"/>
        </w:r>
        <w:r>
          <w:t>66</w:t>
        </w:r>
        <w:r>
          <w:fldChar w:fldCharType="end"/>
        </w:r>
      </w:hyperlink>
    </w:p>
    <w:p>
      <w:pPr>
        <w:pStyle w:val="TOC2"/>
        <w:tabs>
          <w:tab w:val="right" w:leader="dot" w:pos="8306"/>
        </w:tabs>
      </w:pPr>
      <w:hyperlink w:anchor="_Toc9673" w:history="1">
        <w:r>
          <w:rPr>
            <w:rFonts w:ascii="仿宋" w:eastAsia="仿宋" w:hAnsi="仿宋" w:cs="仿宋" w:hint="eastAsia"/>
            <w:lang w:eastAsia="zh-CN"/>
          </w:rPr>
          <w:t>(一)、合作伙伴选择与合作方式</w:t>
        </w:r>
        <w:r>
          <w:tab/>
        </w:r>
        <w:r>
          <w:fldChar w:fldCharType="begin"/>
        </w:r>
        <w:r>
          <w:instrText xml:space="preserve"> PAGEREF _Toc9673 \h </w:instrText>
        </w:r>
        <w:r>
          <w:fldChar w:fldCharType="separate"/>
        </w:r>
        <w:r>
          <w:t>66</w:t>
        </w:r>
        <w:r>
          <w:fldChar w:fldCharType="end"/>
        </w:r>
      </w:hyperlink>
    </w:p>
    <w:p>
      <w:pPr>
        <w:pStyle w:val="TOC2"/>
        <w:tabs>
          <w:tab w:val="right" w:leader="dot" w:pos="8306"/>
        </w:tabs>
      </w:pPr>
      <w:hyperlink w:anchor="_Toc12734" w:history="1">
        <w:r>
          <w:rPr>
            <w:rFonts w:ascii="仿宋" w:eastAsia="仿宋" w:hAnsi="仿宋" w:cs="仿宋" w:hint="eastAsia"/>
            <w:lang w:eastAsia="zh-CN"/>
          </w:rPr>
          <w:t>(二)、交流与合作平台搭建</w:t>
        </w:r>
        <w:r>
          <w:tab/>
        </w:r>
        <w:r>
          <w:fldChar w:fldCharType="begin"/>
        </w:r>
        <w:r>
          <w:instrText xml:space="preserve"> PAGEREF _Toc12734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8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0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安全专业软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安全专业软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安全专业软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全专业软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安全专业软件项目的社会影响是全面而深远的。从提供就业机会和提升公共服务，到促进社会结构和劳动市场的多元化，再到推动社会责任和伦理标准的提高，项目对于提升社区的经济、文化和社会福祉有着重要作用。通过这些正面影响，安全专业软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48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为了融入当地社区，安全专业软件项目需深入理解当地的文化特色和社会习俗。例如，项目在设计广告和市场推广活动时，应考虑使用当地语言和符合地方文化的表达方式。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5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为了确保安全专业软件项目的成功并最大限度地减轻潜在的社会风险，详细的风险分析和具体的应对策略至关重要。以下是针对项目可能面临的具体社会风险及相应对策的分析：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风险描述：安全专业软件项目可能遭遇社区抵制，尤其如果社区成员认为项目会破坏他们的生活环境或忽略他们的意见。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风险描述：安全专业软件项目的商业实践可能与当地的文化和价值观存在冲突，导致社会紧张和文化冲突。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风险描述：安全专业软件项目可能会增加对公共资源和基础设施的需求，给当地带来额外压力，例如在水资源、能源供应和交通系统方面。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风险描述：安全专业软件项目可能会引起当地社会结构和动态的变化，例如改变社区的人口组成和社交模式。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风险描述：在安全专业软件项目运营过程中，可能涉及大量个人和商业敏感信息，存在信息安全和隐私保护的风险。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8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851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79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https://d.book118.com/125122300201011123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8161B"/>
    <w:rsid w:val="5C8816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12230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2024-02-29T21:00:00Z</dcterms:created>
  <dcterms:modified xsi:type="dcterms:W3CDTF">2024-02-29T21:00:32Z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FC6D297770DF41CDA89E767E19328889_11</vt:lpwstr>
  </property>
  <property fmtid="{D5CDD505-2E9C-101B-9397-08002B2CF9AE}" pid="3" name="KSOProductBuildVer">
    <vt:lpwstr>2052-12.1.0.16250</vt:lpwstr>
  </property>
</Properties>
</file>