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641F" w:rsidRPr="002A641F" w:rsidP="002A641F">
      <w:pPr>
        <w:jc w:val="center"/>
        <w:rPr>
          <w:rFonts w:ascii="微软雅黑" w:eastAsia="微软雅黑" w:hAnsi="微软雅黑"/>
          <w:b/>
          <w:bCs/>
          <w:sz w:val="28"/>
        </w:rPr>
      </w:pPr>
      <w:r w:rsidRPr="002A641F">
        <w:rPr>
          <w:rFonts w:ascii="微软雅黑" w:eastAsia="微软雅黑" w:hAnsi="微软雅黑"/>
          <w:b/>
          <w:bCs/>
          <w:sz w:val="28"/>
        </w:rPr>
        <w:t>2024学年滨州市重点中学高三语文第一学期期末达标检测试题</w:t>
      </w:r>
    </w:p>
    <w:p w:rsidR="00032789" w:rsidRPr="00032789" w:rsidP="00C97AB6">
      <w:pPr>
        <w:jc w:val="left"/>
        <w:rPr>
          <w:rFonts w:ascii="宋体" w:hAnsi="宋体"/>
          <w:b/>
          <w:bCs/>
        </w:rPr>
      </w:pPr>
      <w:r w:rsidRPr="00032789">
        <w:rPr>
          <w:rFonts w:ascii="宋体" w:hAnsi="宋体" w:hint="eastAsia"/>
          <w:b/>
          <w:bCs/>
        </w:rPr>
        <w:t>考生须知：</w:t>
      </w:r>
    </w:p>
    <w:p w:rsidR="00032789" w:rsidRPr="00032789" w:rsidP="00C97AB6">
      <w:pPr>
        <w:jc w:val="left"/>
        <w:rPr>
          <w:rFonts w:ascii="宋体" w:hAnsi="宋体" w:hint="eastAsia"/>
          <w:b/>
          <w:bCs/>
        </w:rPr>
      </w:pPr>
      <w:r w:rsidRPr="00032789">
        <w:rPr>
          <w:rFonts w:ascii="宋体" w:hAnsi="宋体" w:hint="eastAsia"/>
          <w:b/>
          <w:bCs/>
        </w:rPr>
        <w:t>1．全卷分选择题和非选择题两部分，全部在答题纸上作答。选择题必须用2B铅笔填涂；非选择题的答案必须用黑色字迹的钢笔或答字笔写在</w:t>
      </w:r>
      <w:r w:rsidRPr="00032789">
        <w:rPr>
          <w:rFonts w:ascii="宋体" w:hAnsi="宋体" w:hint="eastAsia"/>
          <w:b/>
          <w:bCs/>
        </w:rPr>
        <w:t>“</w:t>
      </w:r>
      <w:r w:rsidRPr="00032789">
        <w:rPr>
          <w:rFonts w:ascii="宋体" w:hAnsi="宋体" w:hint="eastAsia"/>
          <w:b/>
          <w:bCs/>
        </w:rPr>
        <w:t>答题纸</w:t>
      </w:r>
      <w:r w:rsidRPr="00032789">
        <w:rPr>
          <w:rFonts w:ascii="宋体" w:hAnsi="宋体" w:hint="eastAsia"/>
          <w:b/>
          <w:bCs/>
        </w:rPr>
        <w:t>”</w:t>
      </w:r>
      <w:r w:rsidRPr="00032789">
        <w:rPr>
          <w:rFonts w:ascii="宋体" w:hAnsi="宋体" w:hint="eastAsia"/>
          <w:b/>
          <w:bCs/>
        </w:rPr>
        <w:t>相应位置上。</w:t>
      </w:r>
    </w:p>
    <w:p w:rsidR="00032789" w:rsidRPr="00032789" w:rsidP="00C97AB6">
      <w:pPr>
        <w:jc w:val="left"/>
        <w:rPr>
          <w:rFonts w:ascii="宋体" w:hAnsi="宋体" w:hint="eastAsia"/>
          <w:b/>
          <w:bCs/>
        </w:rPr>
      </w:pPr>
      <w:r w:rsidRPr="00032789">
        <w:rPr>
          <w:rFonts w:ascii="宋体" w:hAnsi="宋体" w:hint="eastAsia"/>
          <w:b/>
          <w:bCs/>
        </w:rPr>
        <w:t>2．请用黑色字迹的钢笔或答字笔在</w:t>
      </w:r>
      <w:r w:rsidRPr="00032789">
        <w:rPr>
          <w:rFonts w:ascii="宋体" w:hAnsi="宋体" w:hint="eastAsia"/>
          <w:b/>
          <w:bCs/>
        </w:rPr>
        <w:t>“</w:t>
      </w:r>
      <w:r w:rsidRPr="00032789">
        <w:rPr>
          <w:rFonts w:ascii="宋体" w:hAnsi="宋体" w:hint="eastAsia"/>
          <w:b/>
          <w:bCs/>
        </w:rPr>
        <w:t>答题纸</w:t>
      </w:r>
      <w:r w:rsidRPr="00032789">
        <w:rPr>
          <w:rFonts w:ascii="宋体" w:hAnsi="宋体" w:hint="eastAsia"/>
          <w:b/>
          <w:bCs/>
        </w:rPr>
        <w:t>”</w:t>
      </w:r>
      <w:r w:rsidRPr="00032789">
        <w:rPr>
          <w:rFonts w:ascii="宋体" w:hAnsi="宋体" w:hint="eastAsia"/>
          <w:b/>
          <w:bCs/>
        </w:rPr>
        <w:t>上先填写姓名和准考证号。</w:t>
      </w:r>
    </w:p>
    <w:p w:rsidR="00032789" w:rsidRPr="00032789" w:rsidP="00C97AB6">
      <w:pPr>
        <w:jc w:val="left"/>
        <w:rPr>
          <w:rFonts w:ascii="宋体" w:hAnsi="宋体"/>
          <w:b/>
          <w:bCs/>
        </w:rPr>
      </w:pPr>
      <w:r w:rsidRPr="00032789">
        <w:rPr>
          <w:rFonts w:ascii="宋体" w:hAnsi="宋体" w:hint="eastAsia"/>
          <w:b/>
          <w:bCs/>
        </w:rPr>
        <w:t>3．保持卡面清洁，不要折叠，不要弄破、弄皱，在草稿纸、试题卷上答题无效。</w:t>
      </w:r>
    </w:p>
    <w:p w:rsidR="00032789" w:rsidRPr="00032789" w:rsidP="00032789">
      <w:pPr>
        <w:jc w:val="center"/>
        <w:rPr>
          <w:rFonts w:ascii="宋体" w:hAnsi="宋体"/>
          <w:b/>
        </w:rPr>
      </w:pPr>
    </w:p>
    <w:p w:rsidR="00032789" w:rsidRPr="00032789" w:rsidP="00032789">
      <w:pPr>
        <w:jc w:val="left"/>
        <w:rPr>
          <w:rFonts w:ascii="宋体" w:hAnsi="宋体"/>
          <w:b/>
        </w:rPr>
      </w:pPr>
    </w:p>
    <w:p w:rsidR="00032789" w:rsidRPr="00032789" w:rsidP="00C97AB6">
      <w:pPr>
        <w:spacing w:line="360" w:lineRule="auto"/>
        <w:jc w:val="left"/>
        <w:textAlignment w:val="center"/>
        <w:rPr>
          <w:rFonts w:ascii="宋体" w:hAnsi="宋体" w:cs="宋体"/>
          <w:b/>
        </w:rPr>
      </w:pPr>
      <w:r w:rsidRPr="00032789">
        <w:rPr>
          <w:rFonts w:ascii="宋体" w:hAnsi="宋体"/>
          <w:b/>
        </w:rPr>
        <w:t>1．</w:t>
      </w:r>
      <w:r w:rsidRPr="00032789">
        <w:rPr>
          <w:rFonts w:ascii="宋体" w:hAnsi="宋体" w:cs="宋体"/>
          <w:b/>
        </w:rPr>
        <w:t>阅读下面的作品，完成各题。</w:t>
      </w:r>
    </w:p>
    <w:p w:rsidR="00032789" w:rsidRPr="00032789" w:rsidP="00C97AB6">
      <w:pPr>
        <w:spacing w:line="360" w:lineRule="auto"/>
        <w:ind w:firstLine="420"/>
        <w:jc w:val="left"/>
        <w:textAlignment w:val="center"/>
        <w:rPr>
          <w:rFonts w:ascii="楷体" w:eastAsia="楷体" w:hAnsi="楷体" w:cs="楷体"/>
          <w:b/>
        </w:rPr>
      </w:pPr>
      <w:r w:rsidRPr="00032789">
        <w:rPr>
          <w:rFonts w:ascii="楷体" w:eastAsia="楷体" w:hAnsi="楷体" w:cs="楷体"/>
          <w:b/>
        </w:rPr>
        <w:t>从“中国古典学”说起</w:t>
      </w:r>
    </w:p>
    <w:p w:rsidR="00032789" w:rsidRPr="00032789" w:rsidP="00C97AB6">
      <w:pPr>
        <w:spacing w:line="360" w:lineRule="auto"/>
        <w:ind w:firstLine="420"/>
        <w:jc w:val="left"/>
        <w:textAlignment w:val="center"/>
        <w:rPr>
          <w:rFonts w:ascii="楷体" w:eastAsia="楷体" w:hAnsi="楷体" w:cs="楷体"/>
          <w:b/>
        </w:rPr>
      </w:pPr>
      <w:r w:rsidRPr="00032789">
        <w:rPr>
          <w:rFonts w:ascii="楷体" w:eastAsia="楷体" w:hAnsi="楷体" w:cs="楷体"/>
          <w:b/>
        </w:rPr>
        <w:t>常森</w:t>
      </w:r>
    </w:p>
    <w:p w:rsidR="00032789" w:rsidRPr="00032789" w:rsidP="00C97AB6">
      <w:pPr>
        <w:spacing w:line="360" w:lineRule="auto"/>
        <w:ind w:firstLine="420"/>
        <w:jc w:val="left"/>
        <w:textAlignment w:val="center"/>
        <w:rPr>
          <w:rFonts w:ascii="楷体" w:eastAsia="楷体" w:hAnsi="楷体" w:cs="楷体"/>
          <w:b/>
        </w:rPr>
      </w:pPr>
      <w:r w:rsidRPr="00032789">
        <w:rPr>
          <w:rFonts w:ascii="楷体" w:eastAsia="楷体" w:hAnsi="楷体" w:cs="楷体"/>
          <w:b/>
        </w:rPr>
        <w:t>中国古典学的核心对象是研究中国先秦两汉时期的典籍、思想学说或文明。被后人归到经、史、子、集各部的先秦两汉典籍是我国古代名副其实的“元典”，是我国古代悠久传 统的根和魂。中国历史上的主流传统以及反主流传统，前者如儒学，后者如道家、墨家学说等，都是在这一时期产生和定型的。后代的典籍固然浩如烟海，可在古代主流传统中，其中绝大多数著作都立足于承袭和弘扬“元典”的核心思想和价值。后人对“元典”的整理以及再整理、阐释以及再阐释、研究以及再研究等，也都应该纳入中国古典学的视野， 尽管它们说到底是捧月之众星。</w:t>
      </w:r>
    </w:p>
    <w:p w:rsidR="00032789" w:rsidRPr="00032789" w:rsidP="00C97AB6">
      <w:pPr>
        <w:spacing w:line="360" w:lineRule="auto"/>
        <w:ind w:firstLine="420"/>
        <w:jc w:val="left"/>
        <w:textAlignment w:val="center"/>
        <w:rPr>
          <w:rFonts w:ascii="楷体" w:eastAsia="楷体" w:hAnsi="楷体" w:cs="楷体"/>
          <w:b/>
        </w:rPr>
      </w:pPr>
      <w:r w:rsidRPr="00032789">
        <w:rPr>
          <w:rFonts w:ascii="楷体" w:eastAsia="楷体" w:hAnsi="楷体" w:cs="楷体"/>
          <w:b/>
        </w:rPr>
        <w:t>古典学“元典”的重要性，不仅在于它们具备一般的文献学价值，而且在于它们承载着无尽的精神财富，包括对社会人生以及天人关系的洞见、哲思和智慧，对情感及精神世界的挖掘与表现，价值关怀与担当，文化、历史认知与经验，对个人外部行为及内部思维、情感的规范和协调，对人际关系与社群秩序的规范和协调，对民族文化身份的塑型和认同，安身立命之道，为文学出言谈之道，等等；正是在古典学意义上，我国新出简帛的价值得到了有力的凸显。《诗论》《五行》等新出秦汉以前的文献（从时间上说，它们大约关联着从孔子到孔门七十子以及子思子的时代），是照亮先秦学术思想史一系列巨大黑洞的光。很多极为重要的学术思想关联和轨迹在失踪千百年后，因它们而重现人间，中国古典学本体及其研究和认知被刷新被改写，令人既惊且喜。中国古典学不得不重新开始，而简帛古书的价值则仍将得到持续不断的发掘。</w:t>
      </w:r>
    </w:p>
    <w:p w:rsidR="00032789" w:rsidRPr="00032789" w:rsidP="00C97AB6">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032789" w:rsidRPr="00032789" w:rsidP="00C97AB6">
      <w:pPr>
        <w:spacing w:line="360" w:lineRule="auto"/>
        <w:ind w:firstLine="420"/>
        <w:jc w:val="left"/>
        <w:textAlignment w:val="center"/>
        <w:rPr>
          <w:rFonts w:ascii="楷体" w:eastAsia="楷体" w:hAnsi="楷体" w:cs="楷体"/>
          <w:b/>
        </w:rPr>
      </w:pPr>
      <w:r w:rsidRPr="00032789">
        <w:rPr>
          <w:rFonts w:ascii="楷体" w:eastAsia="楷体" w:hAnsi="楷体" w:cs="楷体"/>
          <w:b/>
        </w:rPr>
        <w:t>对中国古典学而言，古书的整理和研究，包括对其文本的校注，是必须迈过的门坎，而对简帛古书的校注尤其如此。要使简帛古书在各领域得到广泛有效的利用，高质量的校注必不可少。而且毫无疑问，并非有了出土文献，就自然而然可以获得对中国古典学本体和中国学术思想发展的新认知。要达到这一目的，必须进行积极的建构。这意味着既要顺应千百年传统知识、想象和思维定势的影响，廓清层累的历史障蔽，又要在简帛古书和传世文献之间实现有效的贯通，其困难可想而知。就是说，研究传世文献不能单单就这些传世文献下工夫，研究新出古书也不能单单就这些新出古书下工夫，对于这两方面的研究来说，发掘二者间的历史关联都是不可偏离的重要基础。中国古典学必须从这里再出发，中国古典学的重大突破也必将在这里出现。</w:t>
      </w:r>
    </w:p>
    <w:p w:rsidR="00032789" w:rsidRPr="00032789" w:rsidP="00C97AB6">
      <w:pPr>
        <w:spacing w:line="360" w:lineRule="auto"/>
        <w:ind w:firstLine="420"/>
        <w:jc w:val="left"/>
        <w:textAlignment w:val="center"/>
        <w:rPr>
          <w:rFonts w:ascii="楷体" w:eastAsia="楷体" w:hAnsi="楷体" w:cs="楷体"/>
          <w:b/>
        </w:rPr>
      </w:pPr>
      <w:r w:rsidRPr="00032789">
        <w:rPr>
          <w:rFonts w:ascii="楷体" w:eastAsia="楷体" w:hAnsi="楷体" w:cs="楷体"/>
          <w:b/>
        </w:rPr>
        <w:t>遗憾的是，学术界对新出简帛古书还弥浸着一股不分青红皂白的怀疑。说简帛古书不存在任何作伪的事实无疑是武断，可大多数简帛古书恐怕是想作伪都做不出来的， ---如果把简帛古书等同于在一批古简或几片旧帛上写一些文字，就完全偏离了事实的根本。对 于严肃的学者来说，认真研读这些古书是第一位的，如此可以避免这样一种可能，即你还 在怀疑或游移，历史却已经被大幅度改写了。</w:t>
      </w:r>
    </w:p>
    <w:p w:rsidR="00032789" w:rsidRPr="00032789" w:rsidP="00C97AB6">
      <w:pPr>
        <w:spacing w:line="360" w:lineRule="auto"/>
        <w:ind w:firstLine="420"/>
        <w:jc w:val="left"/>
        <w:textAlignment w:val="center"/>
        <w:rPr>
          <w:rFonts w:ascii="楷体" w:eastAsia="楷体" w:hAnsi="楷体" w:cs="楷体"/>
          <w:b/>
        </w:rPr>
      </w:pPr>
      <w:r w:rsidRPr="00032789">
        <w:rPr>
          <w:rFonts w:ascii="楷体" w:eastAsia="楷体" w:hAnsi="楷体" w:cs="楷体"/>
          <w:b/>
        </w:rPr>
        <w:t>（本文节选自《简帛〈诗论〉〈五行〉疏证》序言，有删改）</w:t>
      </w:r>
    </w:p>
    <w:p w:rsidR="00032789" w:rsidRPr="00032789" w:rsidP="00C97AB6">
      <w:pPr>
        <w:spacing w:line="360" w:lineRule="auto"/>
        <w:jc w:val="left"/>
        <w:textAlignment w:val="center"/>
        <w:rPr>
          <w:rFonts w:ascii="宋体" w:hAnsi="宋体" w:cs="宋体"/>
          <w:b/>
        </w:rPr>
      </w:pPr>
      <w:r w:rsidRPr="00032789">
        <w:rPr>
          <w:b/>
        </w:rPr>
        <w:t>1．</w:t>
      </w:r>
      <w:r w:rsidRPr="00032789">
        <w:rPr>
          <w:rFonts w:ascii="宋体" w:hAnsi="宋体" w:cs="宋体"/>
          <w:b/>
        </w:rPr>
        <w:t>根据原文内容，下列说法不正确的一项是</w:t>
      </w:r>
    </w:p>
    <w:p w:rsidR="00032789" w:rsidRPr="00032789" w:rsidP="00C97AB6">
      <w:pPr>
        <w:spacing w:line="360" w:lineRule="auto"/>
        <w:jc w:val="left"/>
        <w:textAlignment w:val="center"/>
        <w:rPr>
          <w:rFonts w:ascii="宋体" w:hAnsi="宋体" w:cs="宋体"/>
          <w:b/>
        </w:rPr>
      </w:pPr>
      <w:r w:rsidRPr="00032789">
        <w:rPr>
          <w:b/>
        </w:rPr>
        <w:t>A．</w:t>
      </w:r>
      <w:r w:rsidRPr="00032789">
        <w:rPr>
          <w:rFonts w:ascii="宋体" w:hAnsi="宋体" w:cs="宋体"/>
          <w:b/>
        </w:rPr>
        <w:t>先秦两汉时期的典籍是中国古典学研究的核心对象之一，是名副其实的“元典”。</w:t>
      </w:r>
    </w:p>
    <w:p w:rsidR="00032789" w:rsidRPr="00032789" w:rsidP="00C97AB6">
      <w:pPr>
        <w:spacing w:line="360" w:lineRule="auto"/>
        <w:jc w:val="left"/>
        <w:textAlignment w:val="center"/>
        <w:rPr>
          <w:rFonts w:ascii="宋体" w:hAnsi="宋体" w:cs="宋体"/>
          <w:b/>
        </w:rPr>
      </w:pPr>
      <w:r w:rsidRPr="00032789">
        <w:rPr>
          <w:b/>
        </w:rPr>
        <w:t>B．</w:t>
      </w:r>
      <w:r w:rsidRPr="00032789">
        <w:rPr>
          <w:rFonts w:ascii="宋体" w:hAnsi="宋体" w:cs="宋体"/>
          <w:b/>
        </w:rPr>
        <w:t>古典学“元典”承载着无尽的精神财富，阅读新出简帛，就能发现新的精神财富。</w:t>
      </w:r>
    </w:p>
    <w:p w:rsidR="00032789" w:rsidRPr="00032789" w:rsidP="00C97AB6">
      <w:pPr>
        <w:spacing w:line="360" w:lineRule="auto"/>
        <w:jc w:val="left"/>
        <w:textAlignment w:val="center"/>
        <w:rPr>
          <w:rFonts w:ascii="宋体" w:hAnsi="宋体" w:cs="宋体"/>
          <w:b/>
        </w:rPr>
      </w:pPr>
      <w:r w:rsidRPr="00032789">
        <w:rPr>
          <w:b/>
        </w:rPr>
        <w:t>C．</w:t>
      </w:r>
      <w:r w:rsidRPr="00032789">
        <w:rPr>
          <w:rFonts w:ascii="宋体" w:hAnsi="宋体" w:cs="宋体"/>
          <w:b/>
        </w:rPr>
        <w:t>对古书文本的校注意义重大，要让新出简帛发挥更大作用，高质量校注必不可少。</w:t>
      </w:r>
    </w:p>
    <w:p w:rsidR="00032789" w:rsidRPr="00032789" w:rsidP="00C97AB6">
      <w:pPr>
        <w:spacing w:line="360" w:lineRule="auto"/>
        <w:jc w:val="left"/>
        <w:textAlignment w:val="center"/>
        <w:rPr>
          <w:rFonts w:ascii="宋体" w:hAnsi="宋体" w:cs="宋体"/>
          <w:b/>
        </w:rPr>
      </w:pPr>
      <w:r w:rsidRPr="00032789">
        <w:rPr>
          <w:b/>
        </w:rPr>
        <w:t>D．</w:t>
      </w:r>
      <w:r w:rsidRPr="00032789">
        <w:rPr>
          <w:rFonts w:ascii="宋体" w:hAnsi="宋体" w:cs="宋体"/>
          <w:b/>
        </w:rPr>
        <w:t>学术界对新出简帛存有不分青红皂白的怀疑，认为作伪的可能性大，无研究价值。</w:t>
      </w:r>
    </w:p>
    <w:p w:rsidR="00032789" w:rsidRPr="00032789" w:rsidP="00C97AB6">
      <w:pPr>
        <w:spacing w:line="360" w:lineRule="auto"/>
        <w:jc w:val="left"/>
        <w:textAlignment w:val="center"/>
        <w:rPr>
          <w:rFonts w:ascii="宋体" w:hAnsi="宋体" w:cs="宋体"/>
          <w:b/>
        </w:rPr>
      </w:pPr>
      <w:r w:rsidRPr="00032789">
        <w:rPr>
          <w:b/>
        </w:rPr>
        <w:t>2．</w:t>
      </w:r>
      <w:r w:rsidRPr="00032789">
        <w:rPr>
          <w:rFonts w:ascii="宋体" w:hAnsi="宋体" w:cs="宋体"/>
          <w:b/>
        </w:rPr>
        <w:t>下列关于原文内容的理解和分析，不正确的一项是</w:t>
      </w:r>
    </w:p>
    <w:p w:rsidR="00032789" w:rsidRPr="00032789" w:rsidP="00C97AB6">
      <w:pPr>
        <w:spacing w:line="360" w:lineRule="auto"/>
        <w:jc w:val="left"/>
        <w:textAlignment w:val="center"/>
        <w:rPr>
          <w:rFonts w:ascii="宋体" w:hAnsi="宋体" w:cs="宋体"/>
          <w:b/>
        </w:rPr>
      </w:pPr>
      <w:r w:rsidRPr="00032789">
        <w:rPr>
          <w:b/>
        </w:rPr>
        <w:t>A．</w:t>
      </w:r>
      <w:r w:rsidRPr="00032789">
        <w:rPr>
          <w:rFonts w:ascii="宋体" w:hAnsi="宋体" w:cs="宋体"/>
          <w:b/>
        </w:rPr>
        <w:t>中国历史上的主流传统主要指儒家学派，反主流传统主要指道家学说等，它们均在先秦两汉时期产生和定型。</w:t>
      </w:r>
    </w:p>
    <w:p w:rsidR="00032789" w:rsidRPr="00032789" w:rsidP="00C97AB6">
      <w:pPr>
        <w:spacing w:line="360" w:lineRule="auto"/>
        <w:jc w:val="left"/>
        <w:textAlignment w:val="center"/>
        <w:rPr>
          <w:rFonts w:ascii="宋体" w:hAnsi="宋体" w:cs="宋体"/>
          <w:b/>
        </w:rPr>
      </w:pPr>
      <w:r w:rsidRPr="00032789">
        <w:rPr>
          <w:b/>
        </w:rPr>
        <w:t>B．</w:t>
      </w:r>
      <w:r w:rsidRPr="00032789">
        <w:rPr>
          <w:rFonts w:ascii="宋体" w:hAnsi="宋体" w:cs="宋体"/>
          <w:b/>
        </w:rPr>
        <w:t>当下人们对新出简帛的整理、阐释、研究，也应该纳入中国古典学的范畴，尽管它们只是捧月之众星。</w:t>
      </w:r>
    </w:p>
    <w:p w:rsidR="00032789" w:rsidRPr="00032789" w:rsidP="00C97AB6">
      <w:pPr>
        <w:spacing w:line="360" w:lineRule="auto"/>
        <w:jc w:val="left"/>
        <w:textAlignment w:val="center"/>
        <w:rPr>
          <w:rFonts w:ascii="宋体" w:hAnsi="宋体" w:cs="宋体"/>
          <w:b/>
        </w:rPr>
      </w:pPr>
      <w:r w:rsidRPr="00032789">
        <w:rPr>
          <w:b/>
        </w:rPr>
        <w:t>C．</w:t>
      </w:r>
      <w:r w:rsidRPr="00032789">
        <w:rPr>
          <w:rFonts w:ascii="宋体" w:hAnsi="宋体" w:cs="宋体"/>
          <w:b/>
        </w:rPr>
        <w:t>《诗论》《五行》等新出秦汉以前的文献，与孔子所在时代有关联，这对儒家、道家等诸子百家的研究有帮助。</w:t>
      </w:r>
    </w:p>
    <w:p w:rsidR="00032789" w:rsidRPr="00032789" w:rsidP="00C97AB6">
      <w:pPr>
        <w:spacing w:line="360" w:lineRule="auto"/>
        <w:jc w:val="left"/>
        <w:textAlignment w:val="center"/>
        <w:rPr>
          <w:rFonts w:ascii="宋体" w:hAnsi="宋体" w:cs="宋体"/>
          <w:b/>
        </w:rPr>
      </w:pPr>
      <w:r w:rsidRPr="00032789">
        <w:rPr>
          <w:b/>
        </w:rPr>
        <w:t>D．</w:t>
      </w:r>
      <w:r w:rsidRPr="00032789">
        <w:rPr>
          <w:rFonts w:ascii="宋体" w:hAnsi="宋体" w:cs="宋体"/>
          <w:b/>
        </w:rPr>
        <w:t>新出简帛需要认真研读，任何怀疑或游移的学者，都不能认识到原来所认知的历史已经被大幅度改写。</w:t>
      </w:r>
    </w:p>
    <w:p w:rsidR="00032789" w:rsidRPr="00032789" w:rsidP="00C97AB6">
      <w:pPr>
        <w:spacing w:line="360" w:lineRule="auto"/>
        <w:jc w:val="left"/>
        <w:textAlignment w:val="center"/>
        <w:rPr>
          <w:rFonts w:ascii="宋体" w:hAnsi="宋体" w:cs="宋体"/>
          <w:b/>
        </w:rPr>
      </w:pPr>
      <w:r w:rsidRPr="00032789">
        <w:rPr>
          <w:b/>
        </w:rPr>
        <w:t>3．</w:t>
      </w:r>
      <w:r w:rsidRPr="00032789">
        <w:rPr>
          <w:rFonts w:ascii="宋体" w:hAnsi="宋体" w:cs="宋体"/>
          <w:b/>
        </w:rPr>
        <w:t>我国新出简帛的价值体现在哪些方面？请简要概括。</w:t>
      </w:r>
    </w:p>
    <w:p w:rsidR="00032789" w:rsidRPr="00032789" w:rsidP="00C97AB6">
      <w:pPr>
        <w:spacing w:line="360" w:lineRule="auto"/>
        <w:jc w:val="left"/>
        <w:textAlignment w:val="center"/>
        <w:rPr>
          <w:rFonts w:ascii="宋体" w:hAnsi="宋体" w:cs="宋体"/>
          <w:b/>
        </w:rPr>
      </w:pPr>
      <w:r w:rsidRPr="00032789">
        <w:rPr>
          <w:rFonts w:ascii="宋体" w:hAnsi="宋体"/>
          <w:b/>
        </w:rPr>
        <w:t>2．</w:t>
      </w:r>
      <w:r w:rsidRPr="00032789">
        <w:rPr>
          <w:rFonts w:ascii="宋体" w:hAnsi="宋体" w:cs="宋体"/>
          <w:b/>
        </w:rPr>
        <w:t>阅读下面的文字，完成各题。</w:t>
      </w:r>
    </w:p>
    <w:p w:rsidR="00032789" w:rsidRPr="00032789" w:rsidP="00C97AB6">
      <w:pPr>
        <w:spacing w:line="360" w:lineRule="auto"/>
        <w:ind w:firstLine="420"/>
        <w:jc w:val="left"/>
        <w:textAlignment w:val="center"/>
        <w:rPr>
          <w:rFonts w:ascii="楷体" w:eastAsia="楷体" w:hAnsi="楷体" w:cs="楷体"/>
          <w:b/>
        </w:rPr>
      </w:pPr>
      <w:r w:rsidRPr="00032789">
        <w:rPr>
          <w:rFonts w:ascii="楷体" w:eastAsia="楷体" w:hAnsi="楷体" w:cs="楷体"/>
          <w:b/>
        </w:rPr>
        <w:t>材料一：</w:t>
      </w:r>
    </w:p>
    <w:p w:rsidR="00032789" w:rsidRPr="00032789" w:rsidP="00C97AB6">
      <w:pPr>
        <w:spacing w:line="360" w:lineRule="auto"/>
        <w:ind w:firstLine="420"/>
        <w:jc w:val="left"/>
        <w:textAlignment w:val="center"/>
        <w:rPr>
          <w:rFonts w:ascii="楷体" w:eastAsia="楷体" w:hAnsi="楷体" w:cs="楷体"/>
          <w:b/>
        </w:rPr>
      </w:pPr>
      <w:r w:rsidRPr="00032789">
        <w:rPr>
          <w:rFonts w:ascii="楷体" w:eastAsia="楷体" w:hAnsi="楷体" w:cs="楷体"/>
          <w:b/>
        </w:rPr>
        <w:t>黄河之滨，白塔山下，伫立着一座非物质文化遗产陈列馆，阮熙越就在这里坚守着。阮熙越是兰州阮氏刻葫芦第四代传人，其作品被英国等国家博物馆收藏，她的家族传承刻葫芦技艺已有百年历史。</w:t>
      </w:r>
    </w:p>
    <w:p w:rsidR="00032789" w:rsidRPr="00032789" w:rsidP="00C97AB6">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032789" w:rsidRPr="00032789" w:rsidP="00C97AB6">
      <w:pPr>
        <w:spacing w:line="360" w:lineRule="auto"/>
        <w:ind w:firstLine="420"/>
        <w:jc w:val="left"/>
        <w:textAlignment w:val="center"/>
        <w:rPr>
          <w:rFonts w:ascii="楷体" w:eastAsia="楷体" w:hAnsi="楷体" w:cs="楷体"/>
          <w:b/>
        </w:rPr>
      </w:pPr>
      <w:r w:rsidRPr="00032789">
        <w:rPr>
          <w:rFonts w:ascii="楷体" w:eastAsia="楷体" w:hAnsi="楷体" w:cs="楷体"/>
          <w:b/>
        </w:rPr>
        <w:t>谈及刻葫芦民间艺术现状，阮熙越表示，这些年来当地政府在民间艺术上投入很大，很多民间传统工艺的生存环境有了改观。据兰州市文化和旅游局社会文化处介绍，近两年，政府加大对当地民间艺术的保护力度，现在已建成4个“非物质文化遗产”保护基地，建立了44个“非遗”传习所，给予市级以上“非遗”传习所每年5000元到8000元的资金扶持，提供免费的传习场地，还给予资金支持或提供交流机会去国外展示展演。</w:t>
      </w:r>
    </w:p>
    <w:p w:rsidR="00032789" w:rsidRPr="00032789" w:rsidP="00C97AB6">
      <w:pPr>
        <w:spacing w:line="360" w:lineRule="auto"/>
        <w:ind w:firstLine="420"/>
        <w:jc w:val="left"/>
        <w:textAlignment w:val="center"/>
        <w:rPr>
          <w:rFonts w:ascii="楷体" w:eastAsia="楷体" w:hAnsi="楷体" w:cs="楷体"/>
          <w:b/>
        </w:rPr>
      </w:pPr>
      <w:r w:rsidRPr="00032789">
        <w:rPr>
          <w:rFonts w:ascii="楷体" w:eastAsia="楷体" w:hAnsi="楷体" w:cs="楷体"/>
          <w:b/>
        </w:rPr>
        <w:t>（选自《甘肃兰州：政府多措施保护民间工艺实现文化传承》）</w:t>
      </w:r>
    </w:p>
    <w:p w:rsidR="00032789" w:rsidRPr="00032789" w:rsidP="00C97AB6">
      <w:pPr>
        <w:spacing w:line="360" w:lineRule="auto"/>
        <w:ind w:firstLine="420"/>
        <w:jc w:val="left"/>
        <w:textAlignment w:val="center"/>
        <w:rPr>
          <w:rFonts w:ascii="楷体" w:eastAsia="楷体" w:hAnsi="楷体" w:cs="楷体"/>
          <w:b/>
        </w:rPr>
      </w:pPr>
      <w:r w:rsidRPr="00032789">
        <w:rPr>
          <w:rFonts w:ascii="楷体" w:eastAsia="楷体" w:hAnsi="楷体" w:cs="楷体"/>
          <w:b/>
        </w:rPr>
        <w:t>材料二：</w:t>
      </w:r>
    </w:p>
    <w:p w:rsidR="00032789" w:rsidRPr="00032789" w:rsidP="00C97AB6">
      <w:pPr>
        <w:spacing w:line="360" w:lineRule="auto"/>
        <w:ind w:firstLine="420"/>
        <w:jc w:val="left"/>
        <w:textAlignment w:val="center"/>
        <w:rPr>
          <w:rFonts w:ascii="楷体" w:eastAsia="楷体" w:hAnsi="楷体" w:cs="楷体"/>
          <w:b/>
        </w:rPr>
      </w:pPr>
      <w:r w:rsidRPr="00032789">
        <w:rPr>
          <w:rFonts w:ascii="楷体" w:eastAsia="楷体" w:hAnsi="楷体" w:cs="楷体"/>
          <w:b/>
        </w:rPr>
        <w:t>对待传统手工技艺程式化和已成为法度套路的东西，如法式、规矩、惯例、艺诀等，我们应该加以尊重，不要以“创新”的名义或为经济效益而轻率地改变。创新不是告别传统的使用功能，而是以适应当代生活需要为突破点，在不违背手工业生产规律，不扭曲其自然衍变趋势的前提下，生产符合现代人审美观念的产品。</w:t>
      </w:r>
    </w:p>
    <w:p w:rsidR="00032789" w:rsidRPr="00032789" w:rsidP="00C97AB6">
      <w:pPr>
        <w:spacing w:line="360" w:lineRule="auto"/>
        <w:ind w:firstLine="420"/>
        <w:jc w:val="left"/>
        <w:textAlignment w:val="center"/>
        <w:rPr>
          <w:rFonts w:ascii="楷体" w:eastAsia="楷体" w:hAnsi="楷体" w:cs="楷体"/>
          <w:b/>
        </w:rPr>
      </w:pPr>
      <w:r w:rsidRPr="00032789">
        <w:rPr>
          <w:rFonts w:ascii="楷体" w:eastAsia="楷体" w:hAnsi="楷体" w:cs="楷体"/>
          <w:b/>
        </w:rPr>
        <w:t>成功的设计能够创立新的“典范”，引领新的手工艺潮流与时尚。而设计的主要任务是培育民族工艺品牌，重塑民族的工艺意象。但是，这么多年，中国一直都缺乏叫得响的国际一流“手工品牌”，原因在于掌握技艺的民间手工艺人，大都年龄偏大，文化水平有限，视野思维也不够开阔，而年轻一代则在技艺上不够成熟，这些阻碍了现代设计与传统民间手工艺的融合。</w:t>
      </w:r>
    </w:p>
    <w:p w:rsidR="00032789" w:rsidRPr="00032789" w:rsidP="00C97AB6">
      <w:pPr>
        <w:spacing w:line="360" w:lineRule="auto"/>
        <w:ind w:firstLine="420"/>
        <w:jc w:val="left"/>
        <w:textAlignment w:val="center"/>
        <w:rPr>
          <w:rFonts w:ascii="楷体" w:eastAsia="楷体" w:hAnsi="楷体" w:cs="楷体"/>
          <w:b/>
        </w:rPr>
      </w:pPr>
      <w:r w:rsidRPr="00032789">
        <w:rPr>
          <w:rFonts w:ascii="楷体" w:eastAsia="楷体" w:hAnsi="楷体" w:cs="楷体"/>
          <w:b/>
        </w:rPr>
        <w:t>科技代替不了双手，后工业时代更需要“工匠精神”，这样产品才有温度。手艺人是民间手工艺的传承者，也是“工匠精神”的践行者，因此振兴传统民间手工艺，传承“工匠精神”，首先要给予职业手艺人以职业尊重。为此，有学者指出，完善制度建设势在必行，还有学者建议学习日本的手工艺人才培养方式——先培养其基本心性、品德，再进行技艺传承，同时将“工匠精种”融入现代教育体系中，培养现代学徒。</w:t>
      </w:r>
    </w:p>
    <w:p w:rsidR="00032789" w:rsidRPr="00032789" w:rsidP="00C97AB6">
      <w:pPr>
        <w:spacing w:line="360" w:lineRule="auto"/>
        <w:ind w:firstLine="420"/>
        <w:jc w:val="left"/>
        <w:textAlignment w:val="center"/>
        <w:rPr>
          <w:rFonts w:ascii="楷体" w:eastAsia="楷体" w:hAnsi="楷体" w:cs="楷体"/>
          <w:b/>
        </w:rPr>
      </w:pPr>
      <w:r w:rsidRPr="00032789">
        <w:rPr>
          <w:rFonts w:ascii="楷体" w:eastAsia="楷体" w:hAnsi="楷体" w:cs="楷体"/>
          <w:b/>
        </w:rPr>
        <w:t>（摘编自《传统民间手工艺如何走出“深闺”》）</w:t>
      </w:r>
    </w:p>
    <w:p w:rsidR="00032789" w:rsidRPr="00032789" w:rsidP="00C97AB6">
      <w:pPr>
        <w:spacing w:line="360" w:lineRule="auto"/>
        <w:ind w:firstLine="420"/>
        <w:jc w:val="left"/>
        <w:textAlignment w:val="center"/>
        <w:rPr>
          <w:rFonts w:ascii="楷体" w:eastAsia="楷体" w:hAnsi="楷体" w:cs="楷体"/>
          <w:b/>
        </w:rPr>
      </w:pPr>
      <w:r w:rsidRPr="00032789">
        <w:rPr>
          <w:rFonts w:ascii="楷体" w:eastAsia="楷体" w:hAnsi="楷体" w:cs="楷体"/>
          <w:b/>
        </w:rPr>
        <w:t>材料三：</w:t>
      </w:r>
    </w:p>
    <w:p w:rsidR="00032789" w:rsidRPr="00032789" w:rsidP="00C97AB6">
      <w:pPr>
        <w:spacing w:line="360" w:lineRule="auto"/>
        <w:ind w:firstLine="420"/>
        <w:jc w:val="left"/>
        <w:textAlignment w:val="center"/>
        <w:rPr>
          <w:rFonts w:ascii="楷体" w:eastAsia="楷体" w:hAnsi="楷体" w:cs="楷体"/>
          <w:b/>
        </w:rPr>
      </w:pPr>
      <w:r w:rsidRPr="00032789">
        <w:rPr>
          <w:rFonts w:ascii="楷体" w:eastAsia="楷体" w:hAnsi="楷体" w:cs="楷体"/>
          <w:b/>
        </w:rPr>
        <w:t>凤翔城关镇六营村是凤翔泥塑发源地，经过不断地完善加工，逐步形成了今天的彩绘泥塑。当我们打开“中国泥塑网”时，便可以看到绚丽多姿的泥塑产品正在进行当今最迅捷最远程的网上交易。统计资料显示，近些年来仅泥塑产业一项就带动了宝鸡地区旅游等相关产业收入近千万元，当地村民把这项传统的民间工艺发展成为了六营村的主要致富手段。</w:t>
      </w:r>
    </w:p>
    <w:p w:rsidR="00032789" w:rsidRPr="00032789" w:rsidP="00C97AB6">
      <w:pPr>
        <w:spacing w:line="360" w:lineRule="auto"/>
        <w:ind w:firstLine="420"/>
        <w:jc w:val="left"/>
        <w:textAlignment w:val="center"/>
        <w:rPr>
          <w:rFonts w:ascii="楷体" w:eastAsia="楷体" w:hAnsi="楷体" w:cs="楷体"/>
          <w:b/>
        </w:rPr>
      </w:pPr>
      <w:r w:rsidRPr="00032789">
        <w:rPr>
          <w:rFonts w:ascii="楷体" w:eastAsia="楷体" w:hAnsi="楷体" w:cs="楷体"/>
          <w:b/>
        </w:rPr>
        <w:t>可喜消息的背后伴随着新的忧虑。市场经济挽救了民间艺术，同时也激励它发生新旧交替的巨变，这巨变会不会正是原始艺术特征的可悲的消弭过程的开始呢？我们如何才能尽可能长久地保持民间艺术的原汁原味呢？</w:t>
      </w:r>
    </w:p>
    <w:p w:rsidR="00032789" w:rsidRPr="00032789" w:rsidP="00C97AB6">
      <w:pPr>
        <w:spacing w:line="360" w:lineRule="auto"/>
        <w:ind w:firstLine="420"/>
        <w:jc w:val="left"/>
        <w:textAlignment w:val="center"/>
        <w:rPr>
          <w:rFonts w:ascii="楷体" w:eastAsia="楷体" w:hAnsi="楷体" w:cs="楷体"/>
          <w:b/>
        </w:rPr>
      </w:pPr>
      <w:r w:rsidRPr="00032789">
        <w:rPr>
          <w:rFonts w:ascii="楷体" w:eastAsia="楷体" w:hAnsi="楷体" w:cs="楷体"/>
          <w:b/>
        </w:rPr>
        <w:t>（摘编自《产业化经营让凤翔彩绘泥塑走向世界》）</w:t>
      </w:r>
    </w:p>
    <w:p w:rsidR="00032789" w:rsidRPr="00032789" w:rsidP="00C97AB6">
      <w:pPr>
        <w:spacing w:line="360" w:lineRule="auto"/>
        <w:ind w:firstLine="420"/>
        <w:jc w:val="left"/>
        <w:textAlignment w:val="center"/>
        <w:rPr>
          <w:rFonts w:ascii="楷体" w:eastAsia="楷体" w:hAnsi="楷体" w:cs="楷体"/>
          <w:b/>
        </w:rPr>
      </w:pPr>
      <w:r w:rsidRPr="00032789">
        <w:rPr>
          <w:rFonts w:ascii="楷体" w:eastAsia="楷体" w:hAnsi="楷体" w:cs="楷体"/>
          <w:b/>
        </w:rPr>
        <w:t>材料四：</w:t>
      </w:r>
    </w:p>
    <w:p w:rsidR="00032789" w:rsidRPr="00032789" w:rsidP="00C97AB6">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032789" w:rsidRPr="00032789" w:rsidP="00C97AB6">
      <w:pPr>
        <w:spacing w:line="360" w:lineRule="auto"/>
        <w:ind w:firstLine="420"/>
        <w:jc w:val="left"/>
        <w:textAlignment w:val="center"/>
        <w:rPr>
          <w:rFonts w:ascii="楷体" w:eastAsia="楷体" w:hAnsi="楷体" w:cs="楷体"/>
          <w:b/>
        </w:rPr>
      </w:pPr>
      <w:r w:rsidRPr="00032789">
        <w:rPr>
          <w:rFonts w:ascii="楷体" w:eastAsia="楷体" w:hAnsi="楷体" w:cs="楷体"/>
          <w:b/>
        </w:rPr>
        <w:t>由于手工工艺品主要以手工制作为主，既费时又耗力，所以手工工艺品大多都是以个人生产经营为主，生产规模相对较小。虽然有一部分的手工工艺品进入国际市场，但是我国手工艺品的整体发展水平还不是很成熟，其生产规模和经营的规模化、市场化以及产业化程度相对较低，所以市场的核心竞争力也较低。</w:t>
      </w:r>
    </w:p>
    <w:p w:rsidR="00032789" w:rsidRPr="00032789" w:rsidP="00C97AB6">
      <w:pPr>
        <w:spacing w:line="360" w:lineRule="auto"/>
        <w:ind w:firstLine="420"/>
        <w:jc w:val="left"/>
        <w:textAlignment w:val="center"/>
        <w:rPr>
          <w:rFonts w:ascii="楷体" w:eastAsia="楷体" w:hAnsi="楷体" w:cs="楷体"/>
          <w:b/>
        </w:rPr>
      </w:pPr>
      <w:r w:rsidRPr="00032789">
        <w:rPr>
          <w:rFonts w:ascii="楷体" w:eastAsia="楷体" w:hAnsi="楷体" w:cs="楷体"/>
          <w:b/>
        </w:rPr>
        <w:t>目前，传统手工艺的生产和形式严重脱离了人们的生活实际，使得传统手工艺品逐渐萎缩。现代人的生活方式和审美观念发生了很大的改变，尤其是“互联网+”时代的到来，消费者的审美越来越国际化、个性化、生活化，对那些造型老套、形象土气、材质普通、品相不佳的“非遗”手工产品提不起兴趣，这就倒逼手工艺术家们要从传统思维定式中走出来，要融入现代审美情趣、融合当代流行工艺、融汇当下时尚元素，打造出令消费者眼前一亮，而又爱不释手的好作品、好产品。</w:t>
      </w:r>
    </w:p>
    <w:p w:rsidR="00032789" w:rsidRPr="00032789" w:rsidP="00C97AB6">
      <w:pPr>
        <w:spacing w:line="360" w:lineRule="auto"/>
        <w:ind w:firstLine="420"/>
        <w:jc w:val="left"/>
        <w:textAlignment w:val="center"/>
        <w:rPr>
          <w:rFonts w:ascii="楷体" w:eastAsia="楷体" w:hAnsi="楷体" w:cs="楷体"/>
          <w:b/>
        </w:rPr>
      </w:pPr>
      <w:r w:rsidRPr="00032789">
        <w:rPr>
          <w:rFonts w:ascii="楷体" w:eastAsia="楷体" w:hAnsi="楷体" w:cs="楷体"/>
          <w:b/>
        </w:rPr>
        <w:t>（摘编自《传统手工艺活态传承的困境与出路》）</w:t>
      </w:r>
    </w:p>
    <w:p w:rsidR="00032789" w:rsidRPr="00032789" w:rsidP="00C97AB6">
      <w:pPr>
        <w:spacing w:line="360" w:lineRule="auto"/>
        <w:jc w:val="left"/>
        <w:textAlignment w:val="center"/>
        <w:rPr>
          <w:rFonts w:ascii="宋体" w:hAnsi="宋体" w:cs="宋体"/>
          <w:b/>
        </w:rPr>
      </w:pPr>
      <w:r w:rsidRPr="00032789">
        <w:rPr>
          <w:b/>
        </w:rPr>
        <w:t>1．</w:t>
      </w:r>
      <w:r w:rsidRPr="00032789">
        <w:rPr>
          <w:rFonts w:ascii="宋体" w:hAnsi="宋体" w:cs="宋体"/>
          <w:b/>
        </w:rPr>
        <w:t>下列对材料相关内容的理解，不正确的一项是</w:t>
      </w:r>
    </w:p>
    <w:p w:rsidR="00032789" w:rsidRPr="00032789" w:rsidP="00C97AB6">
      <w:pPr>
        <w:spacing w:line="360" w:lineRule="auto"/>
        <w:jc w:val="left"/>
        <w:textAlignment w:val="center"/>
        <w:rPr>
          <w:rFonts w:ascii="宋体" w:hAnsi="宋体" w:cs="宋体"/>
          <w:b/>
        </w:rPr>
      </w:pPr>
      <w:r w:rsidRPr="00032789">
        <w:rPr>
          <w:b/>
        </w:rPr>
        <w:t>A．</w:t>
      </w:r>
      <w:r w:rsidRPr="00032789">
        <w:rPr>
          <w:rFonts w:ascii="宋体" w:hAnsi="宋体" w:cs="宋体"/>
          <w:b/>
        </w:rPr>
        <w:t>对待传统手工技艺程式化和已成法度套路的东西，如法式、规矩、惯例、艺诀等，我们应该加以尊重，不要以“创新”的名义或为经济效益而做出任何改变。</w:t>
      </w:r>
    </w:p>
    <w:p w:rsidR="00032789" w:rsidRPr="00032789" w:rsidP="00C97AB6">
      <w:pPr>
        <w:spacing w:line="360" w:lineRule="auto"/>
        <w:jc w:val="left"/>
        <w:textAlignment w:val="center"/>
        <w:rPr>
          <w:rFonts w:ascii="宋体" w:hAnsi="宋体" w:cs="宋体"/>
          <w:b/>
        </w:rPr>
      </w:pPr>
      <w:r w:rsidRPr="00032789">
        <w:rPr>
          <w:b/>
        </w:rPr>
        <w:t>B．</w:t>
      </w:r>
      <w:r w:rsidRPr="00032789">
        <w:rPr>
          <w:rFonts w:ascii="宋体" w:hAnsi="宋体" w:cs="宋体"/>
          <w:b/>
        </w:rPr>
        <w:t>手艺人是“工匠精神”的践行者，在振兴传统民间手工艺方面起着至关重要的作用。因此，重视民间手工艺，首先要重视手艺人。</w:t>
      </w:r>
    </w:p>
    <w:p w:rsidR="00032789" w:rsidRPr="00032789" w:rsidP="00C97AB6">
      <w:pPr>
        <w:spacing w:line="360" w:lineRule="auto"/>
        <w:jc w:val="left"/>
        <w:textAlignment w:val="center"/>
        <w:rPr>
          <w:rFonts w:ascii="宋体" w:hAnsi="宋体" w:cs="宋体"/>
          <w:b/>
        </w:rPr>
      </w:pPr>
      <w:r w:rsidRPr="00032789">
        <w:rPr>
          <w:b/>
        </w:rPr>
        <w:t>C．</w:t>
      </w:r>
      <w:r w:rsidRPr="00032789">
        <w:rPr>
          <w:rFonts w:ascii="宋体" w:hAnsi="宋体" w:cs="宋体"/>
          <w:b/>
        </w:rPr>
        <w:t>材料三表明，市场经济不但可以挽救民间艺术，使其获得新的发展，还可以带动相关产业的发展，成为致富的新途径。</w:t>
      </w:r>
    </w:p>
    <w:p w:rsidR="00032789" w:rsidRPr="00032789" w:rsidP="00C97AB6">
      <w:pPr>
        <w:spacing w:line="360" w:lineRule="auto"/>
        <w:jc w:val="left"/>
        <w:textAlignment w:val="center"/>
        <w:rPr>
          <w:rFonts w:ascii="宋体" w:hAnsi="宋体" w:cs="宋体"/>
          <w:b/>
        </w:rPr>
      </w:pPr>
      <w:r w:rsidRPr="00032789">
        <w:rPr>
          <w:b/>
        </w:rPr>
        <w:t>D．</w:t>
      </w:r>
      <w:r w:rsidRPr="00032789">
        <w:rPr>
          <w:rFonts w:ascii="宋体" w:hAnsi="宋体" w:cs="宋体"/>
          <w:b/>
        </w:rPr>
        <w:t>手工工艺品要想获得新的生命力，需要手工艺术家们从传统思维定式中走出来，满足现代人的生活方式和审美情趣。</w:t>
      </w:r>
    </w:p>
    <w:p w:rsidR="00032789" w:rsidRPr="00032789" w:rsidP="00C97AB6">
      <w:pPr>
        <w:spacing w:line="360" w:lineRule="auto"/>
        <w:jc w:val="left"/>
        <w:textAlignment w:val="center"/>
        <w:rPr>
          <w:rFonts w:ascii="宋体" w:hAnsi="宋体" w:cs="宋体"/>
          <w:b/>
        </w:rPr>
      </w:pPr>
      <w:r w:rsidRPr="00032789">
        <w:rPr>
          <w:b/>
        </w:rPr>
        <w:t>2．</w:t>
      </w:r>
      <w:r w:rsidRPr="00032789">
        <w:rPr>
          <w:rFonts w:ascii="宋体" w:hAnsi="宋体" w:cs="宋体"/>
          <w:b/>
        </w:rPr>
        <w:t>下列对材料相关内容的概括和分析，正确的一项是</w:t>
      </w:r>
    </w:p>
    <w:p w:rsidR="00032789" w:rsidRPr="00032789" w:rsidP="00C97AB6">
      <w:pPr>
        <w:spacing w:line="360" w:lineRule="auto"/>
        <w:jc w:val="left"/>
        <w:textAlignment w:val="center"/>
        <w:rPr>
          <w:rFonts w:ascii="宋体" w:hAnsi="宋体" w:cs="宋体"/>
          <w:b/>
        </w:rPr>
      </w:pPr>
      <w:r w:rsidRPr="00032789">
        <w:rPr>
          <w:b/>
        </w:rPr>
        <w:t>A．</w:t>
      </w:r>
      <w:r w:rsidRPr="00032789">
        <w:rPr>
          <w:rFonts w:ascii="宋体" w:hAnsi="宋体" w:cs="宋体"/>
          <w:b/>
        </w:rPr>
        <w:t>中国的民间手工艺人，无论年龄大小，其自身大都存在着一定的不足，导致了中国缺乏国际一流的民族工艺品牌。</w:t>
      </w:r>
    </w:p>
    <w:p w:rsidR="00032789" w:rsidRPr="00032789" w:rsidP="00C97AB6">
      <w:pPr>
        <w:spacing w:line="360" w:lineRule="auto"/>
        <w:jc w:val="left"/>
        <w:textAlignment w:val="center"/>
        <w:rPr>
          <w:rFonts w:ascii="宋体" w:hAnsi="宋体" w:cs="宋体"/>
          <w:b/>
        </w:rPr>
      </w:pPr>
      <w:r w:rsidRPr="00032789">
        <w:rPr>
          <w:b/>
        </w:rPr>
        <w:t>B．</w:t>
      </w:r>
      <w:r w:rsidRPr="00032789">
        <w:rPr>
          <w:rFonts w:ascii="宋体" w:hAnsi="宋体" w:cs="宋体"/>
          <w:b/>
        </w:rPr>
        <w:t>在不违背手工业生产规律的前提下，融入现代审美情趣后，适应当代生活需求，就能打造出令消费者眼前一亮的好产品。</w:t>
      </w:r>
    </w:p>
    <w:p w:rsidR="00032789" w:rsidRPr="00032789" w:rsidP="00C97AB6">
      <w:pPr>
        <w:spacing w:line="360" w:lineRule="auto"/>
        <w:jc w:val="left"/>
        <w:textAlignment w:val="center"/>
        <w:rPr>
          <w:rFonts w:ascii="宋体" w:hAnsi="宋体" w:cs="宋体"/>
          <w:b/>
        </w:rPr>
      </w:pPr>
      <w:r w:rsidRPr="00032789">
        <w:rPr>
          <w:b/>
        </w:rPr>
        <w:t>C．</w:t>
      </w:r>
      <w:r w:rsidRPr="00032789">
        <w:rPr>
          <w:rFonts w:ascii="宋体" w:hAnsi="宋体" w:cs="宋体"/>
          <w:b/>
        </w:rPr>
        <w:t>在市场经济的帮助下，民间艺术不但焕发出了新的活力，还带动了一些地区的经济发展，所以市场经济对民间艺术来说，是百利而无一害的。</w:t>
      </w:r>
    </w:p>
    <w:p w:rsidR="00032789" w:rsidRPr="00032789" w:rsidP="00C97AB6">
      <w:pPr>
        <w:spacing w:line="360" w:lineRule="auto"/>
        <w:jc w:val="left"/>
        <w:textAlignment w:val="center"/>
        <w:rPr>
          <w:rFonts w:ascii="宋体" w:hAnsi="宋体" w:cs="宋体"/>
          <w:b/>
        </w:rPr>
      </w:pPr>
      <w:r w:rsidRPr="00032789">
        <w:rPr>
          <w:b/>
        </w:rPr>
        <w:t>D．</w:t>
      </w:r>
      <w:r w:rsidRPr="00032789">
        <w:rPr>
          <w:rFonts w:ascii="宋体" w:hAnsi="宋体" w:cs="宋体"/>
          <w:b/>
        </w:rPr>
        <w:t>由于手工艺品主要以手工制作为主，既费时又耗力，生产规模相对较小，所以必须走机械化生产道路，以提高生产效率。</w:t>
      </w:r>
    </w:p>
    <w:p w:rsidR="00032789" w:rsidRPr="00032789" w:rsidP="00C97AB6">
      <w:pPr>
        <w:spacing w:line="360" w:lineRule="auto"/>
        <w:jc w:val="left"/>
        <w:textAlignment w:val="center"/>
        <w:rPr>
          <w:rFonts w:ascii="宋体" w:hAnsi="宋体" w:cs="宋体"/>
          <w:b/>
        </w:rPr>
      </w:pPr>
      <w:r w:rsidRPr="00032789">
        <w:rPr>
          <w:b/>
        </w:rPr>
        <w:t>3．</w:t>
      </w:r>
      <w:r w:rsidRPr="00032789">
        <w:rPr>
          <w:rFonts w:ascii="宋体" w:hAnsi="宋体" w:cs="宋体"/>
          <w:b/>
        </w:rPr>
        <w:t>你认为怎样才能让民间手工艺走出困境，传承并发扬光大？请结合材料谈谈你的看法。</w:t>
      </w:r>
    </w:p>
    <w:p w:rsidR="00032789" w:rsidRPr="00032789" w:rsidP="00C97AB6">
      <w:pPr>
        <w:spacing w:line="360" w:lineRule="auto"/>
        <w:jc w:val="left"/>
        <w:textAlignment w:val="center"/>
        <w:rPr>
          <w:rFonts w:ascii="宋体" w:hAnsi="宋体" w:cs="宋体"/>
          <w:b/>
        </w:rPr>
      </w:pPr>
      <w:r w:rsidRPr="00032789">
        <w:rPr>
          <w:rFonts w:ascii="宋体" w:hAnsi="宋体"/>
          <w:b/>
        </w:rPr>
        <w:t>3．</w:t>
      </w:r>
      <w:r w:rsidRPr="00032789">
        <w:rPr>
          <w:rFonts w:ascii="宋体" w:hAnsi="宋体" w:cs="宋体"/>
          <w:b/>
        </w:rPr>
        <w:t>阅读下面的材料，完成下面小题。</w:t>
      </w:r>
    </w:p>
    <w:p w:rsidR="00032789" w:rsidRPr="00032789" w:rsidP="00C97AB6">
      <w:pPr>
        <w:spacing w:line="360" w:lineRule="auto"/>
        <w:ind w:firstLine="420"/>
        <w:jc w:val="left"/>
        <w:textAlignment w:val="center"/>
        <w:rPr>
          <w:rFonts w:ascii="楷体" w:eastAsia="楷体" w:hAnsi="楷体" w:cs="楷体"/>
          <w:b/>
        </w:rPr>
      </w:pPr>
      <w:r w:rsidRPr="00032789">
        <w:rPr>
          <w:rFonts w:ascii="楷体" w:eastAsia="楷体" w:hAnsi="楷体" w:cs="楷体"/>
          <w:b/>
        </w:rPr>
        <w:t>材料一：</w:t>
      </w:r>
    </w:p>
    <w:p w:rsidR="00032789" w:rsidRPr="00032789" w:rsidP="00C97AB6">
      <w:pPr>
        <w:spacing w:line="360" w:lineRule="auto"/>
        <w:ind w:firstLine="420"/>
        <w:jc w:val="left"/>
        <w:textAlignment w:val="center"/>
        <w:rPr>
          <w:rFonts w:ascii="楷体" w:eastAsia="楷体" w:hAnsi="楷体" w:cs="楷体"/>
          <w:b/>
        </w:rPr>
      </w:pPr>
      <w:r w:rsidRPr="00032789">
        <w:rPr>
          <w:rFonts w:ascii="楷体" w:eastAsia="楷体" w:hAnsi="楷体" w:cs="楷体"/>
          <w:b/>
        </w:rPr>
        <w:br/>
      </w:r>
      <w:r w:rsidRPr="00032789">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https://d.book118.com/125130044111011100</w:t>
        </w:r>
      </w:hyperlink>
    </w:p>
    <w:p w:rsidR="00032789" w:rsidRPr="00032789" w:rsidP="00C97AB6">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32789"/>
    <w:rsid w:val="000B6540"/>
    <w:rsid w:val="0016710A"/>
    <w:rsid w:val="00187194"/>
    <w:rsid w:val="00193019"/>
    <w:rsid w:val="002A641F"/>
    <w:rsid w:val="002B7D81"/>
    <w:rsid w:val="003D3C46"/>
    <w:rsid w:val="00464523"/>
    <w:rsid w:val="00622F25"/>
    <w:rsid w:val="006B2EBA"/>
    <w:rsid w:val="00850032"/>
    <w:rsid w:val="008D2EAE"/>
    <w:rsid w:val="008F1F6E"/>
    <w:rsid w:val="00911EF2"/>
    <w:rsid w:val="00A12C77"/>
    <w:rsid w:val="00C57401"/>
    <w:rsid w:val="00C97AB6"/>
    <w:rsid w:val="00F81E35"/>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2513004411101110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3033</Words>
  <Characters>17289</Characters>
  <Application>Microsoft Office Word</Application>
  <DocSecurity>0</DocSecurity>
  <Lines>144</Lines>
  <Paragraphs>40</Paragraphs>
  <ScaleCrop>false</ScaleCrop>
  <Company>zxxk.com</Company>
  <LinksUpToDate>false</LinksUpToDate>
  <CharactersWithSpaces>20282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2022-07-09T06:21:00Z</dcterms:created>
  <dcterms:modified xsi:type="dcterms:W3CDTF">2023-05-16T22:20:00Z</dcterms:modified>
</cp:coreProperties>
</file>