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39" w:history="1">
        <w:r>
          <w:rPr>
            <w:rFonts w:ascii="仿宋" w:eastAsia="仿宋" w:hAnsi="仿宋" w:cs="仿宋" w:hint="eastAsia"/>
            <w:lang w:eastAsia="zh-CN"/>
          </w:rPr>
          <w:t>前言</w:t>
        </w:r>
        <w:r>
          <w:tab/>
        </w:r>
        <w:r>
          <w:fldChar w:fldCharType="begin"/>
        </w:r>
        <w:r>
          <w:instrText xml:space="preserve"> PAGEREF _Toc30039 \h </w:instrText>
        </w:r>
        <w:r>
          <w:fldChar w:fldCharType="separate"/>
        </w:r>
        <w:r>
          <w:t>3</w:t>
        </w:r>
        <w:r>
          <w:fldChar w:fldCharType="end"/>
        </w:r>
      </w:hyperlink>
    </w:p>
    <w:p>
      <w:pPr>
        <w:pStyle w:val="TOC1"/>
        <w:tabs>
          <w:tab w:val="right" w:leader="dot" w:pos="8306"/>
        </w:tabs>
      </w:pPr>
      <w:hyperlink w:anchor="_Toc20921" w:history="1">
        <w:r>
          <w:rPr>
            <w:rFonts w:ascii="仿宋" w:eastAsia="仿宋" w:hAnsi="仿宋" w:cs="仿宋" w:hint="eastAsia"/>
            <w:lang w:eastAsia="zh-CN"/>
          </w:rPr>
          <w:t>一、电影机械项目建设单位说明</w:t>
        </w:r>
        <w:r>
          <w:tab/>
        </w:r>
        <w:r>
          <w:fldChar w:fldCharType="begin"/>
        </w:r>
        <w:r>
          <w:instrText xml:space="preserve"> PAGEREF _Toc20921 \h </w:instrText>
        </w:r>
        <w:r>
          <w:fldChar w:fldCharType="separate"/>
        </w:r>
        <w:r>
          <w:t>3</w:t>
        </w:r>
        <w:r>
          <w:fldChar w:fldCharType="end"/>
        </w:r>
      </w:hyperlink>
    </w:p>
    <w:p>
      <w:pPr>
        <w:pStyle w:val="TOC2"/>
        <w:tabs>
          <w:tab w:val="right" w:leader="dot" w:pos="8306"/>
        </w:tabs>
      </w:pPr>
      <w:hyperlink w:anchor="_Toc26520" w:history="1">
        <w:r>
          <w:rPr>
            <w:rFonts w:ascii="仿宋" w:eastAsia="仿宋" w:hAnsi="仿宋" w:cs="仿宋" w:hint="eastAsia"/>
            <w:lang w:eastAsia="zh-CN"/>
          </w:rPr>
          <w:t>(一)、电影机械项目承办单位基本情况</w:t>
        </w:r>
        <w:r>
          <w:tab/>
        </w:r>
        <w:r>
          <w:fldChar w:fldCharType="begin"/>
        </w:r>
        <w:r>
          <w:instrText xml:space="preserve"> PAGEREF _Toc26520 \h </w:instrText>
        </w:r>
        <w:r>
          <w:fldChar w:fldCharType="separate"/>
        </w:r>
        <w:r>
          <w:t>3</w:t>
        </w:r>
        <w:r>
          <w:fldChar w:fldCharType="end"/>
        </w:r>
      </w:hyperlink>
    </w:p>
    <w:p>
      <w:pPr>
        <w:pStyle w:val="TOC2"/>
        <w:tabs>
          <w:tab w:val="right" w:leader="dot" w:pos="8306"/>
        </w:tabs>
      </w:pPr>
      <w:hyperlink w:anchor="_Toc860" w:history="1">
        <w:r>
          <w:rPr>
            <w:rFonts w:ascii="仿宋" w:eastAsia="仿宋" w:hAnsi="仿宋" w:cs="仿宋" w:hint="eastAsia"/>
            <w:lang w:eastAsia="zh-CN"/>
          </w:rPr>
          <w:t>(二)、公司经济效益分析</w:t>
        </w:r>
        <w:r>
          <w:tab/>
        </w:r>
        <w:r>
          <w:fldChar w:fldCharType="begin"/>
        </w:r>
        <w:r>
          <w:instrText xml:space="preserve"> PAGEREF _Toc860 \h </w:instrText>
        </w:r>
        <w:r>
          <w:fldChar w:fldCharType="separate"/>
        </w:r>
        <w:r>
          <w:t>4</w:t>
        </w:r>
        <w:r>
          <w:fldChar w:fldCharType="end"/>
        </w:r>
      </w:hyperlink>
    </w:p>
    <w:p>
      <w:pPr>
        <w:pStyle w:val="TOC1"/>
        <w:tabs>
          <w:tab w:val="right" w:leader="dot" w:pos="8306"/>
        </w:tabs>
      </w:pPr>
      <w:hyperlink w:anchor="_Toc15516" w:history="1">
        <w:r>
          <w:rPr>
            <w:rFonts w:ascii="仿宋" w:eastAsia="仿宋" w:hAnsi="仿宋" w:cs="仿宋" w:hint="eastAsia"/>
            <w:lang w:eastAsia="zh-CN"/>
          </w:rPr>
          <w:t>二、电影机械项目绩效评估</w:t>
        </w:r>
        <w:r>
          <w:tab/>
        </w:r>
        <w:r>
          <w:fldChar w:fldCharType="begin"/>
        </w:r>
        <w:r>
          <w:instrText xml:space="preserve"> PAGEREF _Toc15516 \h </w:instrText>
        </w:r>
        <w:r>
          <w:fldChar w:fldCharType="separate"/>
        </w:r>
        <w:r>
          <w:t>5</w:t>
        </w:r>
        <w:r>
          <w:fldChar w:fldCharType="end"/>
        </w:r>
      </w:hyperlink>
    </w:p>
    <w:p>
      <w:pPr>
        <w:pStyle w:val="TOC2"/>
        <w:tabs>
          <w:tab w:val="right" w:leader="dot" w:pos="8306"/>
        </w:tabs>
      </w:pPr>
      <w:hyperlink w:anchor="_Toc15656" w:history="1">
        <w:r>
          <w:rPr>
            <w:rFonts w:ascii="仿宋" w:eastAsia="仿宋" w:hAnsi="仿宋" w:cs="仿宋" w:hint="eastAsia"/>
            <w:lang w:eastAsia="zh-CN"/>
          </w:rPr>
          <w:t>(一)、绩效评估指标</w:t>
        </w:r>
        <w:r>
          <w:tab/>
        </w:r>
        <w:r>
          <w:fldChar w:fldCharType="begin"/>
        </w:r>
        <w:r>
          <w:instrText xml:space="preserve"> PAGEREF _Toc15656 \h </w:instrText>
        </w:r>
        <w:r>
          <w:fldChar w:fldCharType="separate"/>
        </w:r>
        <w:r>
          <w:t>5</w:t>
        </w:r>
        <w:r>
          <w:fldChar w:fldCharType="end"/>
        </w:r>
      </w:hyperlink>
    </w:p>
    <w:p>
      <w:pPr>
        <w:pStyle w:val="TOC2"/>
        <w:tabs>
          <w:tab w:val="right" w:leader="dot" w:pos="8306"/>
        </w:tabs>
      </w:pPr>
      <w:hyperlink w:anchor="_Toc205" w:history="1">
        <w:r>
          <w:rPr>
            <w:rFonts w:ascii="仿宋" w:eastAsia="仿宋" w:hAnsi="仿宋" w:cs="仿宋" w:hint="eastAsia"/>
            <w:lang w:eastAsia="zh-CN"/>
          </w:rPr>
          <w:t>(二)、绩效评估方法</w:t>
        </w:r>
        <w:r>
          <w:tab/>
        </w:r>
        <w:r>
          <w:fldChar w:fldCharType="begin"/>
        </w:r>
        <w:r>
          <w:instrText xml:space="preserve"> PAGEREF _Toc205 \h </w:instrText>
        </w:r>
        <w:r>
          <w:fldChar w:fldCharType="separate"/>
        </w:r>
        <w:r>
          <w:t>6</w:t>
        </w:r>
        <w:r>
          <w:fldChar w:fldCharType="end"/>
        </w:r>
      </w:hyperlink>
    </w:p>
    <w:p>
      <w:pPr>
        <w:pStyle w:val="TOC2"/>
        <w:tabs>
          <w:tab w:val="right" w:leader="dot" w:pos="8306"/>
        </w:tabs>
      </w:pPr>
      <w:hyperlink w:anchor="_Toc18289" w:history="1">
        <w:r>
          <w:rPr>
            <w:rFonts w:ascii="仿宋" w:eastAsia="仿宋" w:hAnsi="仿宋" w:cs="仿宋" w:hint="eastAsia"/>
            <w:lang w:eastAsia="zh-CN"/>
          </w:rPr>
          <w:t>(三)、绩效评估周期</w:t>
        </w:r>
        <w:r>
          <w:tab/>
        </w:r>
        <w:r>
          <w:fldChar w:fldCharType="begin"/>
        </w:r>
        <w:r>
          <w:instrText xml:space="preserve"> PAGEREF _Toc18289 \h </w:instrText>
        </w:r>
        <w:r>
          <w:fldChar w:fldCharType="separate"/>
        </w:r>
        <w:r>
          <w:t>7</w:t>
        </w:r>
        <w:r>
          <w:fldChar w:fldCharType="end"/>
        </w:r>
      </w:hyperlink>
    </w:p>
    <w:p>
      <w:pPr>
        <w:pStyle w:val="TOC1"/>
        <w:tabs>
          <w:tab w:val="right" w:leader="dot" w:pos="8306"/>
        </w:tabs>
      </w:pPr>
      <w:hyperlink w:anchor="_Toc23164" w:history="1">
        <w:r>
          <w:rPr>
            <w:rFonts w:ascii="仿宋" w:eastAsia="仿宋" w:hAnsi="仿宋" w:cs="仿宋" w:hint="eastAsia"/>
            <w:lang w:eastAsia="zh-CN"/>
          </w:rPr>
          <w:t>三、电影机械项目危机管理</w:t>
        </w:r>
        <w:r>
          <w:tab/>
        </w:r>
        <w:r>
          <w:fldChar w:fldCharType="begin"/>
        </w:r>
        <w:r>
          <w:instrText xml:space="preserve"> PAGEREF _Toc23164 \h </w:instrText>
        </w:r>
        <w:r>
          <w:fldChar w:fldCharType="separate"/>
        </w:r>
        <w:r>
          <w:t>8</w:t>
        </w:r>
        <w:r>
          <w:fldChar w:fldCharType="end"/>
        </w:r>
      </w:hyperlink>
    </w:p>
    <w:p>
      <w:pPr>
        <w:pStyle w:val="TOC2"/>
        <w:tabs>
          <w:tab w:val="right" w:leader="dot" w:pos="8306"/>
        </w:tabs>
      </w:pPr>
      <w:hyperlink w:anchor="_Toc22888" w:history="1">
        <w:r>
          <w:rPr>
            <w:rFonts w:ascii="仿宋" w:eastAsia="仿宋" w:hAnsi="仿宋" w:cs="仿宋" w:hint="eastAsia"/>
            <w:lang w:eastAsia="zh-CN"/>
          </w:rPr>
          <w:t>(一)、危机预警与识别</w:t>
        </w:r>
        <w:r>
          <w:tab/>
        </w:r>
        <w:r>
          <w:fldChar w:fldCharType="begin"/>
        </w:r>
        <w:r>
          <w:instrText xml:space="preserve"> PAGEREF _Toc22888 \h </w:instrText>
        </w:r>
        <w:r>
          <w:fldChar w:fldCharType="separate"/>
        </w:r>
        <w:r>
          <w:t>8</w:t>
        </w:r>
        <w:r>
          <w:fldChar w:fldCharType="end"/>
        </w:r>
      </w:hyperlink>
    </w:p>
    <w:p>
      <w:pPr>
        <w:pStyle w:val="TOC2"/>
        <w:tabs>
          <w:tab w:val="right" w:leader="dot" w:pos="8306"/>
        </w:tabs>
      </w:pPr>
      <w:hyperlink w:anchor="_Toc11693" w:history="1">
        <w:r>
          <w:rPr>
            <w:rFonts w:ascii="仿宋" w:eastAsia="仿宋" w:hAnsi="仿宋" w:cs="仿宋" w:hint="eastAsia"/>
            <w:lang w:eastAsia="zh-CN"/>
          </w:rPr>
          <w:t>(二)、危机应对与恢复</w:t>
        </w:r>
        <w:r>
          <w:tab/>
        </w:r>
        <w:r>
          <w:fldChar w:fldCharType="begin"/>
        </w:r>
        <w:r>
          <w:instrText xml:space="preserve"> PAGEREF _Toc11693 \h </w:instrText>
        </w:r>
        <w:r>
          <w:fldChar w:fldCharType="separate"/>
        </w:r>
        <w:r>
          <w:t>9</w:t>
        </w:r>
        <w:r>
          <w:fldChar w:fldCharType="end"/>
        </w:r>
      </w:hyperlink>
    </w:p>
    <w:p>
      <w:pPr>
        <w:pStyle w:val="TOC1"/>
        <w:tabs>
          <w:tab w:val="right" w:leader="dot" w:pos="8306"/>
        </w:tabs>
      </w:pPr>
      <w:hyperlink w:anchor="_Toc4656" w:history="1">
        <w:r>
          <w:rPr>
            <w:rFonts w:ascii="仿宋" w:eastAsia="仿宋" w:hAnsi="仿宋" w:cs="仿宋" w:hint="eastAsia"/>
            <w:lang w:eastAsia="zh-CN"/>
          </w:rPr>
          <w:t>四、电影机械项目选址可行性分析</w:t>
        </w:r>
        <w:r>
          <w:tab/>
        </w:r>
        <w:r>
          <w:fldChar w:fldCharType="begin"/>
        </w:r>
        <w:r>
          <w:instrText xml:space="preserve"> PAGEREF _Toc4656 \h </w:instrText>
        </w:r>
        <w:r>
          <w:fldChar w:fldCharType="separate"/>
        </w:r>
        <w:r>
          <w:t>10</w:t>
        </w:r>
        <w:r>
          <w:fldChar w:fldCharType="end"/>
        </w:r>
      </w:hyperlink>
    </w:p>
    <w:p>
      <w:pPr>
        <w:pStyle w:val="TOC2"/>
        <w:tabs>
          <w:tab w:val="right" w:leader="dot" w:pos="8306"/>
        </w:tabs>
      </w:pPr>
      <w:hyperlink w:anchor="_Toc867" w:history="1">
        <w:r>
          <w:rPr>
            <w:rFonts w:ascii="仿宋" w:eastAsia="仿宋" w:hAnsi="仿宋" w:cs="仿宋" w:hint="eastAsia"/>
            <w:lang w:eastAsia="zh-CN"/>
          </w:rPr>
          <w:t>(一)、电影机械项目选址</w:t>
        </w:r>
        <w:r>
          <w:tab/>
        </w:r>
        <w:r>
          <w:fldChar w:fldCharType="begin"/>
        </w:r>
        <w:r>
          <w:instrText xml:space="preserve"> PAGEREF _Toc867 \h </w:instrText>
        </w:r>
        <w:r>
          <w:fldChar w:fldCharType="separate"/>
        </w:r>
        <w:r>
          <w:t>10</w:t>
        </w:r>
        <w:r>
          <w:fldChar w:fldCharType="end"/>
        </w:r>
      </w:hyperlink>
    </w:p>
    <w:p>
      <w:pPr>
        <w:pStyle w:val="TOC2"/>
        <w:tabs>
          <w:tab w:val="right" w:leader="dot" w:pos="8306"/>
        </w:tabs>
      </w:pPr>
      <w:hyperlink w:anchor="_Toc19333" w:history="1">
        <w:r>
          <w:rPr>
            <w:rFonts w:ascii="仿宋" w:eastAsia="仿宋" w:hAnsi="仿宋" w:cs="仿宋" w:hint="eastAsia"/>
            <w:lang w:eastAsia="zh-CN"/>
          </w:rPr>
          <w:t>(二)、用地控制指标</w:t>
        </w:r>
        <w:r>
          <w:tab/>
        </w:r>
        <w:r>
          <w:fldChar w:fldCharType="begin"/>
        </w:r>
        <w:r>
          <w:instrText xml:space="preserve"> PAGEREF _Toc19333 \h </w:instrText>
        </w:r>
        <w:r>
          <w:fldChar w:fldCharType="separate"/>
        </w:r>
        <w:r>
          <w:t>10</w:t>
        </w:r>
        <w:r>
          <w:fldChar w:fldCharType="end"/>
        </w:r>
      </w:hyperlink>
    </w:p>
    <w:p>
      <w:pPr>
        <w:pStyle w:val="TOC2"/>
        <w:tabs>
          <w:tab w:val="right" w:leader="dot" w:pos="8306"/>
        </w:tabs>
      </w:pPr>
      <w:hyperlink w:anchor="_Toc30758" w:history="1">
        <w:r>
          <w:rPr>
            <w:rFonts w:ascii="仿宋" w:eastAsia="仿宋" w:hAnsi="仿宋" w:cs="仿宋" w:hint="eastAsia"/>
            <w:lang w:eastAsia="zh-CN"/>
          </w:rPr>
          <w:t>(三)、节约用地措施</w:t>
        </w:r>
        <w:r>
          <w:tab/>
        </w:r>
        <w:r>
          <w:fldChar w:fldCharType="begin"/>
        </w:r>
        <w:r>
          <w:instrText xml:space="preserve"> PAGEREF _Toc30758 \h </w:instrText>
        </w:r>
        <w:r>
          <w:fldChar w:fldCharType="separate"/>
        </w:r>
        <w:r>
          <w:t>12</w:t>
        </w:r>
        <w:r>
          <w:fldChar w:fldCharType="end"/>
        </w:r>
      </w:hyperlink>
    </w:p>
    <w:p>
      <w:pPr>
        <w:pStyle w:val="TOC2"/>
        <w:tabs>
          <w:tab w:val="right" w:leader="dot" w:pos="8306"/>
        </w:tabs>
      </w:pPr>
      <w:hyperlink w:anchor="_Toc6813" w:history="1">
        <w:r>
          <w:rPr>
            <w:rFonts w:ascii="仿宋" w:eastAsia="仿宋" w:hAnsi="仿宋" w:cs="仿宋" w:hint="eastAsia"/>
            <w:lang w:eastAsia="zh-CN"/>
          </w:rPr>
          <w:t>(四)、总图布置方案</w:t>
        </w:r>
        <w:r>
          <w:tab/>
        </w:r>
        <w:r>
          <w:fldChar w:fldCharType="begin"/>
        </w:r>
        <w:r>
          <w:instrText xml:space="preserve"> PAGEREF _Toc6813 \h </w:instrText>
        </w:r>
        <w:r>
          <w:fldChar w:fldCharType="separate"/>
        </w:r>
        <w:r>
          <w:t>13</w:t>
        </w:r>
        <w:r>
          <w:fldChar w:fldCharType="end"/>
        </w:r>
      </w:hyperlink>
    </w:p>
    <w:p>
      <w:pPr>
        <w:pStyle w:val="TOC2"/>
        <w:tabs>
          <w:tab w:val="right" w:leader="dot" w:pos="8306"/>
        </w:tabs>
      </w:pPr>
      <w:hyperlink w:anchor="_Toc21463" w:history="1">
        <w:r>
          <w:rPr>
            <w:rFonts w:ascii="仿宋" w:eastAsia="仿宋" w:hAnsi="仿宋" w:cs="仿宋" w:hint="eastAsia"/>
            <w:lang w:eastAsia="zh-CN"/>
          </w:rPr>
          <w:t>(五)、选址综合评价</w:t>
        </w:r>
        <w:r>
          <w:tab/>
        </w:r>
        <w:r>
          <w:fldChar w:fldCharType="begin"/>
        </w:r>
        <w:r>
          <w:instrText xml:space="preserve"> PAGEREF _Toc21463 \h </w:instrText>
        </w:r>
        <w:r>
          <w:fldChar w:fldCharType="separate"/>
        </w:r>
        <w:r>
          <w:t>14</w:t>
        </w:r>
        <w:r>
          <w:fldChar w:fldCharType="end"/>
        </w:r>
      </w:hyperlink>
    </w:p>
    <w:p>
      <w:pPr>
        <w:pStyle w:val="TOC1"/>
        <w:tabs>
          <w:tab w:val="right" w:leader="dot" w:pos="8306"/>
        </w:tabs>
      </w:pPr>
      <w:hyperlink w:anchor="_Toc14649" w:history="1">
        <w:r>
          <w:rPr>
            <w:rFonts w:ascii="仿宋" w:eastAsia="仿宋" w:hAnsi="仿宋" w:cs="仿宋" w:hint="eastAsia"/>
            <w:lang w:eastAsia="zh-CN"/>
          </w:rPr>
          <w:t>五、电影机械项目土建工程</w:t>
        </w:r>
        <w:r>
          <w:tab/>
        </w:r>
        <w:r>
          <w:fldChar w:fldCharType="begin"/>
        </w:r>
        <w:r>
          <w:instrText xml:space="preserve"> PAGEREF _Toc14649 \h </w:instrText>
        </w:r>
        <w:r>
          <w:fldChar w:fldCharType="separate"/>
        </w:r>
        <w:r>
          <w:t>15</w:t>
        </w:r>
        <w:r>
          <w:fldChar w:fldCharType="end"/>
        </w:r>
      </w:hyperlink>
    </w:p>
    <w:p>
      <w:pPr>
        <w:pStyle w:val="TOC2"/>
        <w:tabs>
          <w:tab w:val="right" w:leader="dot" w:pos="8306"/>
        </w:tabs>
      </w:pPr>
      <w:hyperlink w:anchor="_Toc15635" w:history="1">
        <w:r>
          <w:rPr>
            <w:rFonts w:ascii="仿宋" w:eastAsia="仿宋" w:hAnsi="仿宋" w:cs="仿宋" w:hint="eastAsia"/>
            <w:lang w:eastAsia="zh-CN"/>
          </w:rPr>
          <w:t>(一)、建筑工程设计原则</w:t>
        </w:r>
        <w:r>
          <w:tab/>
        </w:r>
        <w:r>
          <w:fldChar w:fldCharType="begin"/>
        </w:r>
        <w:r>
          <w:instrText xml:space="preserve"> PAGEREF _Toc15635 \h </w:instrText>
        </w:r>
        <w:r>
          <w:fldChar w:fldCharType="separate"/>
        </w:r>
        <w:r>
          <w:t>15</w:t>
        </w:r>
        <w:r>
          <w:fldChar w:fldCharType="end"/>
        </w:r>
      </w:hyperlink>
    </w:p>
    <w:p>
      <w:pPr>
        <w:pStyle w:val="TOC2"/>
        <w:tabs>
          <w:tab w:val="right" w:leader="dot" w:pos="8306"/>
        </w:tabs>
      </w:pPr>
      <w:hyperlink w:anchor="_Toc8181" w:history="1">
        <w:r>
          <w:rPr>
            <w:rFonts w:ascii="仿宋" w:eastAsia="仿宋" w:hAnsi="仿宋" w:cs="仿宋" w:hint="eastAsia"/>
            <w:lang w:eastAsia="zh-CN"/>
          </w:rPr>
          <w:t>(二)、土建工程设计年限及安全等级</w:t>
        </w:r>
        <w:r>
          <w:tab/>
        </w:r>
        <w:r>
          <w:fldChar w:fldCharType="begin"/>
        </w:r>
        <w:r>
          <w:instrText xml:space="preserve"> PAGEREF _Toc8181 \h </w:instrText>
        </w:r>
        <w:r>
          <w:fldChar w:fldCharType="separate"/>
        </w:r>
        <w:r>
          <w:t>16</w:t>
        </w:r>
        <w:r>
          <w:fldChar w:fldCharType="end"/>
        </w:r>
      </w:hyperlink>
    </w:p>
    <w:p>
      <w:pPr>
        <w:pStyle w:val="TOC2"/>
        <w:tabs>
          <w:tab w:val="right" w:leader="dot" w:pos="8306"/>
        </w:tabs>
      </w:pPr>
      <w:hyperlink w:anchor="_Toc19630" w:history="1">
        <w:r>
          <w:rPr>
            <w:rFonts w:ascii="仿宋" w:eastAsia="仿宋" w:hAnsi="仿宋" w:cs="仿宋" w:hint="eastAsia"/>
            <w:lang w:eastAsia="zh-CN"/>
          </w:rPr>
          <w:t>(三)、建筑工程设计总体要求</w:t>
        </w:r>
        <w:r>
          <w:tab/>
        </w:r>
        <w:r>
          <w:fldChar w:fldCharType="begin"/>
        </w:r>
        <w:r>
          <w:instrText xml:space="preserve"> PAGEREF _Toc19630 \h </w:instrText>
        </w:r>
        <w:r>
          <w:fldChar w:fldCharType="separate"/>
        </w:r>
        <w:r>
          <w:t>18</w:t>
        </w:r>
        <w:r>
          <w:fldChar w:fldCharType="end"/>
        </w:r>
      </w:hyperlink>
    </w:p>
    <w:p>
      <w:pPr>
        <w:pStyle w:val="TOC2"/>
        <w:tabs>
          <w:tab w:val="right" w:leader="dot" w:pos="8306"/>
        </w:tabs>
      </w:pPr>
      <w:hyperlink w:anchor="_Toc9303" w:history="1">
        <w:r>
          <w:rPr>
            <w:rFonts w:ascii="仿宋" w:eastAsia="仿宋" w:hAnsi="仿宋" w:cs="仿宋" w:hint="eastAsia"/>
            <w:lang w:eastAsia="zh-CN"/>
          </w:rPr>
          <w:t>(四)、土建工程建设指标</w:t>
        </w:r>
        <w:r>
          <w:tab/>
        </w:r>
        <w:r>
          <w:fldChar w:fldCharType="begin"/>
        </w:r>
        <w:r>
          <w:instrText xml:space="preserve"> PAGEREF _Toc9303 \h </w:instrText>
        </w:r>
        <w:r>
          <w:fldChar w:fldCharType="separate"/>
        </w:r>
        <w:r>
          <w:t>18</w:t>
        </w:r>
        <w:r>
          <w:fldChar w:fldCharType="end"/>
        </w:r>
      </w:hyperlink>
    </w:p>
    <w:p>
      <w:pPr>
        <w:pStyle w:val="TOC1"/>
        <w:tabs>
          <w:tab w:val="right" w:leader="dot" w:pos="8306"/>
        </w:tabs>
      </w:pPr>
      <w:hyperlink w:anchor="_Toc10768" w:history="1">
        <w:r>
          <w:rPr>
            <w:rFonts w:ascii="仿宋" w:eastAsia="仿宋" w:hAnsi="仿宋" w:cs="仿宋" w:hint="eastAsia"/>
            <w:lang w:eastAsia="zh-CN"/>
          </w:rPr>
          <w:t>六、产品规划分析</w:t>
        </w:r>
        <w:r>
          <w:tab/>
        </w:r>
        <w:r>
          <w:fldChar w:fldCharType="begin"/>
        </w:r>
        <w:r>
          <w:instrText xml:space="preserve"> PAGEREF _Toc10768 \h </w:instrText>
        </w:r>
        <w:r>
          <w:fldChar w:fldCharType="separate"/>
        </w:r>
        <w:r>
          <w:t>19</w:t>
        </w:r>
        <w:r>
          <w:fldChar w:fldCharType="end"/>
        </w:r>
      </w:hyperlink>
    </w:p>
    <w:p>
      <w:pPr>
        <w:pStyle w:val="TOC2"/>
        <w:tabs>
          <w:tab w:val="right" w:leader="dot" w:pos="8306"/>
        </w:tabs>
      </w:pPr>
      <w:hyperlink w:anchor="_Toc16438" w:history="1">
        <w:r>
          <w:rPr>
            <w:rFonts w:ascii="仿宋" w:eastAsia="仿宋" w:hAnsi="仿宋" w:cs="仿宋" w:hint="eastAsia"/>
            <w:lang w:eastAsia="zh-CN"/>
          </w:rPr>
          <w:t>(一)、产品规划</w:t>
        </w:r>
        <w:r>
          <w:tab/>
        </w:r>
        <w:r>
          <w:fldChar w:fldCharType="begin"/>
        </w:r>
        <w:r>
          <w:instrText xml:space="preserve"> PAGEREF _Toc16438 \h </w:instrText>
        </w:r>
        <w:r>
          <w:fldChar w:fldCharType="separate"/>
        </w:r>
        <w:r>
          <w:t>19</w:t>
        </w:r>
        <w:r>
          <w:fldChar w:fldCharType="end"/>
        </w:r>
      </w:hyperlink>
    </w:p>
    <w:p>
      <w:pPr>
        <w:pStyle w:val="TOC2"/>
        <w:tabs>
          <w:tab w:val="right" w:leader="dot" w:pos="8306"/>
        </w:tabs>
      </w:pPr>
      <w:hyperlink w:anchor="_Toc24446" w:history="1">
        <w:r>
          <w:rPr>
            <w:rFonts w:ascii="仿宋" w:eastAsia="仿宋" w:hAnsi="仿宋" w:cs="仿宋" w:hint="eastAsia"/>
            <w:lang w:eastAsia="zh-CN"/>
          </w:rPr>
          <w:t>(二)、建设规模</w:t>
        </w:r>
        <w:r>
          <w:tab/>
        </w:r>
        <w:r>
          <w:fldChar w:fldCharType="begin"/>
        </w:r>
        <w:r>
          <w:instrText xml:space="preserve"> PAGEREF _Toc24446 \h </w:instrText>
        </w:r>
        <w:r>
          <w:fldChar w:fldCharType="separate"/>
        </w:r>
        <w:r>
          <w:t>19</w:t>
        </w:r>
        <w:r>
          <w:fldChar w:fldCharType="end"/>
        </w:r>
      </w:hyperlink>
    </w:p>
    <w:p>
      <w:pPr>
        <w:pStyle w:val="TOC1"/>
        <w:tabs>
          <w:tab w:val="right" w:leader="dot" w:pos="8306"/>
        </w:tabs>
      </w:pPr>
      <w:hyperlink w:anchor="_Toc5481" w:history="1">
        <w:r>
          <w:rPr>
            <w:rFonts w:ascii="仿宋" w:eastAsia="仿宋" w:hAnsi="仿宋" w:cs="仿宋" w:hint="eastAsia"/>
            <w:lang w:eastAsia="zh-CN"/>
          </w:rPr>
          <w:t>七、电影机械项目人力资源管理</w:t>
        </w:r>
        <w:r>
          <w:tab/>
        </w:r>
        <w:r>
          <w:fldChar w:fldCharType="begin"/>
        </w:r>
        <w:r>
          <w:instrText xml:space="preserve"> PAGEREF _Toc5481 \h </w:instrText>
        </w:r>
        <w:r>
          <w:fldChar w:fldCharType="separate"/>
        </w:r>
        <w:r>
          <w:t>21</w:t>
        </w:r>
        <w:r>
          <w:fldChar w:fldCharType="end"/>
        </w:r>
      </w:hyperlink>
    </w:p>
    <w:p>
      <w:pPr>
        <w:pStyle w:val="TOC2"/>
        <w:tabs>
          <w:tab w:val="right" w:leader="dot" w:pos="8306"/>
        </w:tabs>
      </w:pPr>
      <w:hyperlink w:anchor="_Toc19853" w:history="1">
        <w:r>
          <w:rPr>
            <w:rFonts w:ascii="仿宋" w:eastAsia="仿宋" w:hAnsi="仿宋" w:cs="仿宋" w:hint="eastAsia"/>
            <w:lang w:eastAsia="zh-CN"/>
          </w:rPr>
          <w:t>(一)、建立健全的预算管理制度</w:t>
        </w:r>
        <w:r>
          <w:tab/>
        </w:r>
        <w:r>
          <w:fldChar w:fldCharType="begin"/>
        </w:r>
        <w:r>
          <w:instrText xml:space="preserve"> PAGEREF _Toc19853 \h </w:instrText>
        </w:r>
        <w:r>
          <w:fldChar w:fldCharType="separate"/>
        </w:r>
        <w:r>
          <w:t>21</w:t>
        </w:r>
        <w:r>
          <w:fldChar w:fldCharType="end"/>
        </w:r>
      </w:hyperlink>
    </w:p>
    <w:p>
      <w:pPr>
        <w:pStyle w:val="TOC2"/>
        <w:tabs>
          <w:tab w:val="right" w:leader="dot" w:pos="8306"/>
        </w:tabs>
      </w:pPr>
      <w:hyperlink w:anchor="_Toc6113" w:history="1">
        <w:r>
          <w:rPr>
            <w:rFonts w:ascii="仿宋" w:eastAsia="仿宋" w:hAnsi="仿宋" w:cs="仿宋" w:hint="eastAsia"/>
            <w:lang w:eastAsia="zh-CN"/>
          </w:rPr>
          <w:t>(二)、加强资金流动监控</w:t>
        </w:r>
        <w:r>
          <w:tab/>
        </w:r>
        <w:r>
          <w:fldChar w:fldCharType="begin"/>
        </w:r>
        <w:r>
          <w:instrText xml:space="preserve"> PAGEREF _Toc6113 \h </w:instrText>
        </w:r>
        <w:r>
          <w:fldChar w:fldCharType="separate"/>
        </w:r>
        <w:r>
          <w:t>22</w:t>
        </w:r>
        <w:r>
          <w:fldChar w:fldCharType="end"/>
        </w:r>
      </w:hyperlink>
    </w:p>
    <w:p>
      <w:pPr>
        <w:pStyle w:val="TOC2"/>
        <w:tabs>
          <w:tab w:val="right" w:leader="dot" w:pos="8306"/>
        </w:tabs>
      </w:pPr>
      <w:hyperlink w:anchor="_Toc8022" w:history="1">
        <w:r>
          <w:rPr>
            <w:rFonts w:ascii="仿宋" w:eastAsia="仿宋" w:hAnsi="仿宋" w:cs="仿宋" w:hint="eastAsia"/>
            <w:lang w:eastAsia="zh-CN"/>
          </w:rPr>
          <w:t>(三)、制定完善的风险控制机制</w:t>
        </w:r>
        <w:r>
          <w:tab/>
        </w:r>
        <w:r>
          <w:fldChar w:fldCharType="begin"/>
        </w:r>
        <w:r>
          <w:instrText xml:space="preserve"> PAGEREF _Toc8022 \h </w:instrText>
        </w:r>
        <w:r>
          <w:fldChar w:fldCharType="separate"/>
        </w:r>
        <w:r>
          <w:t>23</w:t>
        </w:r>
        <w:r>
          <w:fldChar w:fldCharType="end"/>
        </w:r>
      </w:hyperlink>
    </w:p>
    <w:p>
      <w:pPr>
        <w:pStyle w:val="TOC2"/>
        <w:tabs>
          <w:tab w:val="right" w:leader="dot" w:pos="8306"/>
        </w:tabs>
      </w:pPr>
      <w:hyperlink w:anchor="_Toc22936" w:history="1">
        <w:r>
          <w:rPr>
            <w:rFonts w:ascii="仿宋" w:eastAsia="仿宋" w:hAnsi="仿宋" w:cs="仿宋" w:hint="eastAsia"/>
            <w:lang w:eastAsia="zh-CN"/>
          </w:rPr>
          <w:t>(四)、优化成本管理</w:t>
        </w:r>
        <w:r>
          <w:tab/>
        </w:r>
        <w:r>
          <w:fldChar w:fldCharType="begin"/>
        </w:r>
        <w:r>
          <w:instrText xml:space="preserve"> PAGEREF _Toc22936 \h </w:instrText>
        </w:r>
        <w:r>
          <w:fldChar w:fldCharType="separate"/>
        </w:r>
        <w:r>
          <w:t>25</w:t>
        </w:r>
        <w:r>
          <w:fldChar w:fldCharType="end"/>
        </w:r>
      </w:hyperlink>
    </w:p>
    <w:p>
      <w:pPr>
        <w:pStyle w:val="TOC1"/>
        <w:tabs>
          <w:tab w:val="right" w:leader="dot" w:pos="8306"/>
        </w:tabs>
      </w:pPr>
      <w:hyperlink w:anchor="_Toc27938" w:history="1">
        <w:r>
          <w:rPr>
            <w:rFonts w:ascii="仿宋" w:eastAsia="仿宋" w:hAnsi="仿宋" w:cs="仿宋" w:hint="eastAsia"/>
            <w:lang w:eastAsia="zh-CN"/>
          </w:rPr>
          <w:t>八、生产安全保护</w:t>
        </w:r>
        <w:r>
          <w:tab/>
        </w:r>
        <w:r>
          <w:fldChar w:fldCharType="begin"/>
        </w:r>
        <w:r>
          <w:instrText xml:space="preserve"> PAGEREF _Toc27938 \h </w:instrText>
        </w:r>
        <w:r>
          <w:fldChar w:fldCharType="separate"/>
        </w:r>
        <w:r>
          <w:t>26</w:t>
        </w:r>
        <w:r>
          <w:fldChar w:fldCharType="end"/>
        </w:r>
      </w:hyperlink>
    </w:p>
    <w:p>
      <w:pPr>
        <w:pStyle w:val="TOC2"/>
        <w:tabs>
          <w:tab w:val="right" w:leader="dot" w:pos="8306"/>
        </w:tabs>
      </w:pPr>
      <w:hyperlink w:anchor="_Toc3839" w:history="1">
        <w:r>
          <w:rPr>
            <w:rFonts w:ascii="仿宋" w:eastAsia="仿宋" w:hAnsi="仿宋" w:cs="仿宋" w:hint="eastAsia"/>
            <w:lang w:eastAsia="zh-CN"/>
          </w:rPr>
          <w:t>(一)、消防安全</w:t>
        </w:r>
        <w:r>
          <w:tab/>
        </w:r>
        <w:r>
          <w:fldChar w:fldCharType="begin"/>
        </w:r>
        <w:r>
          <w:instrText xml:space="preserve"> PAGEREF _Toc3839 \h </w:instrText>
        </w:r>
        <w:r>
          <w:fldChar w:fldCharType="separate"/>
        </w:r>
        <w:r>
          <w:t>26</w:t>
        </w:r>
        <w:r>
          <w:fldChar w:fldCharType="end"/>
        </w:r>
      </w:hyperlink>
    </w:p>
    <w:p>
      <w:pPr>
        <w:pStyle w:val="TOC2"/>
        <w:tabs>
          <w:tab w:val="right" w:leader="dot" w:pos="8306"/>
        </w:tabs>
      </w:pPr>
      <w:hyperlink w:anchor="_Toc27051" w:history="1">
        <w:r>
          <w:rPr>
            <w:rFonts w:ascii="仿宋" w:eastAsia="仿宋" w:hAnsi="仿宋" w:cs="仿宋" w:hint="eastAsia"/>
            <w:lang w:eastAsia="zh-CN"/>
          </w:rPr>
          <w:t>(二)、防火防爆总图布置措施</w:t>
        </w:r>
        <w:r>
          <w:tab/>
        </w:r>
        <w:r>
          <w:fldChar w:fldCharType="begin"/>
        </w:r>
        <w:r>
          <w:instrText xml:space="preserve"> PAGEREF _Toc27051 \h </w:instrText>
        </w:r>
        <w:r>
          <w:fldChar w:fldCharType="separate"/>
        </w:r>
        <w:r>
          <w:t>27</w:t>
        </w:r>
        <w:r>
          <w:fldChar w:fldCharType="end"/>
        </w:r>
      </w:hyperlink>
    </w:p>
    <w:p>
      <w:pPr>
        <w:pStyle w:val="TOC2"/>
        <w:tabs>
          <w:tab w:val="right" w:leader="dot" w:pos="8306"/>
        </w:tabs>
      </w:pPr>
      <w:hyperlink w:anchor="_Toc22477" w:history="1">
        <w:r>
          <w:rPr>
            <w:rFonts w:ascii="仿宋" w:eastAsia="仿宋" w:hAnsi="仿宋" w:cs="仿宋" w:hint="eastAsia"/>
            <w:lang w:eastAsia="zh-CN"/>
          </w:rPr>
          <w:t>(三)、自然灾害防范措施</w:t>
        </w:r>
        <w:r>
          <w:tab/>
        </w:r>
        <w:r>
          <w:fldChar w:fldCharType="begin"/>
        </w:r>
        <w:r>
          <w:instrText xml:space="preserve"> PAGEREF _Toc22477 \h </w:instrText>
        </w:r>
        <w:r>
          <w:fldChar w:fldCharType="separate"/>
        </w:r>
        <w:r>
          <w:t>28</w:t>
        </w:r>
        <w:r>
          <w:fldChar w:fldCharType="end"/>
        </w:r>
      </w:hyperlink>
    </w:p>
    <w:p>
      <w:pPr>
        <w:pStyle w:val="TOC2"/>
        <w:tabs>
          <w:tab w:val="right" w:leader="dot" w:pos="8306"/>
        </w:tabs>
      </w:pPr>
      <w:hyperlink w:anchor="_Toc5666" w:history="1">
        <w:r>
          <w:rPr>
            <w:rFonts w:ascii="仿宋" w:eastAsia="仿宋" w:hAnsi="仿宋" w:cs="仿宋" w:hint="eastAsia"/>
            <w:lang w:eastAsia="zh-CN"/>
          </w:rPr>
          <w:t>(四)、安全色及安全标志使用要求</w:t>
        </w:r>
        <w:r>
          <w:tab/>
        </w:r>
        <w:r>
          <w:fldChar w:fldCharType="begin"/>
        </w:r>
        <w:r>
          <w:instrText xml:space="preserve"> PAGEREF _Toc5666 \h </w:instrText>
        </w:r>
        <w:r>
          <w:fldChar w:fldCharType="separate"/>
        </w:r>
        <w:r>
          <w:t>29</w:t>
        </w:r>
        <w:r>
          <w:fldChar w:fldCharType="end"/>
        </w:r>
      </w:hyperlink>
    </w:p>
    <w:p>
      <w:pPr>
        <w:pStyle w:val="TOC2"/>
        <w:tabs>
          <w:tab w:val="right" w:leader="dot" w:pos="8306"/>
        </w:tabs>
      </w:pPr>
      <w:hyperlink w:anchor="_Toc30562" w:history="1">
        <w:r>
          <w:rPr>
            <w:rFonts w:ascii="仿宋" w:eastAsia="仿宋" w:hAnsi="仿宋" w:cs="仿宋" w:hint="eastAsia"/>
            <w:lang w:eastAsia="zh-CN"/>
          </w:rPr>
          <w:t>(五)、防尘防毒措施</w:t>
        </w:r>
        <w:r>
          <w:tab/>
        </w:r>
        <w:r>
          <w:fldChar w:fldCharType="begin"/>
        </w:r>
        <w:r>
          <w:instrText xml:space="preserve"> PAGEREF _Toc30562 \h </w:instrText>
        </w:r>
        <w:r>
          <w:fldChar w:fldCharType="separate"/>
        </w:r>
        <w:r>
          <w:t>30</w:t>
        </w:r>
        <w:r>
          <w:fldChar w:fldCharType="end"/>
        </w:r>
      </w:hyperlink>
    </w:p>
    <w:p>
      <w:pPr>
        <w:pStyle w:val="TOC2"/>
        <w:tabs>
          <w:tab w:val="right" w:leader="dot" w:pos="8306"/>
        </w:tabs>
      </w:pPr>
      <w:hyperlink w:anchor="_Toc7061" w:history="1">
        <w:r>
          <w:rPr>
            <w:rFonts w:ascii="仿宋" w:eastAsia="仿宋" w:hAnsi="仿宋" w:cs="仿宋" w:hint="eastAsia"/>
            <w:lang w:eastAsia="zh-CN"/>
          </w:rPr>
          <w:t>(六)、防静电、触电防护及防雷措施</w:t>
        </w:r>
        <w:r>
          <w:tab/>
        </w:r>
        <w:r>
          <w:fldChar w:fldCharType="begin"/>
        </w:r>
        <w:r>
          <w:instrText xml:space="preserve"> PAGEREF _Toc7061 \h </w:instrText>
        </w:r>
        <w:r>
          <w:fldChar w:fldCharType="separate"/>
        </w:r>
        <w:r>
          <w:t>31</w:t>
        </w:r>
        <w:r>
          <w:fldChar w:fldCharType="end"/>
        </w:r>
      </w:hyperlink>
    </w:p>
    <w:p>
      <w:pPr>
        <w:pStyle w:val="TOC2"/>
        <w:tabs>
          <w:tab w:val="right" w:leader="dot" w:pos="8306"/>
        </w:tabs>
      </w:pPr>
      <w:hyperlink w:anchor="_Toc16662" w:history="1">
        <w:r>
          <w:rPr>
            <w:rFonts w:ascii="仿宋" w:eastAsia="仿宋" w:hAnsi="仿宋" w:cs="仿宋" w:hint="eastAsia"/>
            <w:lang w:eastAsia="zh-CN"/>
          </w:rPr>
          <w:t>(七)、机械设备安全保障措施</w:t>
        </w:r>
        <w:r>
          <w:tab/>
        </w:r>
        <w:r>
          <w:fldChar w:fldCharType="begin"/>
        </w:r>
        <w:r>
          <w:instrText xml:space="preserve"> PAGEREF _Toc16662 \h </w:instrText>
        </w:r>
        <w:r>
          <w:fldChar w:fldCharType="separate"/>
        </w:r>
        <w:r>
          <w:t>32</w:t>
        </w:r>
        <w:r>
          <w:fldChar w:fldCharType="end"/>
        </w:r>
      </w:hyperlink>
    </w:p>
    <w:p>
      <w:pPr>
        <w:pStyle w:val="TOC1"/>
        <w:tabs>
          <w:tab w:val="right" w:leader="dot" w:pos="8306"/>
        </w:tabs>
      </w:pPr>
      <w:hyperlink w:anchor="_Toc7283" w:history="1">
        <w:r>
          <w:rPr>
            <w:rFonts w:ascii="仿宋" w:eastAsia="仿宋" w:hAnsi="仿宋" w:cs="仿宋" w:hint="eastAsia"/>
            <w:lang w:eastAsia="zh-CN"/>
          </w:rPr>
          <w:t>九、电影机械项目经营效益</w:t>
        </w:r>
        <w:r>
          <w:tab/>
        </w:r>
        <w:r>
          <w:fldChar w:fldCharType="begin"/>
        </w:r>
        <w:r>
          <w:instrText xml:space="preserve"> PAGEREF _Toc7283 \h </w:instrText>
        </w:r>
        <w:r>
          <w:fldChar w:fldCharType="separate"/>
        </w:r>
        <w:r>
          <w:t>34</w:t>
        </w:r>
        <w:r>
          <w:fldChar w:fldCharType="end"/>
        </w:r>
      </w:hyperlink>
    </w:p>
    <w:p>
      <w:pPr>
        <w:pStyle w:val="TOC2"/>
        <w:tabs>
          <w:tab w:val="right" w:leader="dot" w:pos="8306"/>
        </w:tabs>
      </w:pPr>
      <w:hyperlink w:anchor="_Toc24621" w:history="1">
        <w:r>
          <w:rPr>
            <w:rFonts w:ascii="仿宋" w:eastAsia="仿宋" w:hAnsi="仿宋" w:cs="仿宋" w:hint="eastAsia"/>
            <w:lang w:eastAsia="zh-CN"/>
          </w:rPr>
          <w:t>(一)、经济评价财务测算</w:t>
        </w:r>
        <w:r>
          <w:tab/>
        </w:r>
        <w:r>
          <w:fldChar w:fldCharType="begin"/>
        </w:r>
        <w:r>
          <w:instrText xml:space="preserve"> PAGEREF _Toc24621 \h </w:instrText>
        </w:r>
        <w:r>
          <w:fldChar w:fldCharType="separate"/>
        </w:r>
        <w:r>
          <w:t>34</w:t>
        </w:r>
        <w:r>
          <w:fldChar w:fldCharType="end"/>
        </w:r>
      </w:hyperlink>
    </w:p>
    <w:p>
      <w:pPr>
        <w:pStyle w:val="TOC2"/>
        <w:tabs>
          <w:tab w:val="right" w:leader="dot" w:pos="8306"/>
        </w:tabs>
      </w:pPr>
      <w:hyperlink w:anchor="_Toc10044" w:history="1">
        <w:r>
          <w:rPr>
            <w:rFonts w:ascii="仿宋" w:eastAsia="仿宋" w:hAnsi="仿宋" w:cs="仿宋" w:hint="eastAsia"/>
            <w:lang w:eastAsia="zh-CN"/>
          </w:rPr>
          <w:t>(二)、电影机械项目盈利能力分析</w:t>
        </w:r>
        <w:r>
          <w:tab/>
        </w:r>
        <w:r>
          <w:fldChar w:fldCharType="begin"/>
        </w:r>
        <w:r>
          <w:instrText xml:space="preserve"> PAGEREF _Toc10044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67" w:history="1">
        <w:r>
          <w:rPr>
            <w:rFonts w:ascii="仿宋" w:eastAsia="仿宋" w:hAnsi="仿宋" w:cs="仿宋" w:hint="eastAsia"/>
            <w:lang w:eastAsia="zh-CN"/>
          </w:rPr>
          <w:t>十、电影机械项目风险管理</w:t>
        </w:r>
        <w:r>
          <w:tab/>
        </w:r>
        <w:r>
          <w:fldChar w:fldCharType="begin"/>
        </w:r>
        <w:r>
          <w:instrText xml:space="preserve"> PAGEREF _Toc8267 \h </w:instrText>
        </w:r>
        <w:r>
          <w:fldChar w:fldCharType="separate"/>
        </w:r>
        <w:r>
          <w:t>36</w:t>
        </w:r>
        <w:r>
          <w:fldChar w:fldCharType="end"/>
        </w:r>
      </w:hyperlink>
    </w:p>
    <w:p>
      <w:pPr>
        <w:pStyle w:val="TOC2"/>
        <w:tabs>
          <w:tab w:val="right" w:leader="dot" w:pos="8306"/>
        </w:tabs>
      </w:pPr>
      <w:hyperlink w:anchor="_Toc31645" w:history="1">
        <w:r>
          <w:rPr>
            <w:rFonts w:ascii="仿宋" w:eastAsia="仿宋" w:hAnsi="仿宋" w:cs="仿宋" w:hint="eastAsia"/>
            <w:lang w:eastAsia="zh-CN"/>
          </w:rPr>
          <w:t>(一)、风险识别与评估</w:t>
        </w:r>
        <w:r>
          <w:tab/>
        </w:r>
        <w:r>
          <w:fldChar w:fldCharType="begin"/>
        </w:r>
        <w:r>
          <w:instrText xml:space="preserve"> PAGEREF _Toc31645 \h </w:instrText>
        </w:r>
        <w:r>
          <w:fldChar w:fldCharType="separate"/>
        </w:r>
        <w:r>
          <w:t>36</w:t>
        </w:r>
        <w:r>
          <w:fldChar w:fldCharType="end"/>
        </w:r>
      </w:hyperlink>
    </w:p>
    <w:p>
      <w:pPr>
        <w:pStyle w:val="TOC2"/>
        <w:tabs>
          <w:tab w:val="right" w:leader="dot" w:pos="8306"/>
        </w:tabs>
      </w:pPr>
      <w:hyperlink w:anchor="_Toc17047" w:history="1">
        <w:r>
          <w:rPr>
            <w:rFonts w:ascii="仿宋" w:eastAsia="仿宋" w:hAnsi="仿宋" w:cs="仿宋" w:hint="eastAsia"/>
            <w:lang w:eastAsia="zh-CN"/>
          </w:rPr>
          <w:t>(二)、风险应对策略</w:t>
        </w:r>
        <w:r>
          <w:tab/>
        </w:r>
        <w:r>
          <w:fldChar w:fldCharType="begin"/>
        </w:r>
        <w:r>
          <w:instrText xml:space="preserve"> PAGEREF _Toc17047 \h </w:instrText>
        </w:r>
        <w:r>
          <w:fldChar w:fldCharType="separate"/>
        </w:r>
        <w:r>
          <w:t>37</w:t>
        </w:r>
        <w:r>
          <w:fldChar w:fldCharType="end"/>
        </w:r>
      </w:hyperlink>
    </w:p>
    <w:p>
      <w:pPr>
        <w:pStyle w:val="TOC2"/>
        <w:tabs>
          <w:tab w:val="right" w:leader="dot" w:pos="8306"/>
        </w:tabs>
      </w:pPr>
      <w:hyperlink w:anchor="_Toc7564" w:history="1">
        <w:r>
          <w:rPr>
            <w:rFonts w:ascii="仿宋" w:eastAsia="仿宋" w:hAnsi="仿宋" w:cs="仿宋" w:hint="eastAsia"/>
            <w:lang w:eastAsia="zh-CN"/>
          </w:rPr>
          <w:t>(三)、风险监控与控制</w:t>
        </w:r>
        <w:r>
          <w:tab/>
        </w:r>
        <w:r>
          <w:fldChar w:fldCharType="begin"/>
        </w:r>
        <w:r>
          <w:instrText xml:space="preserve"> PAGEREF _Toc7564 \h </w:instrText>
        </w:r>
        <w:r>
          <w:fldChar w:fldCharType="separate"/>
        </w:r>
        <w:r>
          <w:t>39</w:t>
        </w:r>
        <w:r>
          <w:fldChar w:fldCharType="end"/>
        </w:r>
      </w:hyperlink>
    </w:p>
    <w:p>
      <w:pPr>
        <w:pStyle w:val="TOC1"/>
        <w:tabs>
          <w:tab w:val="right" w:leader="dot" w:pos="8306"/>
        </w:tabs>
      </w:pPr>
      <w:hyperlink w:anchor="_Toc3313" w:history="1">
        <w:r>
          <w:rPr>
            <w:rFonts w:ascii="仿宋" w:eastAsia="仿宋" w:hAnsi="仿宋" w:cs="仿宋" w:hint="eastAsia"/>
            <w:lang w:eastAsia="zh-CN"/>
          </w:rPr>
          <w:t>十一、电影机械项目社会影响</w:t>
        </w:r>
        <w:r>
          <w:tab/>
        </w:r>
        <w:r>
          <w:fldChar w:fldCharType="begin"/>
        </w:r>
        <w:r>
          <w:instrText xml:space="preserve"> PAGEREF _Toc3313 \h </w:instrText>
        </w:r>
        <w:r>
          <w:fldChar w:fldCharType="separate"/>
        </w:r>
        <w:r>
          <w:t>40</w:t>
        </w:r>
        <w:r>
          <w:fldChar w:fldCharType="end"/>
        </w:r>
      </w:hyperlink>
    </w:p>
    <w:p>
      <w:pPr>
        <w:pStyle w:val="TOC2"/>
        <w:tabs>
          <w:tab w:val="right" w:leader="dot" w:pos="8306"/>
        </w:tabs>
      </w:pPr>
      <w:hyperlink w:anchor="_Toc20000" w:history="1">
        <w:r>
          <w:rPr>
            <w:rFonts w:ascii="仿宋" w:eastAsia="仿宋" w:hAnsi="仿宋" w:cs="仿宋" w:hint="eastAsia"/>
            <w:lang w:eastAsia="zh-CN"/>
          </w:rPr>
          <w:t>(一)、社会责任与义务</w:t>
        </w:r>
        <w:r>
          <w:tab/>
        </w:r>
        <w:r>
          <w:fldChar w:fldCharType="begin"/>
        </w:r>
        <w:r>
          <w:instrText xml:space="preserve"> PAGEREF _Toc20000 \h </w:instrText>
        </w:r>
        <w:r>
          <w:fldChar w:fldCharType="separate"/>
        </w:r>
        <w:r>
          <w:t>40</w:t>
        </w:r>
        <w:r>
          <w:fldChar w:fldCharType="end"/>
        </w:r>
      </w:hyperlink>
    </w:p>
    <w:p>
      <w:pPr>
        <w:pStyle w:val="TOC2"/>
        <w:tabs>
          <w:tab w:val="right" w:leader="dot" w:pos="8306"/>
        </w:tabs>
      </w:pPr>
      <w:hyperlink w:anchor="_Toc27627" w:history="1">
        <w:r>
          <w:rPr>
            <w:rFonts w:ascii="仿宋" w:eastAsia="仿宋" w:hAnsi="仿宋" w:cs="仿宋" w:hint="eastAsia"/>
            <w:lang w:eastAsia="zh-CN"/>
          </w:rPr>
          <w:t>(二)、社会参与与沟通</w:t>
        </w:r>
        <w:r>
          <w:tab/>
        </w:r>
        <w:r>
          <w:fldChar w:fldCharType="begin"/>
        </w:r>
        <w:r>
          <w:instrText xml:space="preserve"> PAGEREF _Toc27627 \h </w:instrText>
        </w:r>
        <w:r>
          <w:fldChar w:fldCharType="separate"/>
        </w:r>
        <w:r>
          <w:t>41</w:t>
        </w:r>
        <w:r>
          <w:fldChar w:fldCharType="end"/>
        </w:r>
      </w:hyperlink>
    </w:p>
    <w:p>
      <w:pPr>
        <w:pStyle w:val="TOC1"/>
        <w:tabs>
          <w:tab w:val="right" w:leader="dot" w:pos="8306"/>
        </w:tabs>
      </w:pPr>
      <w:hyperlink w:anchor="_Toc49" w:history="1">
        <w:r>
          <w:rPr>
            <w:rFonts w:ascii="仿宋" w:eastAsia="仿宋" w:hAnsi="仿宋" w:cs="仿宋" w:hint="eastAsia"/>
            <w:lang w:eastAsia="zh-CN"/>
          </w:rPr>
          <w:t>十二、电影机械项目财务管理</w:t>
        </w:r>
        <w:r>
          <w:tab/>
        </w:r>
        <w:r>
          <w:fldChar w:fldCharType="begin"/>
        </w:r>
        <w:r>
          <w:instrText xml:space="preserve"> PAGEREF _Toc49 \h </w:instrText>
        </w:r>
        <w:r>
          <w:fldChar w:fldCharType="separate"/>
        </w:r>
        <w:r>
          <w:t>41</w:t>
        </w:r>
        <w:r>
          <w:fldChar w:fldCharType="end"/>
        </w:r>
      </w:hyperlink>
    </w:p>
    <w:p>
      <w:pPr>
        <w:pStyle w:val="TOC2"/>
        <w:tabs>
          <w:tab w:val="right" w:leader="dot" w:pos="8306"/>
        </w:tabs>
      </w:pPr>
      <w:hyperlink w:anchor="_Toc1374" w:history="1">
        <w:r>
          <w:rPr>
            <w:rFonts w:ascii="仿宋" w:eastAsia="仿宋" w:hAnsi="仿宋" w:cs="仿宋" w:hint="eastAsia"/>
            <w:lang w:eastAsia="zh-CN"/>
          </w:rPr>
          <w:t>(一)、资金需求大</w:t>
        </w:r>
        <w:r>
          <w:tab/>
        </w:r>
        <w:r>
          <w:fldChar w:fldCharType="begin"/>
        </w:r>
        <w:r>
          <w:instrText xml:space="preserve"> PAGEREF _Toc1374 \h </w:instrText>
        </w:r>
        <w:r>
          <w:fldChar w:fldCharType="separate"/>
        </w:r>
        <w:r>
          <w:t>41</w:t>
        </w:r>
        <w:r>
          <w:fldChar w:fldCharType="end"/>
        </w:r>
      </w:hyperlink>
    </w:p>
    <w:p>
      <w:pPr>
        <w:pStyle w:val="TOC2"/>
        <w:tabs>
          <w:tab w:val="right" w:leader="dot" w:pos="8306"/>
        </w:tabs>
      </w:pPr>
      <w:hyperlink w:anchor="_Toc20235" w:history="1">
        <w:r>
          <w:rPr>
            <w:rFonts w:ascii="仿宋" w:eastAsia="仿宋" w:hAnsi="仿宋" w:cs="仿宋" w:hint="eastAsia"/>
            <w:lang w:eastAsia="zh-CN"/>
          </w:rPr>
          <w:t>(二)、研发周期长</w:t>
        </w:r>
        <w:r>
          <w:tab/>
        </w:r>
        <w:r>
          <w:fldChar w:fldCharType="begin"/>
        </w:r>
        <w:r>
          <w:instrText xml:space="preserve"> PAGEREF _Toc20235 \h </w:instrText>
        </w:r>
        <w:r>
          <w:fldChar w:fldCharType="separate"/>
        </w:r>
        <w:r>
          <w:t>43</w:t>
        </w:r>
        <w:r>
          <w:fldChar w:fldCharType="end"/>
        </w:r>
      </w:hyperlink>
    </w:p>
    <w:p>
      <w:pPr>
        <w:pStyle w:val="TOC2"/>
        <w:tabs>
          <w:tab w:val="right" w:leader="dot" w:pos="8306"/>
        </w:tabs>
      </w:pPr>
      <w:hyperlink w:anchor="_Toc18643" w:history="1">
        <w:r>
          <w:rPr>
            <w:rFonts w:ascii="仿宋" w:eastAsia="仿宋" w:hAnsi="仿宋" w:cs="仿宋" w:hint="eastAsia"/>
            <w:lang w:eastAsia="zh-CN"/>
          </w:rPr>
          <w:t>(三)、市场风险大</w:t>
        </w:r>
        <w:r>
          <w:tab/>
        </w:r>
        <w:r>
          <w:fldChar w:fldCharType="begin"/>
        </w:r>
        <w:r>
          <w:instrText xml:space="preserve"> PAGEREF _Toc18643 \h </w:instrText>
        </w:r>
        <w:r>
          <w:fldChar w:fldCharType="separate"/>
        </w:r>
        <w:r>
          <w:t>44</w:t>
        </w:r>
        <w:r>
          <w:fldChar w:fldCharType="end"/>
        </w:r>
      </w:hyperlink>
    </w:p>
    <w:p>
      <w:pPr>
        <w:pStyle w:val="TOC2"/>
        <w:tabs>
          <w:tab w:val="right" w:leader="dot" w:pos="8306"/>
        </w:tabs>
      </w:pPr>
      <w:hyperlink w:anchor="_Toc28607" w:history="1">
        <w:r>
          <w:rPr>
            <w:rFonts w:ascii="仿宋" w:eastAsia="仿宋" w:hAnsi="仿宋" w:cs="仿宋" w:hint="eastAsia"/>
            <w:lang w:eastAsia="zh-CN"/>
          </w:rPr>
          <w:t>(四)、利润率高</w:t>
        </w:r>
        <w:r>
          <w:tab/>
        </w:r>
        <w:r>
          <w:fldChar w:fldCharType="begin"/>
        </w:r>
        <w:r>
          <w:instrText xml:space="preserve"> PAGEREF _Toc28607 \h </w:instrText>
        </w:r>
        <w:r>
          <w:fldChar w:fldCharType="separate"/>
        </w:r>
        <w:r>
          <w:t>46</w:t>
        </w:r>
        <w:r>
          <w:fldChar w:fldCharType="end"/>
        </w:r>
      </w:hyperlink>
    </w:p>
    <w:p>
      <w:pPr>
        <w:pStyle w:val="TOC1"/>
        <w:tabs>
          <w:tab w:val="right" w:leader="dot" w:pos="8306"/>
        </w:tabs>
      </w:pPr>
      <w:hyperlink w:anchor="_Toc13342" w:history="1">
        <w:r>
          <w:rPr>
            <w:rFonts w:ascii="仿宋" w:eastAsia="仿宋" w:hAnsi="仿宋" w:cs="仿宋" w:hint="eastAsia"/>
            <w:lang w:eastAsia="zh-CN"/>
          </w:rPr>
          <w:t>十三、营销与推广策略</w:t>
        </w:r>
        <w:r>
          <w:tab/>
        </w:r>
        <w:r>
          <w:fldChar w:fldCharType="begin"/>
        </w:r>
        <w:r>
          <w:instrText xml:space="preserve"> PAGEREF _Toc13342 \h </w:instrText>
        </w:r>
        <w:r>
          <w:fldChar w:fldCharType="separate"/>
        </w:r>
        <w:r>
          <w:t>48</w:t>
        </w:r>
        <w:r>
          <w:fldChar w:fldCharType="end"/>
        </w:r>
      </w:hyperlink>
    </w:p>
    <w:p>
      <w:pPr>
        <w:pStyle w:val="TOC2"/>
        <w:tabs>
          <w:tab w:val="right" w:leader="dot" w:pos="8306"/>
        </w:tabs>
      </w:pPr>
      <w:hyperlink w:anchor="_Toc6602" w:history="1">
        <w:r>
          <w:rPr>
            <w:rFonts w:ascii="仿宋" w:eastAsia="仿宋" w:hAnsi="仿宋" w:cs="仿宋" w:hint="eastAsia"/>
            <w:lang w:eastAsia="zh-CN"/>
          </w:rPr>
          <w:t>(一)、产品/服务定位与特点</w:t>
        </w:r>
        <w:r>
          <w:tab/>
        </w:r>
        <w:r>
          <w:fldChar w:fldCharType="begin"/>
        </w:r>
        <w:r>
          <w:instrText xml:space="preserve"> PAGEREF _Toc6602 \h </w:instrText>
        </w:r>
        <w:r>
          <w:fldChar w:fldCharType="separate"/>
        </w:r>
        <w:r>
          <w:t>48</w:t>
        </w:r>
        <w:r>
          <w:fldChar w:fldCharType="end"/>
        </w:r>
      </w:hyperlink>
    </w:p>
    <w:p>
      <w:pPr>
        <w:pStyle w:val="TOC2"/>
        <w:tabs>
          <w:tab w:val="right" w:leader="dot" w:pos="8306"/>
        </w:tabs>
      </w:pPr>
      <w:hyperlink w:anchor="_Toc30167" w:history="1">
        <w:r>
          <w:rPr>
            <w:rFonts w:ascii="仿宋" w:eastAsia="仿宋" w:hAnsi="仿宋" w:cs="仿宋" w:hint="eastAsia"/>
            <w:lang w:eastAsia="zh-CN"/>
          </w:rPr>
          <w:t>(二)、市场定位与竞争分析</w:t>
        </w:r>
        <w:r>
          <w:tab/>
        </w:r>
        <w:r>
          <w:fldChar w:fldCharType="begin"/>
        </w:r>
        <w:r>
          <w:instrText xml:space="preserve"> PAGEREF _Toc30167 \h </w:instrText>
        </w:r>
        <w:r>
          <w:fldChar w:fldCharType="separate"/>
        </w:r>
        <w:r>
          <w:t>50</w:t>
        </w:r>
        <w:r>
          <w:fldChar w:fldCharType="end"/>
        </w:r>
      </w:hyperlink>
    </w:p>
    <w:p>
      <w:pPr>
        <w:pStyle w:val="TOC2"/>
        <w:tabs>
          <w:tab w:val="right" w:leader="dot" w:pos="8306"/>
        </w:tabs>
      </w:pPr>
      <w:hyperlink w:anchor="_Toc2608" w:history="1">
        <w:r>
          <w:rPr>
            <w:rFonts w:ascii="仿宋" w:eastAsia="仿宋" w:hAnsi="仿宋" w:cs="仿宋" w:hint="eastAsia"/>
            <w:lang w:eastAsia="zh-CN"/>
          </w:rPr>
          <w:t>(三)、营销渠道与策略</w:t>
        </w:r>
        <w:r>
          <w:tab/>
        </w:r>
        <w:r>
          <w:fldChar w:fldCharType="begin"/>
        </w:r>
        <w:r>
          <w:instrText xml:space="preserve"> PAGEREF _Toc2608 \h </w:instrText>
        </w:r>
        <w:r>
          <w:fldChar w:fldCharType="separate"/>
        </w:r>
        <w:r>
          <w:t>51</w:t>
        </w:r>
        <w:r>
          <w:fldChar w:fldCharType="end"/>
        </w:r>
      </w:hyperlink>
    </w:p>
    <w:p>
      <w:pPr>
        <w:pStyle w:val="TOC2"/>
        <w:tabs>
          <w:tab w:val="right" w:leader="dot" w:pos="8306"/>
        </w:tabs>
      </w:pPr>
      <w:hyperlink w:anchor="_Toc9366" w:history="1">
        <w:r>
          <w:rPr>
            <w:rFonts w:ascii="仿宋" w:eastAsia="仿宋" w:hAnsi="仿宋" w:cs="仿宋" w:hint="eastAsia"/>
            <w:lang w:eastAsia="zh-CN"/>
          </w:rPr>
          <w:t>(四)、推广与宣传活动</w:t>
        </w:r>
        <w:r>
          <w:tab/>
        </w:r>
        <w:r>
          <w:fldChar w:fldCharType="begin"/>
        </w:r>
        <w:r>
          <w:instrText xml:space="preserve"> PAGEREF _Toc9366 \h </w:instrText>
        </w:r>
        <w:r>
          <w:fldChar w:fldCharType="separate"/>
        </w:r>
        <w:r>
          <w:t>52</w:t>
        </w:r>
        <w:r>
          <w:fldChar w:fldCharType="end"/>
        </w:r>
      </w:hyperlink>
    </w:p>
    <w:p>
      <w:pPr>
        <w:pStyle w:val="TOC1"/>
        <w:tabs>
          <w:tab w:val="right" w:leader="dot" w:pos="8306"/>
        </w:tabs>
      </w:pPr>
      <w:hyperlink w:anchor="_Toc7232" w:history="1">
        <w:r>
          <w:rPr>
            <w:rFonts w:ascii="仿宋" w:eastAsia="仿宋" w:hAnsi="仿宋" w:cs="仿宋" w:hint="eastAsia"/>
            <w:lang w:eastAsia="zh-CN"/>
          </w:rPr>
          <w:t>十四、风险识别与分类</w:t>
        </w:r>
        <w:r>
          <w:tab/>
        </w:r>
        <w:r>
          <w:fldChar w:fldCharType="begin"/>
        </w:r>
        <w:r>
          <w:instrText xml:space="preserve"> PAGEREF _Toc7232 \h </w:instrText>
        </w:r>
        <w:r>
          <w:fldChar w:fldCharType="separate"/>
        </w:r>
        <w:r>
          <w:t>58</w:t>
        </w:r>
        <w:r>
          <w:fldChar w:fldCharType="end"/>
        </w:r>
      </w:hyperlink>
    </w:p>
    <w:p>
      <w:pPr>
        <w:pStyle w:val="TOC2"/>
        <w:tabs>
          <w:tab w:val="right" w:leader="dot" w:pos="8306"/>
        </w:tabs>
      </w:pPr>
      <w:hyperlink w:anchor="_Toc14625" w:history="1">
        <w:r>
          <w:rPr>
            <w:rFonts w:ascii="仿宋" w:eastAsia="仿宋" w:hAnsi="仿宋" w:cs="仿宋" w:hint="eastAsia"/>
            <w:lang w:eastAsia="zh-CN"/>
          </w:rPr>
          <w:t>(一)、风险识别</w:t>
        </w:r>
        <w:r>
          <w:tab/>
        </w:r>
        <w:r>
          <w:fldChar w:fldCharType="begin"/>
        </w:r>
        <w:r>
          <w:instrText xml:space="preserve"> PAGEREF _Toc14625 \h </w:instrText>
        </w:r>
        <w:r>
          <w:fldChar w:fldCharType="separate"/>
        </w:r>
        <w:r>
          <w:t>58</w:t>
        </w:r>
        <w:r>
          <w:fldChar w:fldCharType="end"/>
        </w:r>
      </w:hyperlink>
    </w:p>
    <w:p>
      <w:pPr>
        <w:pStyle w:val="TOC2"/>
        <w:tabs>
          <w:tab w:val="right" w:leader="dot" w:pos="8306"/>
        </w:tabs>
      </w:pPr>
      <w:hyperlink w:anchor="_Toc3476" w:history="1">
        <w:r>
          <w:rPr>
            <w:rFonts w:ascii="仿宋" w:eastAsia="仿宋" w:hAnsi="仿宋" w:cs="仿宋" w:hint="eastAsia"/>
            <w:lang w:eastAsia="zh-CN"/>
          </w:rPr>
          <w:t>(二)、风险分类</w:t>
        </w:r>
        <w:r>
          <w:tab/>
        </w:r>
        <w:r>
          <w:fldChar w:fldCharType="begin"/>
        </w:r>
        <w:r>
          <w:instrText xml:space="preserve"> PAGEREF _Toc3476 \h </w:instrText>
        </w:r>
        <w:r>
          <w:fldChar w:fldCharType="separate"/>
        </w:r>
        <w:r>
          <w:t>59</w:t>
        </w:r>
        <w:r>
          <w:fldChar w:fldCharType="end"/>
        </w:r>
      </w:hyperlink>
    </w:p>
    <w:p>
      <w:pPr>
        <w:pStyle w:val="TOC1"/>
        <w:tabs>
          <w:tab w:val="right" w:leader="dot" w:pos="8306"/>
        </w:tabs>
      </w:pPr>
      <w:hyperlink w:anchor="_Toc10983" w:history="1">
        <w:r>
          <w:rPr>
            <w:rFonts w:ascii="仿宋" w:eastAsia="仿宋" w:hAnsi="仿宋" w:cs="仿宋" w:hint="eastAsia"/>
            <w:lang w:eastAsia="zh-CN"/>
          </w:rPr>
          <w:t>十五、电影机械项目工程方案分析</w:t>
        </w:r>
        <w:r>
          <w:tab/>
        </w:r>
        <w:r>
          <w:fldChar w:fldCharType="begin"/>
        </w:r>
        <w:r>
          <w:instrText xml:space="preserve"> PAGEREF _Toc10983 \h </w:instrText>
        </w:r>
        <w:r>
          <w:fldChar w:fldCharType="separate"/>
        </w:r>
        <w:r>
          <w:t>61</w:t>
        </w:r>
        <w:r>
          <w:fldChar w:fldCharType="end"/>
        </w:r>
      </w:hyperlink>
    </w:p>
    <w:p>
      <w:pPr>
        <w:pStyle w:val="TOC2"/>
        <w:tabs>
          <w:tab w:val="right" w:leader="dot" w:pos="8306"/>
        </w:tabs>
      </w:pPr>
      <w:hyperlink w:anchor="_Toc28438" w:history="1">
        <w:r>
          <w:rPr>
            <w:rFonts w:ascii="仿宋" w:eastAsia="仿宋" w:hAnsi="仿宋" w:cs="仿宋" w:hint="eastAsia"/>
            <w:lang w:eastAsia="zh-CN"/>
          </w:rPr>
          <w:t>(一)、建筑工程设计原则</w:t>
        </w:r>
        <w:r>
          <w:tab/>
        </w:r>
        <w:r>
          <w:fldChar w:fldCharType="begin"/>
        </w:r>
        <w:r>
          <w:instrText xml:space="preserve"> PAGEREF _Toc28438 \h </w:instrText>
        </w:r>
        <w:r>
          <w:fldChar w:fldCharType="separate"/>
        </w:r>
        <w:r>
          <w:t>61</w:t>
        </w:r>
        <w:r>
          <w:fldChar w:fldCharType="end"/>
        </w:r>
      </w:hyperlink>
    </w:p>
    <w:p>
      <w:pPr>
        <w:pStyle w:val="TOC2"/>
        <w:tabs>
          <w:tab w:val="right" w:leader="dot" w:pos="8306"/>
        </w:tabs>
      </w:pPr>
      <w:hyperlink w:anchor="_Toc18819" w:history="1">
        <w:r>
          <w:rPr>
            <w:rFonts w:ascii="仿宋" w:eastAsia="仿宋" w:hAnsi="仿宋" w:cs="仿宋" w:hint="eastAsia"/>
            <w:lang w:eastAsia="zh-CN"/>
          </w:rPr>
          <w:t>(二)、土建工程建设指标</w:t>
        </w:r>
        <w:r>
          <w:tab/>
        </w:r>
        <w:r>
          <w:fldChar w:fldCharType="begin"/>
        </w:r>
        <w:r>
          <w:instrText xml:space="preserve"> PAGEREF _Toc18819 \h </w:instrText>
        </w:r>
        <w:r>
          <w:fldChar w:fldCharType="separate"/>
        </w:r>
        <w:r>
          <w:t>64</w:t>
        </w:r>
        <w:r>
          <w:fldChar w:fldCharType="end"/>
        </w:r>
      </w:hyperlink>
    </w:p>
    <w:p>
      <w:pPr>
        <w:pStyle w:val="TOC1"/>
        <w:tabs>
          <w:tab w:val="right" w:leader="dot" w:pos="8306"/>
        </w:tabs>
      </w:pPr>
      <w:hyperlink w:anchor="_Toc4868" w:history="1">
        <w:r>
          <w:rPr>
            <w:rFonts w:ascii="仿宋" w:eastAsia="仿宋" w:hAnsi="仿宋" w:cs="仿宋" w:hint="eastAsia"/>
            <w:lang w:eastAsia="zh-CN"/>
          </w:rPr>
          <w:t>十六、利益相关者分析与沟通计划</w:t>
        </w:r>
        <w:r>
          <w:tab/>
        </w:r>
        <w:r>
          <w:fldChar w:fldCharType="begin"/>
        </w:r>
        <w:r>
          <w:instrText xml:space="preserve"> PAGEREF _Toc4868 \h </w:instrText>
        </w:r>
        <w:r>
          <w:fldChar w:fldCharType="separate"/>
        </w:r>
        <w:r>
          <w:t>66</w:t>
        </w:r>
        <w:r>
          <w:fldChar w:fldCharType="end"/>
        </w:r>
      </w:hyperlink>
    </w:p>
    <w:p>
      <w:pPr>
        <w:pStyle w:val="TOC2"/>
        <w:tabs>
          <w:tab w:val="right" w:leader="dot" w:pos="8306"/>
        </w:tabs>
      </w:pPr>
      <w:hyperlink w:anchor="_Toc790" w:history="1">
        <w:r>
          <w:rPr>
            <w:rFonts w:ascii="仿宋" w:eastAsia="仿宋" w:hAnsi="仿宋" w:cs="仿宋" w:hint="eastAsia"/>
            <w:lang w:eastAsia="zh-CN"/>
          </w:rPr>
          <w:t>(一)、利益相关者分析</w:t>
        </w:r>
        <w:r>
          <w:tab/>
        </w:r>
        <w:r>
          <w:fldChar w:fldCharType="begin"/>
        </w:r>
        <w:r>
          <w:instrText xml:space="preserve"> PAGEREF _Toc790 \h </w:instrText>
        </w:r>
        <w:r>
          <w:fldChar w:fldCharType="separate"/>
        </w:r>
        <w:r>
          <w:t>66</w:t>
        </w:r>
        <w:r>
          <w:fldChar w:fldCharType="end"/>
        </w:r>
      </w:hyperlink>
    </w:p>
    <w:p>
      <w:pPr>
        <w:pStyle w:val="TOC2"/>
        <w:tabs>
          <w:tab w:val="right" w:leader="dot" w:pos="8306"/>
        </w:tabs>
      </w:pPr>
      <w:hyperlink w:anchor="_Toc2130" w:history="1">
        <w:r>
          <w:rPr>
            <w:rFonts w:ascii="仿宋" w:eastAsia="仿宋" w:hAnsi="仿宋" w:cs="仿宋" w:hint="eastAsia"/>
            <w:lang w:eastAsia="zh-CN"/>
          </w:rPr>
          <w:t>(二)、沟通计划</w:t>
        </w:r>
        <w:r>
          <w:tab/>
        </w:r>
        <w:r>
          <w:fldChar w:fldCharType="begin"/>
        </w:r>
        <w:r>
          <w:instrText xml:space="preserve"> PAGEREF _Toc2130 \h </w:instrText>
        </w:r>
        <w:r>
          <w:fldChar w:fldCharType="separate"/>
        </w:r>
        <w:r>
          <w:t>67</w:t>
        </w:r>
        <w:r>
          <w:fldChar w:fldCharType="end"/>
        </w:r>
      </w:hyperlink>
    </w:p>
    <w:p>
      <w:pPr>
        <w:pStyle w:val="TOC1"/>
        <w:tabs>
          <w:tab w:val="right" w:leader="dot" w:pos="8306"/>
        </w:tabs>
      </w:pPr>
      <w:hyperlink w:anchor="_Toc1723" w:history="1">
        <w:r>
          <w:rPr>
            <w:rFonts w:ascii="仿宋" w:eastAsia="仿宋" w:hAnsi="仿宋" w:cs="仿宋" w:hint="eastAsia"/>
            <w:lang w:eastAsia="zh-CN"/>
          </w:rPr>
          <w:t>十七、质量管理体系</w:t>
        </w:r>
        <w:r>
          <w:tab/>
        </w:r>
        <w:r>
          <w:fldChar w:fldCharType="begin"/>
        </w:r>
        <w:r>
          <w:instrText xml:space="preserve"> PAGEREF _Toc1723 \h </w:instrText>
        </w:r>
        <w:r>
          <w:fldChar w:fldCharType="separate"/>
        </w:r>
        <w:r>
          <w:t>68</w:t>
        </w:r>
        <w:r>
          <w:fldChar w:fldCharType="end"/>
        </w:r>
      </w:hyperlink>
    </w:p>
    <w:p>
      <w:pPr>
        <w:pStyle w:val="TOC2"/>
        <w:tabs>
          <w:tab w:val="right" w:leader="dot" w:pos="8306"/>
        </w:tabs>
      </w:pPr>
      <w:hyperlink w:anchor="_Toc30168" w:history="1">
        <w:r>
          <w:rPr>
            <w:rFonts w:ascii="仿宋" w:eastAsia="仿宋" w:hAnsi="仿宋" w:cs="仿宋" w:hint="eastAsia"/>
            <w:lang w:eastAsia="zh-CN"/>
          </w:rPr>
          <w:t>(一)、质量目标与方针</w:t>
        </w:r>
        <w:r>
          <w:tab/>
        </w:r>
        <w:r>
          <w:fldChar w:fldCharType="begin"/>
        </w:r>
        <w:r>
          <w:instrText xml:space="preserve"> PAGEREF _Toc30168 \h </w:instrText>
        </w:r>
        <w:r>
          <w:fldChar w:fldCharType="separate"/>
        </w:r>
        <w:r>
          <w:t>68</w:t>
        </w:r>
        <w:r>
          <w:fldChar w:fldCharType="end"/>
        </w:r>
      </w:hyperlink>
    </w:p>
    <w:p>
      <w:pPr>
        <w:pStyle w:val="TOC2"/>
        <w:tabs>
          <w:tab w:val="right" w:leader="dot" w:pos="8306"/>
        </w:tabs>
      </w:pPr>
      <w:hyperlink w:anchor="_Toc27497" w:history="1">
        <w:r>
          <w:rPr>
            <w:rFonts w:ascii="仿宋" w:eastAsia="仿宋" w:hAnsi="仿宋" w:cs="仿宋" w:hint="eastAsia"/>
            <w:lang w:eastAsia="zh-CN"/>
          </w:rPr>
          <w:t>(二)、质量管理责任</w:t>
        </w:r>
        <w:r>
          <w:tab/>
        </w:r>
        <w:r>
          <w:fldChar w:fldCharType="begin"/>
        </w:r>
        <w:r>
          <w:instrText xml:space="preserve"> PAGEREF _Toc27497 \h </w:instrText>
        </w:r>
        <w:r>
          <w:fldChar w:fldCharType="separate"/>
        </w:r>
        <w:r>
          <w:t>69</w:t>
        </w:r>
        <w:r>
          <w:fldChar w:fldCharType="end"/>
        </w:r>
      </w:hyperlink>
    </w:p>
    <w:p>
      <w:pPr>
        <w:pStyle w:val="TOC2"/>
        <w:tabs>
          <w:tab w:val="right" w:leader="dot" w:pos="8306"/>
        </w:tabs>
      </w:pPr>
      <w:hyperlink w:anchor="_Toc31787" w:history="1">
        <w:r>
          <w:rPr>
            <w:rFonts w:ascii="仿宋" w:eastAsia="仿宋" w:hAnsi="仿宋" w:cs="仿宋" w:hint="eastAsia"/>
            <w:lang w:eastAsia="zh-CN"/>
          </w:rPr>
          <w:t>(三)、质量管理体系文件</w:t>
        </w:r>
        <w:r>
          <w:tab/>
        </w:r>
        <w:r>
          <w:fldChar w:fldCharType="begin"/>
        </w:r>
        <w:r>
          <w:instrText xml:space="preserve"> PAGEREF _Toc31787 \h </w:instrText>
        </w:r>
        <w:r>
          <w:fldChar w:fldCharType="separate"/>
        </w:r>
        <w:r>
          <w:t>70</w:t>
        </w:r>
        <w:r>
          <w:fldChar w:fldCharType="end"/>
        </w:r>
      </w:hyperlink>
    </w:p>
    <w:p>
      <w:pPr>
        <w:pStyle w:val="TOC2"/>
        <w:tabs>
          <w:tab w:val="right" w:leader="dot" w:pos="8306"/>
        </w:tabs>
      </w:pPr>
      <w:hyperlink w:anchor="_Toc1781" w:history="1">
        <w:r>
          <w:rPr>
            <w:rFonts w:ascii="仿宋" w:eastAsia="仿宋" w:hAnsi="仿宋" w:cs="仿宋" w:hint="eastAsia"/>
            <w:lang w:eastAsia="zh-CN"/>
          </w:rPr>
          <w:t>(四)、质量培训与教育</w:t>
        </w:r>
        <w:r>
          <w:tab/>
        </w:r>
        <w:r>
          <w:fldChar w:fldCharType="begin"/>
        </w:r>
        <w:r>
          <w:instrText xml:space="preserve"> PAGEREF _Toc1781 \h </w:instrText>
        </w:r>
        <w:r>
          <w:fldChar w:fldCharType="separate"/>
        </w:r>
        <w:r>
          <w:t>72</w:t>
        </w:r>
        <w:r>
          <w:fldChar w:fldCharType="end"/>
        </w:r>
      </w:hyperlink>
    </w:p>
    <w:p>
      <w:pPr>
        <w:pStyle w:val="TOC2"/>
        <w:tabs>
          <w:tab w:val="right" w:leader="dot" w:pos="8306"/>
        </w:tabs>
      </w:pPr>
      <w:hyperlink w:anchor="_Toc15130" w:history="1">
        <w:r>
          <w:rPr>
            <w:rFonts w:ascii="仿宋" w:eastAsia="仿宋" w:hAnsi="仿宋" w:cs="仿宋" w:hint="eastAsia"/>
            <w:lang w:eastAsia="zh-CN"/>
          </w:rPr>
          <w:t>(五)、质量审核与评价</w:t>
        </w:r>
        <w:r>
          <w:tab/>
        </w:r>
        <w:r>
          <w:fldChar w:fldCharType="begin"/>
        </w:r>
        <w:r>
          <w:instrText xml:space="preserve"> PAGEREF _Toc15130 \h </w:instrText>
        </w:r>
        <w:r>
          <w:fldChar w:fldCharType="separate"/>
        </w:r>
        <w:r>
          <w:t>74</w:t>
        </w:r>
        <w:r>
          <w:fldChar w:fldCharType="end"/>
        </w:r>
      </w:hyperlink>
    </w:p>
    <w:p>
      <w:pPr>
        <w:pStyle w:val="TOC2"/>
        <w:tabs>
          <w:tab w:val="right" w:leader="dot" w:pos="8306"/>
        </w:tabs>
      </w:pPr>
      <w:hyperlink w:anchor="_Toc15892" w:history="1">
        <w:r>
          <w:rPr>
            <w:rFonts w:ascii="仿宋" w:eastAsia="仿宋" w:hAnsi="仿宋" w:cs="仿宋" w:hint="eastAsia"/>
            <w:lang w:eastAsia="zh-CN"/>
          </w:rPr>
          <w:t>(六)、不符合与纠正措施</w:t>
        </w:r>
        <w:r>
          <w:tab/>
        </w:r>
        <w:r>
          <w:fldChar w:fldCharType="begin"/>
        </w:r>
        <w:r>
          <w:instrText xml:space="preserve"> PAGEREF _Toc15892 \h </w:instrText>
        </w:r>
        <w:r>
          <w:fldChar w:fldCharType="separate"/>
        </w:r>
        <w:r>
          <w:t>75</w:t>
        </w:r>
        <w:r>
          <w:fldChar w:fldCharType="end"/>
        </w:r>
      </w:hyperlink>
    </w:p>
    <w:p>
      <w:pPr>
        <w:pStyle w:val="TOC1"/>
        <w:tabs>
          <w:tab w:val="right" w:leader="dot" w:pos="8306"/>
        </w:tabs>
      </w:pPr>
      <w:hyperlink w:anchor="_Toc16411" w:history="1">
        <w:r>
          <w:rPr>
            <w:rFonts w:ascii="仿宋" w:eastAsia="仿宋" w:hAnsi="仿宋" w:cs="仿宋" w:hint="eastAsia"/>
            <w:lang w:eastAsia="zh-CN"/>
          </w:rPr>
          <w:t>十八、电影机械项目实施保障措施</w:t>
        </w:r>
        <w:r>
          <w:tab/>
        </w:r>
        <w:r>
          <w:fldChar w:fldCharType="begin"/>
        </w:r>
        <w:r>
          <w:instrText xml:space="preserve"> PAGEREF _Toc16411 \h </w:instrText>
        </w:r>
        <w:r>
          <w:fldChar w:fldCharType="separate"/>
        </w:r>
        <w:r>
          <w:t>76</w:t>
        </w:r>
        <w:r>
          <w:fldChar w:fldCharType="end"/>
        </w:r>
      </w:hyperlink>
    </w:p>
    <w:p>
      <w:pPr>
        <w:pStyle w:val="TOC2"/>
        <w:tabs>
          <w:tab w:val="right" w:leader="dot" w:pos="8306"/>
        </w:tabs>
      </w:pPr>
      <w:hyperlink w:anchor="_Toc7569" w:history="1">
        <w:r>
          <w:rPr>
            <w:rFonts w:ascii="仿宋" w:eastAsia="仿宋" w:hAnsi="仿宋" w:cs="仿宋" w:hint="eastAsia"/>
            <w:lang w:eastAsia="zh-CN"/>
          </w:rPr>
          <w:t>(一)、电影机械项目实施保障机制</w:t>
        </w:r>
        <w:r>
          <w:tab/>
        </w:r>
        <w:r>
          <w:fldChar w:fldCharType="begin"/>
        </w:r>
        <w:r>
          <w:instrText xml:space="preserve"> PAGEREF _Toc7569 \h </w:instrText>
        </w:r>
        <w:r>
          <w:fldChar w:fldCharType="separate"/>
        </w:r>
        <w:r>
          <w:t>76</w:t>
        </w:r>
        <w:r>
          <w:fldChar w:fldCharType="end"/>
        </w:r>
      </w:hyperlink>
    </w:p>
    <w:p>
      <w:pPr>
        <w:pStyle w:val="TOC2"/>
        <w:tabs>
          <w:tab w:val="right" w:leader="dot" w:pos="8306"/>
        </w:tabs>
      </w:pPr>
      <w:hyperlink w:anchor="_Toc3386" w:history="1">
        <w:r>
          <w:rPr>
            <w:rFonts w:ascii="仿宋" w:eastAsia="仿宋" w:hAnsi="仿宋" w:cs="仿宋" w:hint="eastAsia"/>
            <w:lang w:eastAsia="zh-CN"/>
          </w:rPr>
          <w:t>(二)、电影机械项目法律合规要求</w:t>
        </w:r>
        <w:r>
          <w:tab/>
        </w:r>
        <w:r>
          <w:fldChar w:fldCharType="begin"/>
        </w:r>
        <w:r>
          <w:instrText xml:space="preserve"> PAGEREF _Toc3386 \h </w:instrText>
        </w:r>
        <w:r>
          <w:fldChar w:fldCharType="separate"/>
        </w:r>
        <w:r>
          <w:t>79</w:t>
        </w:r>
        <w:r>
          <w:fldChar w:fldCharType="end"/>
        </w:r>
      </w:hyperlink>
    </w:p>
    <w:p>
      <w:pPr>
        <w:pStyle w:val="TOC2"/>
        <w:tabs>
          <w:tab w:val="right" w:leader="dot" w:pos="8306"/>
        </w:tabs>
      </w:pPr>
      <w:hyperlink w:anchor="_Toc19988" w:history="1">
        <w:r>
          <w:rPr>
            <w:rFonts w:ascii="仿宋" w:eastAsia="仿宋" w:hAnsi="仿宋" w:cs="仿宋" w:hint="eastAsia"/>
            <w:lang w:eastAsia="zh-CN"/>
          </w:rPr>
          <w:t>(三)、电影机械项目合同管理与法律事务</w:t>
        </w:r>
        <w:r>
          <w:tab/>
        </w:r>
        <w:r>
          <w:fldChar w:fldCharType="begin"/>
        </w:r>
        <w:r>
          <w:instrText xml:space="preserve"> PAGEREF _Toc19988 \h </w:instrText>
        </w:r>
        <w:r>
          <w:fldChar w:fldCharType="separate"/>
        </w:r>
        <w:r>
          <w:t>83</w:t>
        </w:r>
        <w:r>
          <w:fldChar w:fldCharType="end"/>
        </w:r>
      </w:hyperlink>
    </w:p>
    <w:p>
      <w:pPr>
        <w:pStyle w:val="TOC2"/>
        <w:tabs>
          <w:tab w:val="right" w:leader="dot" w:pos="8306"/>
        </w:tabs>
      </w:pPr>
      <w:hyperlink w:anchor="_Toc9271" w:history="1">
        <w:r>
          <w:rPr>
            <w:rFonts w:ascii="仿宋" w:eastAsia="仿宋" w:hAnsi="仿宋" w:cs="仿宋" w:hint="eastAsia"/>
            <w:lang w:eastAsia="zh-CN"/>
          </w:rPr>
          <w:t>(四)、电影机械项目知识产权保护策略</w:t>
        </w:r>
        <w:r>
          <w:tab/>
        </w:r>
        <w:r>
          <w:fldChar w:fldCharType="begin"/>
        </w:r>
        <w:r>
          <w:instrText xml:space="preserve"> PAGEREF _Toc9271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21"/>
      <w:r>
        <w:rPr>
          <w:rFonts w:ascii="仿宋" w:eastAsia="仿宋" w:hAnsi="仿宋" w:cs="仿宋" w:hint="eastAsia"/>
          <w:sz w:val="28"/>
          <w:lang w:eastAsia="zh-CN"/>
        </w:rPr>
        <w:t>一、电影机械项目建设单位说明</w:t>
      </w:r>
      <w:bookmarkEnd w:id="2"/>
    </w:p>
    <w:p>
      <w:pPr>
        <w:pStyle w:val="Heading2"/>
        <w:rPr>
          <w:rFonts w:ascii="仿宋" w:eastAsia="仿宋" w:hAnsi="仿宋" w:cs="仿宋" w:hint="eastAsia"/>
          <w:lang w:eastAsia="zh-CN"/>
        </w:rPr>
      </w:pPr>
      <w:bookmarkStart w:id="3" w:name="_Toc26520"/>
      <w:r>
        <w:rPr>
          <w:rFonts w:ascii="仿宋" w:eastAsia="仿宋" w:hAnsi="仿宋" w:cs="仿宋" w:hint="eastAsia"/>
          <w:lang w:eastAsia="zh-CN"/>
        </w:rPr>
        <w:t>(一)、电影机械项目承办单位基本情况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6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影机械项目承办单位的XXXX，我们着眼于实现可持续的经济效益。通过技术创新和解决方案的提供，公司预计在电影机械项目执行期间将获得可观的收入增长。这一收入来源主要包括电影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同时，我们注重成本控制和效率提升，以确保电影机械项目的可持续盈利。透过精细的管理和资源优化，公司期望实现电影机械项目利润最大化。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影机械项目实施进行全面的投资评估，包括电影机械项目启动阶段的资金投入和后续运营成本。通过对电影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影机械项目实施过程中具备足够的资金流动性，公司将进行详尽的现金流分析。这包括资金需求的合理预测、电影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516"/>
      <w:r>
        <w:rPr>
          <w:rFonts w:ascii="仿宋" w:eastAsia="仿宋" w:hAnsi="仿宋" w:cs="仿宋" w:hint="eastAsia"/>
          <w:sz w:val="28"/>
          <w:lang w:eastAsia="zh-CN"/>
        </w:rPr>
        <w:t>二、电影机械项目绩效评估</w:t>
      </w:r>
      <w:bookmarkEnd w:id="5"/>
    </w:p>
    <w:p>
      <w:pPr>
        <w:pStyle w:val="Heading2"/>
        <w:rPr>
          <w:rFonts w:ascii="仿宋" w:eastAsia="仿宋" w:hAnsi="仿宋" w:cs="仿宋" w:hint="eastAsia"/>
          <w:lang w:eastAsia="zh-CN"/>
        </w:rPr>
      </w:pPr>
      <w:bookmarkStart w:id="6" w:name="_Toc156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影机械项目中，我们设计了一套全面的绩效评估指标，以确保电影机械项目的可控和成功交付。这些指标跨足电影机械项目目标、成本、进度和质量等多个维度，为我们提供了全面洞察电影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目标达成率是我们关注的首要指标。我们设定了明确的目标，并通过定期监测和评估，迅速发现并应对潜在的目标偏差。这为电影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成本绩效是另一个核心关注点。通过实际成本与预算成本的对比分析，我们深入了解成本差异的原因，及时调整资源分配，保持电影机械项目在经济效益方面的合理水平。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进度作为关键的绩效指标之一，得到了精心的关注。我们制定了详细的电影机械项目进度计划，并设立了进度符合度指标，确保实际进度与计划进度保持一致。这使我们能够快速发现和解决潜在的进度问题，保持电影机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影机械项目绩效的不可或缺的一环。我们引入了一系列的质量标准和客户满意度指标，以确保电影机械项目交付的成果在质量上达到或超越预期水平。通过持续监测这些指标，我们努力提升电影机械项目整体质量水平，为电影机械项目的成功交付提供有力保障。通过这些科学且全面的绩效评估，我们能够更好地引导电影机械项目的持续改进，确保电影机械项目目标的顺利达成。</w:t>
      </w:r>
    </w:p>
    <w:p>
      <w:pPr>
        <w:pStyle w:val="Heading2"/>
        <w:ind w:firstLine="560" w:firstLineChars="200"/>
        <w:rPr>
          <w:rFonts w:ascii="仿宋" w:eastAsia="仿宋" w:hAnsi="仿宋" w:cs="仿宋" w:hint="eastAsia"/>
          <w:sz w:val="28"/>
          <w:lang w:eastAsia="zh-CN"/>
        </w:rPr>
      </w:pPr>
      <w:bookmarkStart w:id="7" w:name="_Toc20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绩效评估是电影机械项目中的关键环节，为确保电影机械项目达到预期目标，我们采用了多层次、多维度的绩效评估方法。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影机械项目的战略目标对齐，确保每个决策和行动都与电影机械项目整体目标保持一致。团队会定期召开战略对齐会议，审视当前工作与电影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影机械项目进度、质量、成本和风险等方面。这些指标通过数据收集和分析，为电影机械项目管理团队提供了客观的评估依据。例如，我们通过电影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绩效评估不仅仅停留在电影机械项目内部，还考虑了电影机械项目对外部环境的影响。我们定期进行干系人满意度调查，以了解各利益相关方对电影机械项目的期望和满意度，并及时做出调整。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这种多层次、多角度的绩效评估方法，使得我们能够全面了解电影机械项目的运行状态，及时做出调整，确保电影机械项目在不断变化的环境中保持稳健前行。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182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为了确保电影机械项目的有效管理和不断优化，我们采用了精心设计的绩效评估周期。这个周期旨在实现灵活、实时和全面的评估，以适应电影机械项目执行中的各种挑战。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影机械项目的不同需求，分为短期、中期和长期。短期评估关注每个迭代或工作周期，以及时发现和解决当前任务中的问题。中期评估涵盖几个迭代，深入了解整体电影机械项目的趋势和性能。长期评估则着眼于整个电影机械项目阶段，确保电影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影机械项目管理工具和协作平台，团队成员能够随时更新和分享电影机械项目数据。这种实时性的反馈机制使我们能够及时察觉潜在问题，快速调整，保持电影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影机械项目的决策制定密不可分。每个周期的电影机械项目回顾会议成为集体总结经验、识别问题深层次原因并找到创新解决方案的平台。这种定期的反思与调整机制使电影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164"/>
      <w:r>
        <w:rPr>
          <w:rFonts w:ascii="仿宋" w:eastAsia="仿宋" w:hAnsi="仿宋" w:cs="仿宋" w:hint="eastAsia"/>
          <w:sz w:val="28"/>
          <w:lang w:eastAsia="zh-CN"/>
        </w:rPr>
        <w:t>三、电影机械项目危机管理</w:t>
      </w:r>
      <w:bookmarkEnd w:id="9"/>
    </w:p>
    <w:p>
      <w:pPr>
        <w:pStyle w:val="Heading2"/>
        <w:rPr>
          <w:rFonts w:ascii="仿宋" w:eastAsia="仿宋" w:hAnsi="仿宋" w:cs="仿宋" w:hint="eastAsia"/>
          <w:lang w:eastAsia="zh-CN"/>
        </w:rPr>
      </w:pPr>
      <w:bookmarkStart w:id="10" w:name="_Toc2288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影机械项目危机管理中，危机预警与识别是确保电影机械项目稳健运行的核心步骤。通过建立全面的监测机制，电影机械项目团队旨在及时发现和理解潜在的风险和危机因素，以便采取及时的预防和应对措施，确保电影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首先，通过深入的风险评估，电影机械项目团队全面分析了整个电影机械项目和各个阶段可能存在的威胁。这包括准确评估每个潜在风险的发生概率和可能影响的程度，为后续危机预警提供了有力支持。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影机械项目团队着重于明确定义电影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影机械项目进展的持续监控，团队能够及时发现潜在问题并作出迅速反应。电影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在这一阶段，团队的专业素养和反应速度将发挥至关重要的作用，以确保潜在危机能够在初期得到有效的处理，最大程度地减轻负面影响。通过危机预警与识别，电影机械项目得以更有序、可控地推进。</w:t>
      </w:r>
    </w:p>
    <w:p>
      <w:pPr>
        <w:pStyle w:val="Heading2"/>
        <w:ind w:firstLine="560" w:firstLineChars="200"/>
        <w:rPr>
          <w:rFonts w:ascii="仿宋" w:eastAsia="仿宋" w:hAnsi="仿宋" w:cs="仿宋" w:hint="eastAsia"/>
          <w:sz w:val="28"/>
          <w:lang w:eastAsia="zh-CN"/>
        </w:rPr>
      </w:pPr>
      <w:bookmarkStart w:id="11" w:name="_Toc1169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在危机发生时，电影机械项目团队立即行动，成立了应急小组。该小组的任务是迅速制定并实施紧急应对措施，以最小化潜在损失。以下是采取的主要措施：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暂停电影机械项目进度：为遏制危机蔓延，电影机械项目暂时停止进行，以便全面评估当前状况。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资源重新分配：重新评估电影机械项目资源的分配，确保最大限度地减小损失。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实时沟通：与关键利益相关者建立实时沟通机制，向他们传递电影机械项目危机的实际状况，保障电影机械项目核心利益。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在紧急应对的同时，电影机械项目团队强调了团队协作和有效沟通的重要性。以下是团队协作的关键举措：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信息共享机制：建立了信息共享平台，确保团队成员能够及时获取电影机械项目危机的实时信息。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领导者沟通：电影机械项目领导者通过定期会议和即时沟通工具，指导团队应对危机，保持团队稳定运行。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随着危机得到初步控制，电影机械项目团队转向制定恢复计划，以确保电影机械项目能够从中迅速恢复。主要恢复计划包括：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修复受损的进度计划：重新评估电影机械项目进度，制定修复计划，确保电影机械项目尽快回归正常进程。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重新调整资源分配：优化资源分配，确保电影机械项目在有限资源下高效运转。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风险管理机制加强：对电影机械项目风险进行全面评估，制定更强化的风险管理策略，以预防未来可能的危机。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656"/>
      <w:r>
        <w:rPr>
          <w:rFonts w:ascii="仿宋" w:eastAsia="仿宋" w:hAnsi="仿宋" w:cs="仿宋" w:hint="eastAsia"/>
          <w:sz w:val="28"/>
          <w:lang w:eastAsia="zh-CN"/>
        </w:rPr>
        <w:t>四、电影机械项目选址可行性分析</w:t>
      </w:r>
      <w:bookmarkEnd w:id="12"/>
    </w:p>
    <w:p>
      <w:pPr>
        <w:pStyle w:val="Heading2"/>
        <w:rPr>
          <w:rFonts w:ascii="仿宋" w:eastAsia="仿宋" w:hAnsi="仿宋" w:cs="仿宋" w:hint="eastAsia"/>
          <w:lang w:eastAsia="zh-CN"/>
        </w:rPr>
      </w:pPr>
      <w:bookmarkStart w:id="13" w:name="_Toc867"/>
      <w:r>
        <w:rPr>
          <w:rFonts w:ascii="仿宋" w:eastAsia="仿宋" w:hAnsi="仿宋" w:cs="仿宋" w:hint="eastAsia"/>
          <w:lang w:eastAsia="zh-CN"/>
        </w:rPr>
        <w:t>(一)、电影机械项目选址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该电影机械项目选址位于XX省XX市XX区XXX街道</w:t>
      </w:r>
    </w:p>
    <w:p>
      <w:pPr>
        <w:pStyle w:val="Heading2"/>
        <w:ind w:firstLine="560" w:firstLineChars="200"/>
        <w:rPr>
          <w:rFonts w:ascii="仿宋" w:eastAsia="仿宋" w:hAnsi="仿宋" w:cs="仿宋" w:hint="eastAsia"/>
          <w:sz w:val="28"/>
          <w:lang w:eastAsia="zh-CN"/>
        </w:rPr>
      </w:pPr>
      <w:bookmarkStart w:id="14" w:name="_Toc193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电影机械项目的征地面积将根据电影机械项目的实际规模和需求进行精确规划。具体面积XXX平方米，旨在确保电影机械项目不仅能够满足当前的发展需求，还能够预留空间以适应未来的扩展。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净用地面积是在征地面积基础上去除不可利用面积后的实际可开发用地。具体面积XXX平方米，考虑到环保、交通、安全等多方面因素，以确保电影机械项目在整体利用效率上达到最优。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电影机械项目计划建设的建筑总规模具体面积XXX平方米。这一规模的确定综合考虑了电影机械项目的性质、规模，以及城市规划的相关要求，确保建筑布局与周边环境协调一致。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绿地率是电影机械项目用地中被规划为绿地的比例。具体面积XXX平方米，旨在通过合理规划绿地，改善电影机械项目周边环境，提升居民生活质量，并符合城市整体绿化规划。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容积率是用地上可以建设的建筑总体积与用地面积之比。具体面积XXX，通过合理的容积率规划，确保电影机械项目建筑规模与周边环境和谐共生。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确保电影机械项目选址与当地城市规划相一致，具体面积XXX平方米。通过与城市规划部门深入沟通，确保电影机械项目不仅符合城市的整体发展方向，还能够融入城市的发展布局，为城市的长远发展贡献力量。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影机械项目选址符合当地产业政策，具体面积XXX平方米。这包括电影机械项目对当地经济的促进作用，以及对相关产业的带动效应，确保电影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用地总体要求必须符合环保和可持续发展的原则，具体面积XXX平方米。通过采用绿色建筑设计、节能减排等措施，确保电影机械项目在建设和运营过程中对环境的影响最小化，达到可持续发展的要求。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确保电影机械项目选址具备必要的公共设施配套，具体面积XXX平方米。这包括交通便利性、教育、医疗等基础设施，以提高居民生活品质，使得电影机械项目选址更具吸引力。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考虑用地总体要求对当地社会稳定性的影响，具体面积XXX平方米。通过深入了解当地社区反馈，确保电影机械项目的选址和建设过程对当地社会和谐稳定产生积极作用。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影机械项目选址不仅符合法规和规划，还在实际操作中具有可行性。这一全面规划将为电影机械项目的成功实施提供坚实的基础，确保电影机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75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影机械项目的设备规划和空间设计中，我们将采取灵活设备布局的措施。设备布局将根据实际需求进行灵活设计，避免不必要的浪费。通过合理规划设备摆放位置，我们将提高设备的利用率，减少设备间距，以确保电影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影机械项目内部引入共享设施的概念，例如共享会议室、办公区等。通过这种方式，我们可以减少对资源的重复建设，提高资源共享效率，从而减小电影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81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影机械项目的总图布置中，我们将不同功能区域进行明确的规划，以最大程度满足电影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46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影机械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电影机械项目对环境的影响是综合评价的重要因素之一。我们将详细考虑选址周边的自然环境、生态保护区、水源地等情况，确保电影机械项目的建设和运营对环境影响最小化，并符合当地的环保法规标准。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对选址的评价还需充分考虑当地政府的产业政策和法规。我们将详细了解电影机械项目所在地的相关政策，确保电影机械项目的规划和运营与当地法规相符，降低不必要的法律风险。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考虑到社会稳定性对企业运营的重要性，我们将评估选址地区的社会安全情况、劳工关系、社区反馈等方面，以确保电影机械项目的建设和运营不会受到社会稳定性的负面影响。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最后，我们将综合考虑用地成本，包括土地购置费用、土地开发成本等。通过对用地成本的详细评估，我们能够做出更为精确的经济效益分析，为电影机械项目的投资决策提供有力支持。</w:t>
      </w:r>
    </w:p>
    <w:p>
      <w:pPr>
        <w:pStyle w:val="Heading1"/>
        <w:ind w:firstLine="560" w:firstLineChars="200"/>
        <w:rPr>
          <w:rFonts w:ascii="仿宋" w:eastAsia="仿宋" w:hAnsi="仿宋" w:cs="仿宋" w:hint="eastAsia"/>
          <w:sz w:val="28"/>
          <w:lang w:eastAsia="zh-CN"/>
        </w:rPr>
      </w:pPr>
      <w:bookmarkStart w:id="18" w:name="_Toc14649"/>
      <w:r>
        <w:rPr>
          <w:rFonts w:ascii="仿宋" w:eastAsia="仿宋" w:hAnsi="仿宋" w:cs="仿宋" w:hint="eastAsia"/>
          <w:sz w:val="28"/>
          <w:lang w:eastAsia="zh-CN"/>
        </w:rPr>
        <w:t>五、电影机械项目土建工程</w:t>
      </w:r>
      <w:bookmarkEnd w:id="18"/>
    </w:p>
    <w:p>
      <w:pPr>
        <w:pStyle w:val="Heading2"/>
        <w:rPr>
          <w:rFonts w:ascii="仿宋" w:eastAsia="仿宋" w:hAnsi="仿宋" w:cs="仿宋" w:hint="eastAsia"/>
          <w:lang w:eastAsia="zh-CN"/>
        </w:rPr>
      </w:pPr>
      <w:bookmarkStart w:id="19" w:name="_Toc1563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在电影机械项目的建筑工程设计中，我们将秉承一系列重要的设计原则，以确保电影机械项目建筑在功能、美观、可持续性等方面达到最佳效果。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首要原则是确保建筑的功能性得到最大化的发挥。我们将充分理解电影机械项目的实际需求，合理布局各个功能区域，保证建筑在满足业务需求的同时，提供高效的工作环境。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在建筑设计中，我们将综合考虑建设和运营成本。通过精细的经济效益分析，确保设计方案在高效利用资源的同时，对电影机械项目的长期盈利能力有积极的贡献。</w:t>
      </w:r>
    </w:p>
    <w:p>
      <w:pPr>
        <w:pStyle w:val="Heading2"/>
        <w:ind w:firstLine="560" w:firstLineChars="200"/>
        <w:rPr>
          <w:rFonts w:ascii="仿宋" w:eastAsia="仿宋" w:hAnsi="仿宋" w:cs="仿宋" w:hint="eastAsia"/>
          <w:sz w:val="28"/>
          <w:lang w:eastAsia="zh-CN"/>
        </w:rPr>
      </w:pPr>
      <w:bookmarkStart w:id="20" w:name="_Toc818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https://d.book118.com/125134140300011122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44E93"/>
    <w:rsid w:val="35E44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341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2024-03-03T19:09:00Z</dcterms:created>
  <dcterms:modified xsi:type="dcterms:W3CDTF">2024-03-03T19:10:19Z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E51A48557CBF45E28E8C73AF5E022969_11</vt:lpwstr>
  </property>
  <property fmtid="{D5CDD505-2E9C-101B-9397-08002B2CF9AE}" pid="3" name="KSOProductBuildVer">
    <vt:lpwstr>2052-12.1.0.16388</vt:lpwstr>
  </property>
</Properties>
</file>