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电动晾衣机项目建设方案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3" w:history="1">
        <w:r>
          <w:rPr>
            <w:rFonts w:ascii="仿宋" w:eastAsia="仿宋" w:hAnsi="仿宋" w:cs="仿宋" w:hint="eastAsia"/>
            <w:lang w:eastAsia="zh-CN"/>
          </w:rPr>
          <w:t>概论</w:t>
        </w:r>
        <w:r>
          <w:tab/>
        </w:r>
        <w:r>
          <w:fldChar w:fldCharType="begin"/>
        </w:r>
        <w:r>
          <w:instrText xml:space="preserve"> PAGEREF _Toc25533 \h </w:instrText>
        </w:r>
        <w:r>
          <w:fldChar w:fldCharType="separate"/>
        </w:r>
        <w:r>
          <w:t>3</w:t>
        </w:r>
        <w:r>
          <w:fldChar w:fldCharType="end"/>
        </w:r>
      </w:hyperlink>
    </w:p>
    <w:p>
      <w:pPr>
        <w:pStyle w:val="TOC1"/>
        <w:tabs>
          <w:tab w:val="right" w:leader="dot" w:pos="8306"/>
        </w:tabs>
      </w:pPr>
      <w:hyperlink w:anchor="_Toc1144" w:history="1">
        <w:r>
          <w:rPr>
            <w:rFonts w:ascii="仿宋" w:eastAsia="仿宋" w:hAnsi="仿宋" w:cs="仿宋" w:hint="eastAsia"/>
            <w:lang w:eastAsia="zh-CN"/>
          </w:rPr>
          <w:t>一、社会影响分析</w:t>
        </w:r>
        <w:r>
          <w:tab/>
        </w:r>
        <w:r>
          <w:fldChar w:fldCharType="begin"/>
        </w:r>
        <w:r>
          <w:instrText xml:space="preserve"> PAGEREF _Toc1144 \h </w:instrText>
        </w:r>
        <w:r>
          <w:fldChar w:fldCharType="separate"/>
        </w:r>
        <w:r>
          <w:t>3</w:t>
        </w:r>
        <w:r>
          <w:fldChar w:fldCharType="end"/>
        </w:r>
      </w:hyperlink>
    </w:p>
    <w:p>
      <w:pPr>
        <w:pStyle w:val="TOC2"/>
        <w:tabs>
          <w:tab w:val="right" w:leader="dot" w:pos="8306"/>
        </w:tabs>
      </w:pPr>
      <w:hyperlink w:anchor="_Toc16273" w:history="1">
        <w:r>
          <w:rPr>
            <w:rFonts w:ascii="仿宋" w:eastAsia="仿宋" w:hAnsi="仿宋" w:cs="仿宋" w:hint="eastAsia"/>
            <w:lang w:eastAsia="zh-CN"/>
          </w:rPr>
          <w:t>(一)、社会影响效果分析</w:t>
        </w:r>
        <w:r>
          <w:tab/>
        </w:r>
        <w:r>
          <w:fldChar w:fldCharType="begin"/>
        </w:r>
        <w:r>
          <w:instrText xml:space="preserve"> PAGEREF _Toc16273 \h </w:instrText>
        </w:r>
        <w:r>
          <w:fldChar w:fldCharType="separate"/>
        </w:r>
        <w:r>
          <w:t>3</w:t>
        </w:r>
        <w:r>
          <w:fldChar w:fldCharType="end"/>
        </w:r>
      </w:hyperlink>
    </w:p>
    <w:p>
      <w:pPr>
        <w:pStyle w:val="TOC2"/>
        <w:tabs>
          <w:tab w:val="right" w:leader="dot" w:pos="8306"/>
        </w:tabs>
      </w:pPr>
      <w:hyperlink w:anchor="_Toc11422" w:history="1">
        <w:r>
          <w:rPr>
            <w:rFonts w:ascii="仿宋" w:eastAsia="仿宋" w:hAnsi="仿宋" w:cs="仿宋" w:hint="eastAsia"/>
            <w:lang w:eastAsia="zh-CN"/>
          </w:rPr>
          <w:t>(二)、社会适应性分析</w:t>
        </w:r>
        <w:r>
          <w:tab/>
        </w:r>
        <w:r>
          <w:fldChar w:fldCharType="begin"/>
        </w:r>
        <w:r>
          <w:instrText xml:space="preserve"> PAGEREF _Toc11422 \h </w:instrText>
        </w:r>
        <w:r>
          <w:fldChar w:fldCharType="separate"/>
        </w:r>
        <w:r>
          <w:t>5</w:t>
        </w:r>
        <w:r>
          <w:fldChar w:fldCharType="end"/>
        </w:r>
      </w:hyperlink>
    </w:p>
    <w:p>
      <w:pPr>
        <w:pStyle w:val="TOC2"/>
        <w:tabs>
          <w:tab w:val="right" w:leader="dot" w:pos="8306"/>
        </w:tabs>
      </w:pPr>
      <w:hyperlink w:anchor="_Toc26589" w:history="1">
        <w:r>
          <w:rPr>
            <w:rFonts w:ascii="仿宋" w:eastAsia="仿宋" w:hAnsi="仿宋" w:cs="仿宋" w:hint="eastAsia"/>
            <w:lang w:eastAsia="zh-CN"/>
          </w:rPr>
          <w:t>(三)、社会风险及对策分析</w:t>
        </w:r>
        <w:r>
          <w:tab/>
        </w:r>
        <w:r>
          <w:fldChar w:fldCharType="begin"/>
        </w:r>
        <w:r>
          <w:instrText xml:space="preserve"> PAGEREF _Toc26589 \h </w:instrText>
        </w:r>
        <w:r>
          <w:fldChar w:fldCharType="separate"/>
        </w:r>
        <w:r>
          <w:t>7</w:t>
        </w:r>
        <w:r>
          <w:fldChar w:fldCharType="end"/>
        </w:r>
      </w:hyperlink>
    </w:p>
    <w:p>
      <w:pPr>
        <w:pStyle w:val="TOC1"/>
        <w:tabs>
          <w:tab w:val="right" w:leader="dot" w:pos="8306"/>
        </w:tabs>
      </w:pPr>
      <w:hyperlink w:anchor="_Toc22174" w:history="1">
        <w:r>
          <w:rPr>
            <w:rFonts w:ascii="仿宋" w:eastAsia="仿宋" w:hAnsi="仿宋" w:cs="仿宋" w:hint="eastAsia"/>
            <w:lang w:eastAsia="zh-CN"/>
          </w:rPr>
          <w:t>二、项目监理与质量保证</w:t>
        </w:r>
        <w:r>
          <w:tab/>
        </w:r>
        <w:r>
          <w:fldChar w:fldCharType="begin"/>
        </w:r>
        <w:r>
          <w:instrText xml:space="preserve"> PAGEREF _Toc22174 \h </w:instrText>
        </w:r>
        <w:r>
          <w:fldChar w:fldCharType="separate"/>
        </w:r>
        <w:r>
          <w:t>10</w:t>
        </w:r>
        <w:r>
          <w:fldChar w:fldCharType="end"/>
        </w:r>
      </w:hyperlink>
    </w:p>
    <w:p>
      <w:pPr>
        <w:pStyle w:val="TOC2"/>
        <w:tabs>
          <w:tab w:val="right" w:leader="dot" w:pos="8306"/>
        </w:tabs>
      </w:pPr>
      <w:hyperlink w:anchor="_Toc29137" w:history="1">
        <w:r>
          <w:rPr>
            <w:rFonts w:ascii="仿宋" w:eastAsia="仿宋" w:hAnsi="仿宋" w:cs="仿宋" w:hint="eastAsia"/>
            <w:lang w:eastAsia="zh-CN"/>
          </w:rPr>
          <w:t>(一)、监理体系构建</w:t>
        </w:r>
        <w:r>
          <w:tab/>
        </w:r>
        <w:r>
          <w:fldChar w:fldCharType="begin"/>
        </w:r>
        <w:r>
          <w:instrText xml:space="preserve"> PAGEREF _Toc29137 \h </w:instrText>
        </w:r>
        <w:r>
          <w:fldChar w:fldCharType="separate"/>
        </w:r>
        <w:r>
          <w:t>10</w:t>
        </w:r>
        <w:r>
          <w:fldChar w:fldCharType="end"/>
        </w:r>
      </w:hyperlink>
    </w:p>
    <w:p>
      <w:pPr>
        <w:pStyle w:val="TOC2"/>
        <w:tabs>
          <w:tab w:val="right" w:leader="dot" w:pos="8306"/>
        </w:tabs>
      </w:pPr>
      <w:hyperlink w:anchor="_Toc20225" w:history="1">
        <w:r>
          <w:rPr>
            <w:rFonts w:ascii="仿宋" w:eastAsia="仿宋" w:hAnsi="仿宋" w:cs="仿宋" w:hint="eastAsia"/>
            <w:lang w:eastAsia="zh-CN"/>
          </w:rPr>
          <w:t>(二)、质量保证体系实施</w:t>
        </w:r>
        <w:r>
          <w:tab/>
        </w:r>
        <w:r>
          <w:fldChar w:fldCharType="begin"/>
        </w:r>
        <w:r>
          <w:instrText xml:space="preserve"> PAGEREF _Toc20225 \h </w:instrText>
        </w:r>
        <w:r>
          <w:fldChar w:fldCharType="separate"/>
        </w:r>
        <w:r>
          <w:t>11</w:t>
        </w:r>
        <w:r>
          <w:fldChar w:fldCharType="end"/>
        </w:r>
      </w:hyperlink>
    </w:p>
    <w:p>
      <w:pPr>
        <w:pStyle w:val="TOC2"/>
        <w:tabs>
          <w:tab w:val="right" w:leader="dot" w:pos="8306"/>
        </w:tabs>
      </w:pPr>
      <w:hyperlink w:anchor="_Toc15237" w:history="1">
        <w:r>
          <w:rPr>
            <w:rFonts w:ascii="仿宋" w:eastAsia="仿宋" w:hAnsi="仿宋" w:cs="仿宋" w:hint="eastAsia"/>
            <w:lang w:eastAsia="zh-CN"/>
          </w:rPr>
          <w:t>(三)、监理与质量控制流程</w:t>
        </w:r>
        <w:r>
          <w:tab/>
        </w:r>
        <w:r>
          <w:fldChar w:fldCharType="begin"/>
        </w:r>
        <w:r>
          <w:instrText xml:space="preserve"> PAGEREF _Toc15237 \h </w:instrText>
        </w:r>
        <w:r>
          <w:fldChar w:fldCharType="separate"/>
        </w:r>
        <w:r>
          <w:t>12</w:t>
        </w:r>
        <w:r>
          <w:fldChar w:fldCharType="end"/>
        </w:r>
      </w:hyperlink>
    </w:p>
    <w:p>
      <w:pPr>
        <w:pStyle w:val="TOC1"/>
        <w:tabs>
          <w:tab w:val="right" w:leader="dot" w:pos="8306"/>
        </w:tabs>
      </w:pPr>
      <w:hyperlink w:anchor="_Toc30831" w:history="1">
        <w:r>
          <w:rPr>
            <w:rFonts w:ascii="仿宋" w:eastAsia="仿宋" w:hAnsi="仿宋" w:cs="仿宋" w:hint="eastAsia"/>
            <w:lang w:eastAsia="zh-CN"/>
          </w:rPr>
          <w:t>三、发展规划、产业政策和行业准入分析</w:t>
        </w:r>
        <w:r>
          <w:tab/>
        </w:r>
        <w:r>
          <w:fldChar w:fldCharType="begin"/>
        </w:r>
        <w:r>
          <w:instrText xml:space="preserve"> PAGEREF _Toc30831 \h </w:instrText>
        </w:r>
        <w:r>
          <w:fldChar w:fldCharType="separate"/>
        </w:r>
        <w:r>
          <w:t>12</w:t>
        </w:r>
        <w:r>
          <w:fldChar w:fldCharType="end"/>
        </w:r>
      </w:hyperlink>
    </w:p>
    <w:p>
      <w:pPr>
        <w:pStyle w:val="TOC2"/>
        <w:tabs>
          <w:tab w:val="right" w:leader="dot" w:pos="8306"/>
        </w:tabs>
      </w:pPr>
      <w:hyperlink w:anchor="_Toc20035" w:history="1">
        <w:r>
          <w:rPr>
            <w:rFonts w:ascii="仿宋" w:eastAsia="仿宋" w:hAnsi="仿宋" w:cs="仿宋" w:hint="eastAsia"/>
            <w:lang w:eastAsia="zh-CN"/>
          </w:rPr>
          <w:t>(一)、发展规划分析</w:t>
        </w:r>
        <w:r>
          <w:tab/>
        </w:r>
        <w:r>
          <w:fldChar w:fldCharType="begin"/>
        </w:r>
        <w:r>
          <w:instrText xml:space="preserve"> PAGEREF _Toc20035 \h </w:instrText>
        </w:r>
        <w:r>
          <w:fldChar w:fldCharType="separate"/>
        </w:r>
        <w:r>
          <w:t>12</w:t>
        </w:r>
        <w:r>
          <w:fldChar w:fldCharType="end"/>
        </w:r>
      </w:hyperlink>
    </w:p>
    <w:p>
      <w:pPr>
        <w:pStyle w:val="TOC2"/>
        <w:tabs>
          <w:tab w:val="right" w:leader="dot" w:pos="8306"/>
        </w:tabs>
      </w:pPr>
      <w:hyperlink w:anchor="_Toc11070" w:history="1">
        <w:r>
          <w:rPr>
            <w:rFonts w:ascii="仿宋" w:eastAsia="仿宋" w:hAnsi="仿宋" w:cs="仿宋" w:hint="eastAsia"/>
            <w:lang w:eastAsia="zh-CN"/>
          </w:rPr>
          <w:t>(二)、产业政策分析</w:t>
        </w:r>
        <w:r>
          <w:tab/>
        </w:r>
        <w:r>
          <w:fldChar w:fldCharType="begin"/>
        </w:r>
        <w:r>
          <w:instrText xml:space="preserve"> PAGEREF _Toc11070 \h </w:instrText>
        </w:r>
        <w:r>
          <w:fldChar w:fldCharType="separate"/>
        </w:r>
        <w:r>
          <w:t>14</w:t>
        </w:r>
        <w:r>
          <w:fldChar w:fldCharType="end"/>
        </w:r>
      </w:hyperlink>
    </w:p>
    <w:p>
      <w:pPr>
        <w:pStyle w:val="TOC2"/>
        <w:tabs>
          <w:tab w:val="right" w:leader="dot" w:pos="8306"/>
        </w:tabs>
      </w:pPr>
      <w:hyperlink w:anchor="_Toc11354" w:history="1">
        <w:r>
          <w:rPr>
            <w:rFonts w:ascii="仿宋" w:eastAsia="仿宋" w:hAnsi="仿宋" w:cs="仿宋" w:hint="eastAsia"/>
            <w:lang w:eastAsia="zh-CN"/>
          </w:rPr>
          <w:t>(三)、行业准入分析</w:t>
        </w:r>
        <w:r>
          <w:tab/>
        </w:r>
        <w:r>
          <w:fldChar w:fldCharType="begin"/>
        </w:r>
        <w:r>
          <w:instrText xml:space="preserve"> PAGEREF _Toc11354 \h </w:instrText>
        </w:r>
        <w:r>
          <w:fldChar w:fldCharType="separate"/>
        </w:r>
        <w:r>
          <w:t>15</w:t>
        </w:r>
        <w:r>
          <w:fldChar w:fldCharType="end"/>
        </w:r>
      </w:hyperlink>
    </w:p>
    <w:p>
      <w:pPr>
        <w:pStyle w:val="TOC1"/>
        <w:tabs>
          <w:tab w:val="right" w:leader="dot" w:pos="8306"/>
        </w:tabs>
      </w:pPr>
      <w:hyperlink w:anchor="_Toc1678" w:history="1">
        <w:r>
          <w:rPr>
            <w:rFonts w:ascii="仿宋" w:eastAsia="仿宋" w:hAnsi="仿宋" w:cs="仿宋" w:hint="eastAsia"/>
            <w:lang w:eastAsia="zh-CN"/>
          </w:rPr>
          <w:t>四、财务管理与成本控制</w:t>
        </w:r>
        <w:r>
          <w:tab/>
        </w:r>
        <w:r>
          <w:fldChar w:fldCharType="begin"/>
        </w:r>
        <w:r>
          <w:instrText xml:space="preserve"> PAGEREF _Toc1678 \h </w:instrText>
        </w:r>
        <w:r>
          <w:fldChar w:fldCharType="separate"/>
        </w:r>
        <w:r>
          <w:t>17</w:t>
        </w:r>
        <w:r>
          <w:fldChar w:fldCharType="end"/>
        </w:r>
      </w:hyperlink>
    </w:p>
    <w:p>
      <w:pPr>
        <w:pStyle w:val="TOC2"/>
        <w:tabs>
          <w:tab w:val="right" w:leader="dot" w:pos="8306"/>
        </w:tabs>
      </w:pPr>
      <w:hyperlink w:anchor="_Toc11851" w:history="1">
        <w:r>
          <w:rPr>
            <w:rFonts w:ascii="仿宋" w:eastAsia="仿宋" w:hAnsi="仿宋" w:cs="仿宋" w:hint="eastAsia"/>
            <w:lang w:eastAsia="zh-CN"/>
          </w:rPr>
          <w:t>(一)、财务管理体系建设</w:t>
        </w:r>
        <w:r>
          <w:tab/>
        </w:r>
        <w:r>
          <w:fldChar w:fldCharType="begin"/>
        </w:r>
        <w:r>
          <w:instrText xml:space="preserve"> PAGEREF _Toc11851 \h </w:instrText>
        </w:r>
        <w:r>
          <w:fldChar w:fldCharType="separate"/>
        </w:r>
        <w:r>
          <w:t>17</w:t>
        </w:r>
        <w:r>
          <w:fldChar w:fldCharType="end"/>
        </w:r>
      </w:hyperlink>
    </w:p>
    <w:p>
      <w:pPr>
        <w:pStyle w:val="TOC2"/>
        <w:tabs>
          <w:tab w:val="right" w:leader="dot" w:pos="8306"/>
        </w:tabs>
      </w:pPr>
      <w:hyperlink w:anchor="_Toc26421" w:history="1">
        <w:r>
          <w:rPr>
            <w:rFonts w:ascii="仿宋" w:eastAsia="仿宋" w:hAnsi="仿宋" w:cs="仿宋" w:hint="eastAsia"/>
            <w:lang w:eastAsia="zh-CN"/>
          </w:rPr>
          <w:t>(二)、成本控制措施</w:t>
        </w:r>
        <w:r>
          <w:tab/>
        </w:r>
        <w:r>
          <w:fldChar w:fldCharType="begin"/>
        </w:r>
        <w:r>
          <w:instrText xml:space="preserve"> PAGEREF _Toc26421 \h </w:instrText>
        </w:r>
        <w:r>
          <w:fldChar w:fldCharType="separate"/>
        </w:r>
        <w:r>
          <w:t>18</w:t>
        </w:r>
        <w:r>
          <w:fldChar w:fldCharType="end"/>
        </w:r>
      </w:hyperlink>
    </w:p>
    <w:p>
      <w:pPr>
        <w:pStyle w:val="TOC1"/>
        <w:tabs>
          <w:tab w:val="right" w:leader="dot" w:pos="8306"/>
        </w:tabs>
      </w:pPr>
      <w:hyperlink w:anchor="_Toc29323" w:history="1">
        <w:r>
          <w:rPr>
            <w:rFonts w:ascii="仿宋" w:eastAsia="仿宋" w:hAnsi="仿宋" w:cs="仿宋" w:hint="eastAsia"/>
            <w:lang w:eastAsia="zh-CN"/>
          </w:rPr>
          <w:t>五、环境和生态影响分析</w:t>
        </w:r>
        <w:r>
          <w:tab/>
        </w:r>
        <w:r>
          <w:fldChar w:fldCharType="begin"/>
        </w:r>
        <w:r>
          <w:instrText xml:space="preserve"> PAGEREF _Toc29323 \h </w:instrText>
        </w:r>
        <w:r>
          <w:fldChar w:fldCharType="separate"/>
        </w:r>
        <w:r>
          <w:t>19</w:t>
        </w:r>
        <w:r>
          <w:fldChar w:fldCharType="end"/>
        </w:r>
      </w:hyperlink>
    </w:p>
    <w:p>
      <w:pPr>
        <w:pStyle w:val="TOC2"/>
        <w:tabs>
          <w:tab w:val="right" w:leader="dot" w:pos="8306"/>
        </w:tabs>
      </w:pPr>
      <w:hyperlink w:anchor="_Toc6910" w:history="1">
        <w:r>
          <w:rPr>
            <w:rFonts w:ascii="仿宋" w:eastAsia="仿宋" w:hAnsi="仿宋" w:cs="仿宋" w:hint="eastAsia"/>
            <w:lang w:eastAsia="zh-CN"/>
          </w:rPr>
          <w:t>(一)、环境和生态现状</w:t>
        </w:r>
        <w:r>
          <w:tab/>
        </w:r>
        <w:r>
          <w:fldChar w:fldCharType="begin"/>
        </w:r>
        <w:r>
          <w:instrText xml:space="preserve"> PAGEREF _Toc6910 \h </w:instrText>
        </w:r>
        <w:r>
          <w:fldChar w:fldCharType="separate"/>
        </w:r>
        <w:r>
          <w:t>19</w:t>
        </w:r>
        <w:r>
          <w:fldChar w:fldCharType="end"/>
        </w:r>
      </w:hyperlink>
    </w:p>
    <w:p>
      <w:pPr>
        <w:pStyle w:val="TOC2"/>
        <w:tabs>
          <w:tab w:val="right" w:leader="dot" w:pos="8306"/>
        </w:tabs>
      </w:pPr>
      <w:hyperlink w:anchor="_Toc15412" w:history="1">
        <w:r>
          <w:rPr>
            <w:rFonts w:ascii="仿宋" w:eastAsia="仿宋" w:hAnsi="仿宋" w:cs="仿宋" w:hint="eastAsia"/>
            <w:lang w:eastAsia="zh-CN"/>
          </w:rPr>
          <w:t>(二)、生态环境影响分析</w:t>
        </w:r>
        <w:r>
          <w:tab/>
        </w:r>
        <w:r>
          <w:fldChar w:fldCharType="begin"/>
        </w:r>
        <w:r>
          <w:instrText xml:space="preserve"> PAGEREF _Toc15412 \h </w:instrText>
        </w:r>
        <w:r>
          <w:fldChar w:fldCharType="separate"/>
        </w:r>
        <w:r>
          <w:t>21</w:t>
        </w:r>
        <w:r>
          <w:fldChar w:fldCharType="end"/>
        </w:r>
      </w:hyperlink>
    </w:p>
    <w:p>
      <w:pPr>
        <w:pStyle w:val="TOC2"/>
        <w:tabs>
          <w:tab w:val="right" w:leader="dot" w:pos="8306"/>
        </w:tabs>
      </w:pPr>
      <w:hyperlink w:anchor="_Toc23317" w:history="1">
        <w:r>
          <w:rPr>
            <w:rFonts w:ascii="仿宋" w:eastAsia="仿宋" w:hAnsi="仿宋" w:cs="仿宋" w:hint="eastAsia"/>
            <w:lang w:eastAsia="zh-CN"/>
          </w:rPr>
          <w:t>(三)、生态环境保护措施</w:t>
        </w:r>
        <w:r>
          <w:tab/>
        </w:r>
        <w:r>
          <w:fldChar w:fldCharType="begin"/>
        </w:r>
        <w:r>
          <w:instrText xml:space="preserve"> PAGEREF _Toc23317 \h </w:instrText>
        </w:r>
        <w:r>
          <w:fldChar w:fldCharType="separate"/>
        </w:r>
        <w:r>
          <w:t>22</w:t>
        </w:r>
        <w:r>
          <w:fldChar w:fldCharType="end"/>
        </w:r>
      </w:hyperlink>
    </w:p>
    <w:p>
      <w:pPr>
        <w:pStyle w:val="TOC2"/>
        <w:tabs>
          <w:tab w:val="right" w:leader="dot" w:pos="8306"/>
        </w:tabs>
      </w:pPr>
      <w:hyperlink w:anchor="_Toc16471" w:history="1">
        <w:r>
          <w:rPr>
            <w:rFonts w:ascii="仿宋" w:eastAsia="仿宋" w:hAnsi="仿宋" w:cs="仿宋" w:hint="eastAsia"/>
            <w:lang w:eastAsia="zh-CN"/>
          </w:rPr>
          <w:t>(四)、地质灾害影响分析</w:t>
        </w:r>
        <w:r>
          <w:tab/>
        </w:r>
        <w:r>
          <w:fldChar w:fldCharType="begin"/>
        </w:r>
        <w:r>
          <w:instrText xml:space="preserve"> PAGEREF _Toc16471 \h </w:instrText>
        </w:r>
        <w:r>
          <w:fldChar w:fldCharType="separate"/>
        </w:r>
        <w:r>
          <w:t>24</w:t>
        </w:r>
        <w:r>
          <w:fldChar w:fldCharType="end"/>
        </w:r>
      </w:hyperlink>
    </w:p>
    <w:p>
      <w:pPr>
        <w:pStyle w:val="TOC2"/>
        <w:tabs>
          <w:tab w:val="right" w:leader="dot" w:pos="8306"/>
        </w:tabs>
      </w:pPr>
      <w:hyperlink w:anchor="_Toc11921" w:history="1">
        <w:r>
          <w:rPr>
            <w:rFonts w:ascii="仿宋" w:eastAsia="仿宋" w:hAnsi="仿宋" w:cs="仿宋" w:hint="eastAsia"/>
            <w:lang w:eastAsia="zh-CN"/>
          </w:rPr>
          <w:t>(五)、特殊环境影响</w:t>
        </w:r>
        <w:r>
          <w:tab/>
        </w:r>
        <w:r>
          <w:fldChar w:fldCharType="begin"/>
        </w:r>
        <w:r>
          <w:instrText xml:space="preserve"> PAGEREF _Toc11921 \h </w:instrText>
        </w:r>
        <w:r>
          <w:fldChar w:fldCharType="separate"/>
        </w:r>
        <w:r>
          <w:t>25</w:t>
        </w:r>
        <w:r>
          <w:fldChar w:fldCharType="end"/>
        </w:r>
      </w:hyperlink>
    </w:p>
    <w:p>
      <w:pPr>
        <w:pStyle w:val="TOC1"/>
        <w:tabs>
          <w:tab w:val="right" w:leader="dot" w:pos="8306"/>
        </w:tabs>
      </w:pPr>
      <w:hyperlink w:anchor="_Toc7890" w:history="1">
        <w:r>
          <w:rPr>
            <w:rFonts w:ascii="仿宋" w:eastAsia="仿宋" w:hAnsi="仿宋" w:cs="仿宋" w:hint="eastAsia"/>
            <w:lang w:eastAsia="zh-CN"/>
          </w:rPr>
          <w:t>六、背景、必要性分析</w:t>
        </w:r>
        <w:r>
          <w:tab/>
        </w:r>
        <w:r>
          <w:fldChar w:fldCharType="begin"/>
        </w:r>
        <w:r>
          <w:instrText xml:space="preserve"> PAGEREF _Toc7890 \h </w:instrText>
        </w:r>
        <w:r>
          <w:fldChar w:fldCharType="separate"/>
        </w:r>
        <w:r>
          <w:t>26</w:t>
        </w:r>
        <w:r>
          <w:fldChar w:fldCharType="end"/>
        </w:r>
      </w:hyperlink>
    </w:p>
    <w:p>
      <w:pPr>
        <w:pStyle w:val="TOC2"/>
        <w:tabs>
          <w:tab w:val="right" w:leader="dot" w:pos="8306"/>
        </w:tabs>
      </w:pPr>
      <w:hyperlink w:anchor="_Toc7796" w:history="1">
        <w:r>
          <w:rPr>
            <w:rFonts w:ascii="仿宋" w:eastAsia="仿宋" w:hAnsi="仿宋" w:cs="仿宋" w:hint="eastAsia"/>
            <w:lang w:eastAsia="zh-CN"/>
          </w:rPr>
          <w:t>(一)、项目建设背景</w:t>
        </w:r>
        <w:r>
          <w:tab/>
        </w:r>
        <w:r>
          <w:fldChar w:fldCharType="begin"/>
        </w:r>
        <w:r>
          <w:instrText xml:space="preserve"> PAGEREF _Toc7796 \h </w:instrText>
        </w:r>
        <w:r>
          <w:fldChar w:fldCharType="separate"/>
        </w:r>
        <w:r>
          <w:t>26</w:t>
        </w:r>
        <w:r>
          <w:fldChar w:fldCharType="end"/>
        </w:r>
      </w:hyperlink>
    </w:p>
    <w:p>
      <w:pPr>
        <w:pStyle w:val="TOC2"/>
        <w:tabs>
          <w:tab w:val="right" w:leader="dot" w:pos="8306"/>
        </w:tabs>
      </w:pPr>
      <w:hyperlink w:anchor="_Toc27344" w:history="1">
        <w:r>
          <w:rPr>
            <w:rFonts w:ascii="仿宋" w:eastAsia="仿宋" w:hAnsi="仿宋" w:cs="仿宋" w:hint="eastAsia"/>
            <w:lang w:eastAsia="zh-CN"/>
          </w:rPr>
          <w:t>(二)、必要性分析</w:t>
        </w:r>
        <w:r>
          <w:tab/>
        </w:r>
        <w:r>
          <w:fldChar w:fldCharType="begin"/>
        </w:r>
        <w:r>
          <w:instrText xml:space="preserve"> PAGEREF _Toc27344 \h </w:instrText>
        </w:r>
        <w:r>
          <w:fldChar w:fldCharType="separate"/>
        </w:r>
        <w:r>
          <w:t>27</w:t>
        </w:r>
        <w:r>
          <w:fldChar w:fldCharType="end"/>
        </w:r>
      </w:hyperlink>
    </w:p>
    <w:p>
      <w:pPr>
        <w:pStyle w:val="TOC2"/>
        <w:tabs>
          <w:tab w:val="right" w:leader="dot" w:pos="8306"/>
        </w:tabs>
      </w:pPr>
      <w:hyperlink w:anchor="_Toc11939" w:history="1">
        <w:r>
          <w:rPr>
            <w:rFonts w:ascii="仿宋" w:eastAsia="仿宋" w:hAnsi="仿宋" w:cs="仿宋" w:hint="eastAsia"/>
            <w:lang w:eastAsia="zh-CN"/>
          </w:rPr>
          <w:t>(三)、项目建设有利条件</w:t>
        </w:r>
        <w:r>
          <w:tab/>
        </w:r>
        <w:r>
          <w:fldChar w:fldCharType="begin"/>
        </w:r>
        <w:r>
          <w:instrText xml:space="preserve"> PAGEREF _Toc11939 \h </w:instrText>
        </w:r>
        <w:r>
          <w:fldChar w:fldCharType="separate"/>
        </w:r>
        <w:r>
          <w:t>29</w:t>
        </w:r>
        <w:r>
          <w:fldChar w:fldCharType="end"/>
        </w:r>
      </w:hyperlink>
    </w:p>
    <w:p>
      <w:pPr>
        <w:pStyle w:val="TOC1"/>
        <w:tabs>
          <w:tab w:val="right" w:leader="dot" w:pos="8306"/>
        </w:tabs>
      </w:pPr>
      <w:hyperlink w:anchor="_Toc2149" w:history="1">
        <w:r>
          <w:rPr>
            <w:rFonts w:ascii="仿宋" w:eastAsia="仿宋" w:hAnsi="仿宋" w:cs="仿宋" w:hint="eastAsia"/>
            <w:lang w:eastAsia="zh-CN"/>
          </w:rPr>
          <w:t>七、客户关系管理与市场拓展</w:t>
        </w:r>
        <w:r>
          <w:tab/>
        </w:r>
        <w:r>
          <w:fldChar w:fldCharType="begin"/>
        </w:r>
        <w:r>
          <w:instrText xml:space="preserve"> PAGEREF _Toc2149 \h </w:instrText>
        </w:r>
        <w:r>
          <w:fldChar w:fldCharType="separate"/>
        </w:r>
        <w:r>
          <w:t>30</w:t>
        </w:r>
        <w:r>
          <w:fldChar w:fldCharType="end"/>
        </w:r>
      </w:hyperlink>
    </w:p>
    <w:p>
      <w:pPr>
        <w:pStyle w:val="TOC2"/>
        <w:tabs>
          <w:tab w:val="right" w:leader="dot" w:pos="8306"/>
        </w:tabs>
      </w:pPr>
      <w:hyperlink w:anchor="_Toc27551" w:history="1">
        <w:r>
          <w:rPr>
            <w:rFonts w:ascii="仿宋" w:eastAsia="仿宋" w:hAnsi="仿宋" w:cs="仿宋" w:hint="eastAsia"/>
            <w:lang w:eastAsia="zh-CN"/>
          </w:rPr>
          <w:t>(一)、客户关系管理策略</w:t>
        </w:r>
        <w:r>
          <w:tab/>
        </w:r>
        <w:r>
          <w:fldChar w:fldCharType="begin"/>
        </w:r>
        <w:r>
          <w:instrText xml:space="preserve"> PAGEREF _Toc27551 \h </w:instrText>
        </w:r>
        <w:r>
          <w:fldChar w:fldCharType="separate"/>
        </w:r>
        <w:r>
          <w:t>30</w:t>
        </w:r>
        <w:r>
          <w:fldChar w:fldCharType="end"/>
        </w:r>
      </w:hyperlink>
    </w:p>
    <w:p>
      <w:pPr>
        <w:pStyle w:val="TOC2"/>
        <w:tabs>
          <w:tab w:val="right" w:leader="dot" w:pos="8306"/>
        </w:tabs>
      </w:pPr>
      <w:hyperlink w:anchor="_Toc4063" w:history="1">
        <w:r>
          <w:rPr>
            <w:rFonts w:ascii="仿宋" w:eastAsia="仿宋" w:hAnsi="仿宋" w:cs="仿宋" w:hint="eastAsia"/>
            <w:lang w:eastAsia="zh-CN"/>
          </w:rPr>
          <w:t>(二)、市场拓展方案</w:t>
        </w:r>
        <w:r>
          <w:tab/>
        </w:r>
        <w:r>
          <w:fldChar w:fldCharType="begin"/>
        </w:r>
        <w:r>
          <w:instrText xml:space="preserve"> PAGEREF _Toc4063 \h </w:instrText>
        </w:r>
        <w:r>
          <w:fldChar w:fldCharType="separate"/>
        </w:r>
        <w:r>
          <w:t>32</w:t>
        </w:r>
        <w:r>
          <w:fldChar w:fldCharType="end"/>
        </w:r>
      </w:hyperlink>
    </w:p>
    <w:p>
      <w:pPr>
        <w:pStyle w:val="TOC1"/>
        <w:tabs>
          <w:tab w:val="right" w:leader="dot" w:pos="8306"/>
        </w:tabs>
      </w:pPr>
      <w:hyperlink w:anchor="_Toc6919" w:history="1">
        <w:r>
          <w:rPr>
            <w:rFonts w:ascii="仿宋" w:eastAsia="仿宋" w:hAnsi="仿宋" w:cs="仿宋" w:hint="eastAsia"/>
            <w:lang w:eastAsia="zh-CN"/>
          </w:rPr>
          <w:t>八、土地利用与规划方案</w:t>
        </w:r>
        <w:r>
          <w:tab/>
        </w:r>
        <w:r>
          <w:fldChar w:fldCharType="begin"/>
        </w:r>
        <w:r>
          <w:instrText xml:space="preserve"> PAGEREF _Toc6919 \h </w:instrText>
        </w:r>
        <w:r>
          <w:fldChar w:fldCharType="separate"/>
        </w:r>
        <w:r>
          <w:t>33</w:t>
        </w:r>
        <w:r>
          <w:fldChar w:fldCharType="end"/>
        </w:r>
      </w:hyperlink>
    </w:p>
    <w:p>
      <w:pPr>
        <w:pStyle w:val="TOC2"/>
        <w:tabs>
          <w:tab w:val="right" w:leader="dot" w:pos="8306"/>
        </w:tabs>
      </w:pPr>
      <w:hyperlink w:anchor="_Toc11457" w:history="1">
        <w:r>
          <w:rPr>
            <w:rFonts w:ascii="仿宋" w:eastAsia="仿宋" w:hAnsi="仿宋" w:cs="仿宋" w:hint="eastAsia"/>
            <w:lang w:eastAsia="zh-CN"/>
          </w:rPr>
          <w:t>(一)、项目用地情况分析</w:t>
        </w:r>
        <w:r>
          <w:tab/>
        </w:r>
        <w:r>
          <w:fldChar w:fldCharType="begin"/>
        </w:r>
        <w:r>
          <w:instrText xml:space="preserve"> PAGEREF _Toc11457 \h </w:instrText>
        </w:r>
        <w:r>
          <w:fldChar w:fldCharType="separate"/>
        </w:r>
        <w:r>
          <w:t>33</w:t>
        </w:r>
        <w:r>
          <w:fldChar w:fldCharType="end"/>
        </w:r>
      </w:hyperlink>
    </w:p>
    <w:p>
      <w:pPr>
        <w:pStyle w:val="TOC2"/>
        <w:tabs>
          <w:tab w:val="right" w:leader="dot" w:pos="8306"/>
        </w:tabs>
      </w:pPr>
      <w:hyperlink w:anchor="_Toc19758" w:history="1">
        <w:r>
          <w:rPr>
            <w:rFonts w:ascii="仿宋" w:eastAsia="仿宋" w:hAnsi="仿宋" w:cs="仿宋" w:hint="eastAsia"/>
            <w:lang w:eastAsia="zh-CN"/>
          </w:rPr>
          <w:t>(二)、土地利用规划方案</w:t>
        </w:r>
        <w:r>
          <w:tab/>
        </w:r>
        <w:r>
          <w:fldChar w:fldCharType="begin"/>
        </w:r>
        <w:r>
          <w:instrText xml:space="preserve"> PAGEREF _Toc19758 \h </w:instrText>
        </w:r>
        <w:r>
          <w:fldChar w:fldCharType="separate"/>
        </w:r>
        <w:r>
          <w:t>34</w:t>
        </w:r>
        <w:r>
          <w:fldChar w:fldCharType="end"/>
        </w:r>
      </w:hyperlink>
    </w:p>
    <w:p>
      <w:pPr>
        <w:pStyle w:val="TOC1"/>
        <w:tabs>
          <w:tab w:val="right" w:leader="dot" w:pos="8306"/>
        </w:tabs>
      </w:pPr>
      <w:hyperlink w:anchor="_Toc23945" w:history="1">
        <w:r>
          <w:rPr>
            <w:rFonts w:ascii="仿宋" w:eastAsia="仿宋" w:hAnsi="仿宋" w:cs="仿宋" w:hint="eastAsia"/>
            <w:lang w:eastAsia="zh-CN"/>
          </w:rPr>
          <w:t>九、资金管理与财务规划</w:t>
        </w:r>
        <w:r>
          <w:tab/>
        </w:r>
        <w:r>
          <w:fldChar w:fldCharType="begin"/>
        </w:r>
        <w:r>
          <w:instrText xml:space="preserve"> PAGEREF _Toc23945 \h </w:instrText>
        </w:r>
        <w:r>
          <w:fldChar w:fldCharType="separate"/>
        </w:r>
        <w:r>
          <w:t>35</w:t>
        </w:r>
        <w:r>
          <w:fldChar w:fldCharType="end"/>
        </w:r>
      </w:hyperlink>
    </w:p>
    <w:p>
      <w:pPr>
        <w:pStyle w:val="TOC2"/>
        <w:tabs>
          <w:tab w:val="right" w:leader="dot" w:pos="8306"/>
        </w:tabs>
      </w:pPr>
      <w:hyperlink w:anchor="_Toc16450" w:history="1">
        <w:r>
          <w:rPr>
            <w:rFonts w:ascii="仿宋" w:eastAsia="仿宋" w:hAnsi="仿宋" w:cs="仿宋" w:hint="eastAsia"/>
            <w:lang w:eastAsia="zh-CN"/>
          </w:rPr>
          <w:t>(一)、项目资金来源与筹措</w:t>
        </w:r>
        <w:r>
          <w:tab/>
        </w:r>
        <w:r>
          <w:fldChar w:fldCharType="begin"/>
        </w:r>
        <w:r>
          <w:instrText xml:space="preserve"> PAGEREF _Toc16450 \h </w:instrText>
        </w:r>
        <w:r>
          <w:fldChar w:fldCharType="separate"/>
        </w:r>
        <w:r>
          <w:t>35</w:t>
        </w:r>
        <w:r>
          <w:fldChar w:fldCharType="end"/>
        </w:r>
      </w:hyperlink>
    </w:p>
    <w:p>
      <w:pPr>
        <w:pStyle w:val="TOC2"/>
        <w:tabs>
          <w:tab w:val="right" w:leader="dot" w:pos="8306"/>
        </w:tabs>
      </w:pPr>
      <w:hyperlink w:anchor="_Toc25260" w:history="1">
        <w:r>
          <w:rPr>
            <w:rFonts w:ascii="仿宋" w:eastAsia="仿宋" w:hAnsi="仿宋" w:cs="仿宋" w:hint="eastAsia"/>
            <w:lang w:eastAsia="zh-CN"/>
          </w:rPr>
          <w:t>(二)、资金使用与监管</w:t>
        </w:r>
        <w:r>
          <w:tab/>
        </w:r>
        <w:r>
          <w:fldChar w:fldCharType="begin"/>
        </w:r>
        <w:r>
          <w:instrText xml:space="preserve"> PAGEREF _Toc25260 \h </w:instrText>
        </w:r>
        <w:r>
          <w:fldChar w:fldCharType="separate"/>
        </w:r>
        <w:r>
          <w:t>36</w:t>
        </w:r>
        <w:r>
          <w:fldChar w:fldCharType="end"/>
        </w:r>
      </w:hyperlink>
    </w:p>
    <w:p>
      <w:pPr>
        <w:pStyle w:val="TOC2"/>
        <w:tabs>
          <w:tab w:val="right" w:leader="dot" w:pos="8306"/>
        </w:tabs>
      </w:pPr>
      <w:hyperlink w:anchor="_Toc18908" w:history="1">
        <w:r>
          <w:rPr>
            <w:rFonts w:ascii="仿宋" w:eastAsia="仿宋" w:hAnsi="仿宋" w:cs="仿宋" w:hint="eastAsia"/>
            <w:lang w:eastAsia="zh-CN"/>
          </w:rPr>
          <w:t>(三)、财务规划与预测</w:t>
        </w:r>
        <w:r>
          <w:tab/>
        </w:r>
        <w:r>
          <w:fldChar w:fldCharType="begin"/>
        </w:r>
        <w:r>
          <w:instrText xml:space="preserve"> PAGEREF _Toc18908 \h </w:instrText>
        </w:r>
        <w:r>
          <w:fldChar w:fldCharType="separate"/>
        </w:r>
        <w:r>
          <w:t>38</w:t>
        </w:r>
        <w:r>
          <w:fldChar w:fldCharType="end"/>
        </w:r>
      </w:hyperlink>
    </w:p>
    <w:p>
      <w:pPr>
        <w:pStyle w:val="TOC1"/>
        <w:tabs>
          <w:tab w:val="right" w:leader="dot" w:pos="8306"/>
        </w:tabs>
      </w:pPr>
      <w:hyperlink w:anchor="_Toc24176" w:history="1">
        <w:r>
          <w:rPr>
            <w:rFonts w:ascii="仿宋" w:eastAsia="仿宋" w:hAnsi="仿宋" w:cs="仿宋" w:hint="eastAsia"/>
            <w:lang w:eastAsia="zh-CN"/>
          </w:rPr>
          <w:t>十、环境保护与绿色发展</w:t>
        </w:r>
        <w:r>
          <w:tab/>
        </w:r>
        <w:r>
          <w:fldChar w:fldCharType="begin"/>
        </w:r>
        <w:r>
          <w:instrText xml:space="preserve"> PAGEREF _Toc24176 \h </w:instrText>
        </w:r>
        <w:r>
          <w:fldChar w:fldCharType="separate"/>
        </w:r>
        <w:r>
          <w:t>39</w:t>
        </w:r>
        <w:r>
          <w:fldChar w:fldCharType="end"/>
        </w:r>
      </w:hyperlink>
    </w:p>
    <w:p>
      <w:pPr>
        <w:pStyle w:val="TOC2"/>
        <w:tabs>
          <w:tab w:val="right" w:leader="dot" w:pos="8306"/>
        </w:tabs>
      </w:pPr>
      <w:hyperlink w:anchor="_Toc25079" w:history="1">
        <w:r>
          <w:rPr>
            <w:rFonts w:ascii="仿宋" w:eastAsia="仿宋" w:hAnsi="仿宋" w:cs="仿宋" w:hint="eastAsia"/>
            <w:lang w:eastAsia="zh-CN"/>
          </w:rPr>
          <w:t>(一)、环境保护措施</w:t>
        </w:r>
        <w:r>
          <w:tab/>
        </w:r>
        <w:r>
          <w:fldChar w:fldCharType="begin"/>
        </w:r>
        <w:r>
          <w:instrText xml:space="preserve"> PAGEREF _Toc25079 \h </w:instrText>
        </w:r>
        <w:r>
          <w:fldChar w:fldCharType="separate"/>
        </w:r>
        <w:r>
          <w:t>39</w:t>
        </w:r>
        <w:r>
          <w:fldChar w:fldCharType="end"/>
        </w:r>
      </w:hyperlink>
    </w:p>
    <w:p>
      <w:pPr>
        <w:pStyle w:val="TOC2"/>
        <w:tabs>
          <w:tab w:val="right" w:leader="dot" w:pos="8306"/>
        </w:tabs>
      </w:pPr>
      <w:hyperlink w:anchor="_Toc29832" w:history="1">
        <w:r>
          <w:rPr>
            <w:rFonts w:ascii="仿宋" w:eastAsia="仿宋" w:hAnsi="仿宋" w:cs="仿宋" w:hint="eastAsia"/>
            <w:lang w:eastAsia="zh-CN"/>
          </w:rPr>
          <w:t>(二)、绿色发展与可持续发展策略</w:t>
        </w:r>
        <w:r>
          <w:tab/>
        </w:r>
        <w:r>
          <w:fldChar w:fldCharType="begin"/>
        </w:r>
        <w:r>
          <w:instrText xml:space="preserve"> PAGEREF _Toc29832 \h </w:instrText>
        </w:r>
        <w:r>
          <w:fldChar w:fldCharType="separate"/>
        </w:r>
        <w:r>
          <w:t>40</w:t>
        </w:r>
        <w:r>
          <w:fldChar w:fldCharType="end"/>
        </w:r>
      </w:hyperlink>
    </w:p>
    <w:p>
      <w:pPr>
        <w:pStyle w:val="TOC1"/>
        <w:tabs>
          <w:tab w:val="right" w:leader="dot" w:pos="8306"/>
        </w:tabs>
      </w:pPr>
      <w:hyperlink w:anchor="_Toc662" w:history="1">
        <w:r>
          <w:rPr>
            <w:rFonts w:ascii="仿宋" w:eastAsia="仿宋" w:hAnsi="仿宋" w:cs="仿宋" w:hint="eastAsia"/>
            <w:lang w:eastAsia="zh-CN"/>
          </w:rPr>
          <w:t>十一、安全与应急管理</w:t>
        </w:r>
        <w:r>
          <w:tab/>
        </w:r>
        <w:r>
          <w:fldChar w:fldCharType="begin"/>
        </w:r>
        <w:r>
          <w:instrText xml:space="preserve"> PAGEREF _Toc662 \h </w:instrText>
        </w:r>
        <w:r>
          <w:fldChar w:fldCharType="separate"/>
        </w:r>
        <w:r>
          <w:t>42</w:t>
        </w:r>
        <w:r>
          <w:fldChar w:fldCharType="end"/>
        </w:r>
      </w:hyperlink>
    </w:p>
    <w:p>
      <w:pPr>
        <w:pStyle w:val="TOC2"/>
        <w:tabs>
          <w:tab w:val="right" w:leader="dot" w:pos="8306"/>
        </w:tabs>
      </w:pPr>
      <w:hyperlink w:anchor="_Toc28573" w:history="1">
        <w:r>
          <w:rPr>
            <w:rFonts w:ascii="仿宋" w:eastAsia="仿宋" w:hAnsi="仿宋" w:cs="仿宋" w:hint="eastAsia"/>
            <w:lang w:eastAsia="zh-CN"/>
          </w:rPr>
          <w:t>(一)、安全生产管理</w:t>
        </w:r>
        <w:r>
          <w:tab/>
        </w:r>
        <w:r>
          <w:fldChar w:fldCharType="begin"/>
        </w:r>
        <w:r>
          <w:instrText xml:space="preserve"> PAGEREF _Toc28573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3" w:history="1">
        <w:r>
          <w:rPr>
            <w:rFonts w:ascii="仿宋" w:eastAsia="仿宋" w:hAnsi="仿宋" w:cs="仿宋" w:hint="eastAsia"/>
            <w:lang w:eastAsia="zh-CN"/>
          </w:rPr>
          <w:t>(二)、应急预案与响应</w:t>
        </w:r>
        <w:r>
          <w:tab/>
        </w:r>
        <w:r>
          <w:fldChar w:fldCharType="begin"/>
        </w:r>
        <w:r>
          <w:instrText xml:space="preserve"> PAGEREF _Toc27043 \h </w:instrText>
        </w:r>
        <w:r>
          <w:fldChar w:fldCharType="separate"/>
        </w:r>
        <w:r>
          <w:t>43</w:t>
        </w:r>
        <w:r>
          <w:fldChar w:fldCharType="end"/>
        </w:r>
      </w:hyperlink>
    </w:p>
    <w:p>
      <w:pPr>
        <w:pStyle w:val="TOC1"/>
        <w:tabs>
          <w:tab w:val="right" w:leader="dot" w:pos="8306"/>
        </w:tabs>
      </w:pPr>
      <w:hyperlink w:anchor="_Toc25650" w:history="1">
        <w:r>
          <w:rPr>
            <w:rFonts w:ascii="仿宋" w:eastAsia="仿宋" w:hAnsi="仿宋" w:cs="仿宋" w:hint="eastAsia"/>
            <w:lang w:eastAsia="zh-CN"/>
          </w:rPr>
          <w:t>十二、项目进度计划</w:t>
        </w:r>
        <w:r>
          <w:tab/>
        </w:r>
        <w:r>
          <w:fldChar w:fldCharType="begin"/>
        </w:r>
        <w:r>
          <w:instrText xml:space="preserve"> PAGEREF _Toc25650 \h </w:instrText>
        </w:r>
        <w:r>
          <w:fldChar w:fldCharType="separate"/>
        </w:r>
        <w:r>
          <w:t>45</w:t>
        </w:r>
        <w:r>
          <w:fldChar w:fldCharType="end"/>
        </w:r>
      </w:hyperlink>
    </w:p>
    <w:p>
      <w:pPr>
        <w:pStyle w:val="TOC2"/>
        <w:tabs>
          <w:tab w:val="right" w:leader="dot" w:pos="8306"/>
        </w:tabs>
      </w:pPr>
      <w:hyperlink w:anchor="_Toc30418" w:history="1">
        <w:r>
          <w:rPr>
            <w:rFonts w:ascii="仿宋" w:eastAsia="仿宋" w:hAnsi="仿宋" w:cs="仿宋" w:hint="eastAsia"/>
            <w:lang w:eastAsia="zh-CN"/>
          </w:rPr>
          <w:t>(一)、建设周期</w:t>
        </w:r>
        <w:r>
          <w:tab/>
        </w:r>
        <w:r>
          <w:fldChar w:fldCharType="begin"/>
        </w:r>
        <w:r>
          <w:instrText xml:space="preserve"> PAGEREF _Toc30418 \h </w:instrText>
        </w:r>
        <w:r>
          <w:fldChar w:fldCharType="separate"/>
        </w:r>
        <w:r>
          <w:t>45</w:t>
        </w:r>
        <w:r>
          <w:fldChar w:fldCharType="end"/>
        </w:r>
      </w:hyperlink>
    </w:p>
    <w:p>
      <w:pPr>
        <w:pStyle w:val="TOC2"/>
        <w:tabs>
          <w:tab w:val="right" w:leader="dot" w:pos="8306"/>
        </w:tabs>
      </w:pPr>
      <w:hyperlink w:anchor="_Toc17276" w:history="1">
        <w:r>
          <w:rPr>
            <w:rFonts w:ascii="仿宋" w:eastAsia="仿宋" w:hAnsi="仿宋" w:cs="仿宋" w:hint="eastAsia"/>
            <w:lang w:eastAsia="zh-CN"/>
          </w:rPr>
          <w:t>(二)、建设进度</w:t>
        </w:r>
        <w:r>
          <w:tab/>
        </w:r>
        <w:r>
          <w:fldChar w:fldCharType="begin"/>
        </w:r>
        <w:r>
          <w:instrText xml:space="preserve"> PAGEREF _Toc17276 \h </w:instrText>
        </w:r>
        <w:r>
          <w:fldChar w:fldCharType="separate"/>
        </w:r>
        <w:r>
          <w:t>45</w:t>
        </w:r>
        <w:r>
          <w:fldChar w:fldCharType="end"/>
        </w:r>
      </w:hyperlink>
    </w:p>
    <w:p>
      <w:pPr>
        <w:pStyle w:val="TOC2"/>
        <w:tabs>
          <w:tab w:val="right" w:leader="dot" w:pos="8306"/>
        </w:tabs>
      </w:pPr>
      <w:hyperlink w:anchor="_Toc28043" w:history="1">
        <w:r>
          <w:rPr>
            <w:rFonts w:ascii="仿宋" w:eastAsia="仿宋" w:hAnsi="仿宋" w:cs="仿宋" w:hint="eastAsia"/>
            <w:lang w:eastAsia="zh-CN"/>
          </w:rPr>
          <w:t>(三)、进度安排注意事项</w:t>
        </w:r>
        <w:r>
          <w:tab/>
        </w:r>
        <w:r>
          <w:fldChar w:fldCharType="begin"/>
        </w:r>
        <w:r>
          <w:instrText xml:space="preserve"> PAGEREF _Toc28043 \h </w:instrText>
        </w:r>
        <w:r>
          <w:fldChar w:fldCharType="separate"/>
        </w:r>
        <w:r>
          <w:t>47</w:t>
        </w:r>
        <w:r>
          <w:fldChar w:fldCharType="end"/>
        </w:r>
      </w:hyperlink>
    </w:p>
    <w:p>
      <w:pPr>
        <w:pStyle w:val="TOC2"/>
        <w:tabs>
          <w:tab w:val="right" w:leader="dot" w:pos="8306"/>
        </w:tabs>
      </w:pPr>
      <w:hyperlink w:anchor="_Toc9769" w:history="1">
        <w:r>
          <w:rPr>
            <w:rFonts w:ascii="仿宋" w:eastAsia="仿宋" w:hAnsi="仿宋" w:cs="仿宋" w:hint="eastAsia"/>
            <w:lang w:eastAsia="zh-CN"/>
          </w:rPr>
          <w:t>(四)、人力资源配置</w:t>
        </w:r>
        <w:r>
          <w:tab/>
        </w:r>
        <w:r>
          <w:fldChar w:fldCharType="begin"/>
        </w:r>
        <w:r>
          <w:instrText xml:space="preserve"> PAGEREF _Toc9769 \h </w:instrText>
        </w:r>
        <w:r>
          <w:fldChar w:fldCharType="separate"/>
        </w:r>
        <w:r>
          <w:t>47</w:t>
        </w:r>
        <w:r>
          <w:fldChar w:fldCharType="end"/>
        </w:r>
      </w:hyperlink>
    </w:p>
    <w:p>
      <w:pPr>
        <w:pStyle w:val="TOC2"/>
        <w:tabs>
          <w:tab w:val="right" w:leader="dot" w:pos="8306"/>
        </w:tabs>
      </w:pPr>
      <w:hyperlink w:anchor="_Toc25378" w:history="1">
        <w:r>
          <w:rPr>
            <w:rFonts w:ascii="仿宋" w:eastAsia="仿宋" w:hAnsi="仿宋" w:cs="仿宋" w:hint="eastAsia"/>
            <w:lang w:eastAsia="zh-CN"/>
          </w:rPr>
          <w:t>(五)、员工培训</w:t>
        </w:r>
        <w:r>
          <w:tab/>
        </w:r>
        <w:r>
          <w:fldChar w:fldCharType="begin"/>
        </w:r>
        <w:r>
          <w:instrText xml:space="preserve"> PAGEREF _Toc25378 \h </w:instrText>
        </w:r>
        <w:r>
          <w:fldChar w:fldCharType="separate"/>
        </w:r>
        <w:r>
          <w:t>49</w:t>
        </w:r>
        <w:r>
          <w:fldChar w:fldCharType="end"/>
        </w:r>
      </w:hyperlink>
    </w:p>
    <w:p>
      <w:pPr>
        <w:pStyle w:val="TOC2"/>
        <w:tabs>
          <w:tab w:val="right" w:leader="dot" w:pos="8306"/>
        </w:tabs>
      </w:pPr>
      <w:hyperlink w:anchor="_Toc5672" w:history="1">
        <w:r>
          <w:rPr>
            <w:rFonts w:ascii="仿宋" w:eastAsia="仿宋" w:hAnsi="仿宋" w:cs="仿宋" w:hint="eastAsia"/>
            <w:lang w:eastAsia="zh-CN"/>
          </w:rPr>
          <w:t>(六)、项目实施保障</w:t>
        </w:r>
        <w:r>
          <w:tab/>
        </w:r>
        <w:r>
          <w:fldChar w:fldCharType="begin"/>
        </w:r>
        <w:r>
          <w:instrText xml:space="preserve"> PAGEREF _Toc5672 \h </w:instrText>
        </w:r>
        <w:r>
          <w:fldChar w:fldCharType="separate"/>
        </w:r>
        <w:r>
          <w:t>50</w:t>
        </w:r>
        <w:r>
          <w:fldChar w:fldCharType="end"/>
        </w:r>
      </w:hyperlink>
    </w:p>
    <w:p>
      <w:pPr>
        <w:pStyle w:val="TOC2"/>
        <w:tabs>
          <w:tab w:val="right" w:leader="dot" w:pos="8306"/>
        </w:tabs>
      </w:pPr>
      <w:hyperlink w:anchor="_Toc9202" w:history="1">
        <w:r>
          <w:rPr>
            <w:rFonts w:ascii="仿宋" w:eastAsia="仿宋" w:hAnsi="仿宋" w:cs="仿宋" w:hint="eastAsia"/>
            <w:lang w:eastAsia="zh-CN"/>
          </w:rPr>
          <w:t>(七)、安全规范管理</w:t>
        </w:r>
        <w:r>
          <w:tab/>
        </w:r>
        <w:r>
          <w:fldChar w:fldCharType="begin"/>
        </w:r>
        <w:r>
          <w:instrText xml:space="preserve"> PAGEREF _Toc9202 \h </w:instrText>
        </w:r>
        <w:r>
          <w:fldChar w:fldCharType="separate"/>
        </w:r>
        <w:r>
          <w:t>51</w:t>
        </w:r>
        <w:r>
          <w:fldChar w:fldCharType="end"/>
        </w:r>
      </w:hyperlink>
    </w:p>
    <w:p>
      <w:pPr>
        <w:pStyle w:val="TOC1"/>
        <w:tabs>
          <w:tab w:val="right" w:leader="dot" w:pos="8306"/>
        </w:tabs>
      </w:pPr>
      <w:hyperlink w:anchor="_Toc6131" w:history="1">
        <w:r>
          <w:rPr>
            <w:rFonts w:ascii="仿宋" w:eastAsia="仿宋" w:hAnsi="仿宋" w:cs="仿宋" w:hint="eastAsia"/>
            <w:lang w:eastAsia="zh-CN"/>
          </w:rPr>
          <w:t>十三、项目施工方案</w:t>
        </w:r>
        <w:r>
          <w:tab/>
        </w:r>
        <w:r>
          <w:fldChar w:fldCharType="begin"/>
        </w:r>
        <w:r>
          <w:instrText xml:space="preserve"> PAGEREF _Toc6131 \h </w:instrText>
        </w:r>
        <w:r>
          <w:fldChar w:fldCharType="separate"/>
        </w:r>
        <w:r>
          <w:t>53</w:t>
        </w:r>
        <w:r>
          <w:fldChar w:fldCharType="end"/>
        </w:r>
      </w:hyperlink>
    </w:p>
    <w:p>
      <w:pPr>
        <w:pStyle w:val="TOC2"/>
        <w:tabs>
          <w:tab w:val="right" w:leader="dot" w:pos="8306"/>
        </w:tabs>
      </w:pPr>
      <w:hyperlink w:anchor="_Toc28169" w:history="1">
        <w:r>
          <w:rPr>
            <w:rFonts w:ascii="仿宋" w:eastAsia="仿宋" w:hAnsi="仿宋" w:cs="仿宋" w:hint="eastAsia"/>
            <w:lang w:eastAsia="zh-CN"/>
          </w:rPr>
          <w:t>(一)、施工组织设计</w:t>
        </w:r>
        <w:r>
          <w:tab/>
        </w:r>
        <w:r>
          <w:fldChar w:fldCharType="begin"/>
        </w:r>
        <w:r>
          <w:instrText xml:space="preserve"> PAGEREF _Toc28169 \h </w:instrText>
        </w:r>
        <w:r>
          <w:fldChar w:fldCharType="separate"/>
        </w:r>
        <w:r>
          <w:t>53</w:t>
        </w:r>
        <w:r>
          <w:fldChar w:fldCharType="end"/>
        </w:r>
      </w:hyperlink>
    </w:p>
    <w:p>
      <w:pPr>
        <w:pStyle w:val="TOC2"/>
        <w:tabs>
          <w:tab w:val="right" w:leader="dot" w:pos="8306"/>
        </w:tabs>
      </w:pPr>
      <w:hyperlink w:anchor="_Toc30441" w:history="1">
        <w:r>
          <w:rPr>
            <w:rFonts w:ascii="仿宋" w:eastAsia="仿宋" w:hAnsi="仿宋" w:cs="仿宋" w:hint="eastAsia"/>
            <w:lang w:eastAsia="zh-CN"/>
          </w:rPr>
          <w:t>(二)、施工工艺与技术路线</w:t>
        </w:r>
        <w:r>
          <w:tab/>
        </w:r>
        <w:r>
          <w:fldChar w:fldCharType="begin"/>
        </w:r>
        <w:r>
          <w:instrText xml:space="preserve"> PAGEREF _Toc30441 \h </w:instrText>
        </w:r>
        <w:r>
          <w:fldChar w:fldCharType="separate"/>
        </w:r>
        <w:r>
          <w:t>54</w:t>
        </w:r>
        <w:r>
          <w:fldChar w:fldCharType="end"/>
        </w:r>
      </w:hyperlink>
    </w:p>
    <w:p>
      <w:pPr>
        <w:pStyle w:val="TOC2"/>
        <w:tabs>
          <w:tab w:val="right" w:leader="dot" w:pos="8306"/>
        </w:tabs>
      </w:pPr>
      <w:hyperlink w:anchor="_Toc5774" w:history="1">
        <w:r>
          <w:rPr>
            <w:rFonts w:ascii="仿宋" w:eastAsia="仿宋" w:hAnsi="仿宋" w:cs="仿宋" w:hint="eastAsia"/>
            <w:lang w:eastAsia="zh-CN"/>
          </w:rPr>
          <w:t>(三)、关键节点施工计划</w:t>
        </w:r>
        <w:r>
          <w:tab/>
        </w:r>
        <w:r>
          <w:fldChar w:fldCharType="begin"/>
        </w:r>
        <w:r>
          <w:instrText xml:space="preserve"> PAGEREF _Toc5774 \h </w:instrText>
        </w:r>
        <w:r>
          <w:fldChar w:fldCharType="separate"/>
        </w:r>
        <w:r>
          <w:t>55</w:t>
        </w:r>
        <w:r>
          <w:fldChar w:fldCharType="end"/>
        </w:r>
      </w:hyperlink>
    </w:p>
    <w:p>
      <w:pPr>
        <w:pStyle w:val="TOC2"/>
        <w:tabs>
          <w:tab w:val="right" w:leader="dot" w:pos="8306"/>
        </w:tabs>
      </w:pPr>
      <w:hyperlink w:anchor="_Toc13756" w:history="1">
        <w:r>
          <w:rPr>
            <w:rFonts w:ascii="仿宋" w:eastAsia="仿宋" w:hAnsi="仿宋" w:cs="仿宋" w:hint="eastAsia"/>
            <w:lang w:eastAsia="zh-CN"/>
          </w:rPr>
          <w:t>(四)、施工现场管理</w:t>
        </w:r>
        <w:r>
          <w:tab/>
        </w:r>
        <w:r>
          <w:fldChar w:fldCharType="begin"/>
        </w:r>
        <w:r>
          <w:instrText xml:space="preserve"> PAGEREF _Toc13756 \h </w:instrText>
        </w:r>
        <w:r>
          <w:fldChar w:fldCharType="separate"/>
        </w:r>
        <w:r>
          <w:t>57</w:t>
        </w:r>
        <w:r>
          <w:fldChar w:fldCharType="end"/>
        </w:r>
      </w:hyperlink>
    </w:p>
    <w:p>
      <w:pPr>
        <w:pStyle w:val="TOC1"/>
        <w:tabs>
          <w:tab w:val="right" w:leader="dot" w:pos="8306"/>
        </w:tabs>
      </w:pPr>
      <w:hyperlink w:anchor="_Toc5901" w:history="1">
        <w:r>
          <w:rPr>
            <w:rFonts w:ascii="仿宋" w:eastAsia="仿宋" w:hAnsi="仿宋" w:cs="仿宋" w:hint="eastAsia"/>
            <w:lang w:eastAsia="zh-CN"/>
          </w:rPr>
          <w:t>十四、合作与交流机制建立</w:t>
        </w:r>
        <w:r>
          <w:tab/>
        </w:r>
        <w:r>
          <w:fldChar w:fldCharType="begin"/>
        </w:r>
        <w:r>
          <w:instrText xml:space="preserve"> PAGEREF _Toc5901 \h </w:instrText>
        </w:r>
        <w:r>
          <w:fldChar w:fldCharType="separate"/>
        </w:r>
        <w:r>
          <w:t>59</w:t>
        </w:r>
        <w:r>
          <w:fldChar w:fldCharType="end"/>
        </w:r>
      </w:hyperlink>
    </w:p>
    <w:p>
      <w:pPr>
        <w:pStyle w:val="TOC2"/>
        <w:tabs>
          <w:tab w:val="right" w:leader="dot" w:pos="8306"/>
        </w:tabs>
      </w:pPr>
      <w:hyperlink w:anchor="_Toc19196" w:history="1">
        <w:r>
          <w:rPr>
            <w:rFonts w:ascii="仿宋" w:eastAsia="仿宋" w:hAnsi="仿宋" w:cs="仿宋" w:hint="eastAsia"/>
            <w:lang w:eastAsia="zh-CN"/>
          </w:rPr>
          <w:t>(一)、合作伙伴选择与合作方式</w:t>
        </w:r>
        <w:r>
          <w:tab/>
        </w:r>
        <w:r>
          <w:fldChar w:fldCharType="begin"/>
        </w:r>
        <w:r>
          <w:instrText xml:space="preserve"> PAGEREF _Toc19196 \h </w:instrText>
        </w:r>
        <w:r>
          <w:fldChar w:fldCharType="separate"/>
        </w:r>
        <w:r>
          <w:t>59</w:t>
        </w:r>
        <w:r>
          <w:fldChar w:fldCharType="end"/>
        </w:r>
      </w:hyperlink>
    </w:p>
    <w:p>
      <w:pPr>
        <w:pStyle w:val="TOC2"/>
        <w:tabs>
          <w:tab w:val="right" w:leader="dot" w:pos="8306"/>
        </w:tabs>
      </w:pPr>
      <w:hyperlink w:anchor="_Toc10813" w:history="1">
        <w:r>
          <w:rPr>
            <w:rFonts w:ascii="仿宋" w:eastAsia="仿宋" w:hAnsi="仿宋" w:cs="仿宋" w:hint="eastAsia"/>
            <w:lang w:eastAsia="zh-CN"/>
          </w:rPr>
          <w:t>(二)、交流与合作平台搭建</w:t>
        </w:r>
        <w:r>
          <w:tab/>
        </w:r>
        <w:r>
          <w:fldChar w:fldCharType="begin"/>
        </w:r>
        <w:r>
          <w:instrText xml:space="preserve"> PAGEREF _Toc10813 \h </w:instrText>
        </w:r>
        <w:r>
          <w:fldChar w:fldCharType="separate"/>
        </w:r>
        <w:r>
          <w:t>60</w:t>
        </w:r>
        <w:r>
          <w:fldChar w:fldCharType="end"/>
        </w:r>
      </w:hyperlink>
    </w:p>
    <w:p>
      <w:pPr>
        <w:pStyle w:val="TOC1"/>
        <w:tabs>
          <w:tab w:val="right" w:leader="dot" w:pos="8306"/>
        </w:tabs>
      </w:pPr>
      <w:hyperlink w:anchor="_Toc21313" w:history="1">
        <w:r>
          <w:rPr>
            <w:rFonts w:ascii="仿宋" w:eastAsia="仿宋" w:hAnsi="仿宋" w:cs="仿宋" w:hint="eastAsia"/>
            <w:lang w:eastAsia="zh-CN"/>
          </w:rPr>
          <w:t>十五、产业协同与集群发展</w:t>
        </w:r>
        <w:r>
          <w:tab/>
        </w:r>
        <w:r>
          <w:fldChar w:fldCharType="begin"/>
        </w:r>
        <w:r>
          <w:instrText xml:space="preserve"> PAGEREF _Toc21313 \h </w:instrText>
        </w:r>
        <w:r>
          <w:fldChar w:fldCharType="separate"/>
        </w:r>
        <w:r>
          <w:t>62</w:t>
        </w:r>
        <w:r>
          <w:fldChar w:fldCharType="end"/>
        </w:r>
      </w:hyperlink>
    </w:p>
    <w:p>
      <w:pPr>
        <w:pStyle w:val="TOC2"/>
        <w:tabs>
          <w:tab w:val="right" w:leader="dot" w:pos="8306"/>
        </w:tabs>
      </w:pPr>
      <w:hyperlink w:anchor="_Toc7181" w:history="1">
        <w:r>
          <w:rPr>
            <w:rFonts w:ascii="仿宋" w:eastAsia="仿宋" w:hAnsi="仿宋" w:cs="仿宋" w:hint="eastAsia"/>
            <w:lang w:eastAsia="zh-CN"/>
          </w:rPr>
          <w:t>(一)、产业协同机制建设</w:t>
        </w:r>
        <w:r>
          <w:tab/>
        </w:r>
        <w:r>
          <w:fldChar w:fldCharType="begin"/>
        </w:r>
        <w:r>
          <w:instrText xml:space="preserve"> PAGEREF _Toc7181 \h </w:instrText>
        </w:r>
        <w:r>
          <w:fldChar w:fldCharType="separate"/>
        </w:r>
        <w:r>
          <w:t>62</w:t>
        </w:r>
        <w:r>
          <w:fldChar w:fldCharType="end"/>
        </w:r>
      </w:hyperlink>
    </w:p>
    <w:p>
      <w:pPr>
        <w:pStyle w:val="TOC2"/>
        <w:tabs>
          <w:tab w:val="right" w:leader="dot" w:pos="8306"/>
        </w:tabs>
      </w:pPr>
      <w:hyperlink w:anchor="_Toc28050" w:history="1">
        <w:r>
          <w:rPr>
            <w:rFonts w:ascii="仿宋" w:eastAsia="仿宋" w:hAnsi="仿宋" w:cs="仿宋" w:hint="eastAsia"/>
            <w:lang w:eastAsia="zh-CN"/>
          </w:rPr>
          <w:t>(二)、产业集群培育与发展</w:t>
        </w:r>
        <w:r>
          <w:tab/>
        </w:r>
        <w:r>
          <w:fldChar w:fldCharType="begin"/>
        </w:r>
        <w:r>
          <w:instrText xml:space="preserve"> PAGEREF _Toc28050 \h </w:instrText>
        </w:r>
        <w:r>
          <w:fldChar w:fldCharType="separate"/>
        </w:r>
        <w:r>
          <w:t>63</w:t>
        </w:r>
        <w:r>
          <w:fldChar w:fldCharType="end"/>
        </w:r>
      </w:hyperlink>
    </w:p>
    <w:p>
      <w:pPr>
        <w:pStyle w:val="TOC1"/>
        <w:tabs>
          <w:tab w:val="right" w:leader="dot" w:pos="8306"/>
        </w:tabs>
      </w:pPr>
      <w:hyperlink w:anchor="_Toc20213" w:history="1">
        <w:r>
          <w:rPr>
            <w:rFonts w:ascii="仿宋" w:eastAsia="仿宋" w:hAnsi="仿宋" w:cs="仿宋" w:hint="eastAsia"/>
            <w:lang w:eastAsia="zh-CN"/>
          </w:rPr>
          <w:t>十六、成果转化与推广应用</w:t>
        </w:r>
        <w:r>
          <w:tab/>
        </w:r>
        <w:r>
          <w:fldChar w:fldCharType="begin"/>
        </w:r>
        <w:r>
          <w:instrText xml:space="preserve"> PAGEREF _Toc20213 \h </w:instrText>
        </w:r>
        <w:r>
          <w:fldChar w:fldCharType="separate"/>
        </w:r>
        <w:r>
          <w:t>64</w:t>
        </w:r>
        <w:r>
          <w:fldChar w:fldCharType="end"/>
        </w:r>
      </w:hyperlink>
    </w:p>
    <w:p>
      <w:pPr>
        <w:pStyle w:val="TOC2"/>
        <w:tabs>
          <w:tab w:val="right" w:leader="dot" w:pos="8306"/>
        </w:tabs>
      </w:pPr>
      <w:hyperlink w:anchor="_Toc23532" w:history="1">
        <w:r>
          <w:rPr>
            <w:rFonts w:ascii="仿宋" w:eastAsia="仿宋" w:hAnsi="仿宋" w:cs="仿宋" w:hint="eastAsia"/>
            <w:lang w:eastAsia="zh-CN"/>
          </w:rPr>
          <w:t>(一)、成果转化策略制定</w:t>
        </w:r>
        <w:r>
          <w:tab/>
        </w:r>
        <w:r>
          <w:fldChar w:fldCharType="begin"/>
        </w:r>
        <w:r>
          <w:instrText xml:space="preserve"> PAGEREF _Toc23532 \h </w:instrText>
        </w:r>
        <w:r>
          <w:fldChar w:fldCharType="separate"/>
        </w:r>
        <w:r>
          <w:t>64</w:t>
        </w:r>
        <w:r>
          <w:fldChar w:fldCharType="end"/>
        </w:r>
      </w:hyperlink>
    </w:p>
    <w:p>
      <w:pPr>
        <w:pStyle w:val="TOC2"/>
        <w:tabs>
          <w:tab w:val="right" w:leader="dot" w:pos="8306"/>
        </w:tabs>
      </w:pPr>
      <w:hyperlink w:anchor="_Toc18645" w:history="1">
        <w:r>
          <w:rPr>
            <w:rFonts w:ascii="仿宋" w:eastAsia="仿宋" w:hAnsi="仿宋" w:cs="仿宋" w:hint="eastAsia"/>
            <w:lang w:eastAsia="zh-CN"/>
          </w:rPr>
          <w:t>(二)、成果推广应用方案</w:t>
        </w:r>
        <w:r>
          <w:tab/>
        </w:r>
        <w:r>
          <w:fldChar w:fldCharType="begin"/>
        </w:r>
        <w:r>
          <w:instrText xml:space="preserve"> PAGEREF _Toc18645 \h </w:instrText>
        </w:r>
        <w:r>
          <w:fldChar w:fldCharType="separate"/>
        </w:r>
        <w:r>
          <w:t>65</w:t>
        </w:r>
        <w:r>
          <w:fldChar w:fldCharType="end"/>
        </w:r>
      </w:hyperlink>
    </w:p>
    <w:p>
      <w:pPr>
        <w:pStyle w:val="TOC1"/>
        <w:tabs>
          <w:tab w:val="right" w:leader="dot" w:pos="8306"/>
        </w:tabs>
      </w:pPr>
      <w:hyperlink w:anchor="_Toc4378" w:history="1">
        <w:r>
          <w:rPr>
            <w:rFonts w:ascii="仿宋" w:eastAsia="仿宋" w:hAnsi="仿宋" w:cs="仿宋" w:hint="eastAsia"/>
            <w:lang w:eastAsia="zh-CN"/>
          </w:rPr>
          <w:t>十七、企业合规与伦理</w:t>
        </w:r>
        <w:r>
          <w:tab/>
        </w:r>
        <w:r>
          <w:fldChar w:fldCharType="begin"/>
        </w:r>
        <w:r>
          <w:instrText xml:space="preserve"> PAGEREF _Toc4378 \h </w:instrText>
        </w:r>
        <w:r>
          <w:fldChar w:fldCharType="separate"/>
        </w:r>
        <w:r>
          <w:t>67</w:t>
        </w:r>
        <w:r>
          <w:fldChar w:fldCharType="end"/>
        </w:r>
      </w:hyperlink>
    </w:p>
    <w:p>
      <w:pPr>
        <w:pStyle w:val="TOC2"/>
        <w:tabs>
          <w:tab w:val="right" w:leader="dot" w:pos="8306"/>
        </w:tabs>
      </w:pPr>
      <w:hyperlink w:anchor="_Toc27641" w:history="1">
        <w:r>
          <w:rPr>
            <w:rFonts w:ascii="仿宋" w:eastAsia="仿宋" w:hAnsi="仿宋" w:cs="仿宋" w:hint="eastAsia"/>
            <w:lang w:eastAsia="zh-CN"/>
          </w:rPr>
          <w:t>(一)、合规政策与程序</w:t>
        </w:r>
        <w:r>
          <w:tab/>
        </w:r>
        <w:r>
          <w:fldChar w:fldCharType="begin"/>
        </w:r>
        <w:r>
          <w:instrText xml:space="preserve"> PAGEREF _Toc27641 \h </w:instrText>
        </w:r>
        <w:r>
          <w:fldChar w:fldCharType="separate"/>
        </w:r>
        <w:r>
          <w:t>67</w:t>
        </w:r>
        <w:r>
          <w:fldChar w:fldCharType="end"/>
        </w:r>
      </w:hyperlink>
    </w:p>
    <w:p>
      <w:pPr>
        <w:pStyle w:val="TOC2"/>
        <w:tabs>
          <w:tab w:val="right" w:leader="dot" w:pos="8306"/>
        </w:tabs>
      </w:pPr>
      <w:hyperlink w:anchor="_Toc24128" w:history="1">
        <w:r>
          <w:rPr>
            <w:rFonts w:ascii="仿宋" w:eastAsia="仿宋" w:hAnsi="仿宋" w:cs="仿宋" w:hint="eastAsia"/>
            <w:lang w:eastAsia="zh-CN"/>
          </w:rPr>
          <w:t>(二)、伦理规范与培训</w:t>
        </w:r>
        <w:r>
          <w:tab/>
        </w:r>
        <w:r>
          <w:fldChar w:fldCharType="begin"/>
        </w:r>
        <w:r>
          <w:instrText xml:space="preserve"> PAGEREF _Toc24128 \h </w:instrText>
        </w:r>
        <w:r>
          <w:fldChar w:fldCharType="separate"/>
        </w:r>
        <w:r>
          <w:t>68</w:t>
        </w:r>
        <w:r>
          <w:fldChar w:fldCharType="end"/>
        </w:r>
      </w:hyperlink>
    </w:p>
    <w:p>
      <w:pPr>
        <w:pStyle w:val="TOC2"/>
        <w:tabs>
          <w:tab w:val="right" w:leader="dot" w:pos="8306"/>
        </w:tabs>
      </w:pPr>
      <w:hyperlink w:anchor="_Toc25840" w:history="1">
        <w:r>
          <w:rPr>
            <w:rFonts w:ascii="仿宋" w:eastAsia="仿宋" w:hAnsi="仿宋" w:cs="仿宋" w:hint="eastAsia"/>
            <w:lang w:eastAsia="zh-CN"/>
          </w:rPr>
          <w:t>(三)、合规风险评估</w:t>
        </w:r>
        <w:r>
          <w:tab/>
        </w:r>
        <w:r>
          <w:fldChar w:fldCharType="begin"/>
        </w:r>
        <w:r>
          <w:instrText xml:space="preserve"> PAGEREF _Toc25840 \h </w:instrText>
        </w:r>
        <w:r>
          <w:fldChar w:fldCharType="separate"/>
        </w:r>
        <w:r>
          <w:t>69</w:t>
        </w:r>
        <w:r>
          <w:fldChar w:fldCharType="end"/>
        </w:r>
      </w:hyperlink>
    </w:p>
    <w:p>
      <w:pPr>
        <w:pStyle w:val="TOC2"/>
        <w:tabs>
          <w:tab w:val="right" w:leader="dot" w:pos="8306"/>
        </w:tabs>
      </w:pPr>
      <w:hyperlink w:anchor="_Toc17859" w:history="1">
        <w:r>
          <w:rPr>
            <w:rFonts w:ascii="仿宋" w:eastAsia="仿宋" w:hAnsi="仿宋" w:cs="仿宋" w:hint="eastAsia"/>
            <w:lang w:eastAsia="zh-CN"/>
          </w:rPr>
          <w:t>(四)、合规监督与执行</w:t>
        </w:r>
        <w:r>
          <w:tab/>
        </w:r>
        <w:r>
          <w:fldChar w:fldCharType="begin"/>
        </w:r>
        <w:r>
          <w:instrText xml:space="preserve"> PAGEREF _Toc17859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2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动晾衣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动晾衣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动晾衣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晾衣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动晾衣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动晾衣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42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为了融入当地社区，电动晾衣机项目需深入理解当地的文化特色和社会习俗。例如，项目在设计广告和市场推广活动时，应考虑使用当地语言和符合地方文化的表达方式。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晾衣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58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为了确保电动晾衣机项目的成功并最大限度地减轻潜在的社会风险，详细的风险分析和具体的应对策略至关重要。以下是针对项目可能面临的具体社会风险及相应对策的分析：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风险描述：电动晾衣机项目可能遭遇社区抵制，尤其如果社区成员认为项目会破坏他们的生活环境或忽略他们的意见。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风险描述：电动晾衣机项目的商业实践可能与当地的文化和价值观存在冲突，导致社会紧张和文化冲突。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风险描述：电动晾衣机项目可能会增加对公共资源和基础设施的需求，给当地带来额外压力，例如在水资源、能源供应和交通系统方面。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风险描述：电动晾衣机项目可能会引起当地社会结构和动态的变化，例如改变社区的人口组成和社交模式。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风险描述：在电动晾衣机项目运营过程中，可能涉及大量个人和商业敏感信息，存在信息安全和隐私保护的风险。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17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913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22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https://d.book118.com/125134311242011102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电动晾衣机项目建设方案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42474"/>
    <w:rsid w:val="74D424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13431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2024-01-24T01:30:00Z</dcterms:created>
  <dcterms:modified xsi:type="dcterms:W3CDTF">2024-01-24T01:31:25Z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78FAD3ABB98345D48CF7FD9C5B88AEF1_11</vt:lpwstr>
  </property>
  <property fmtid="{D5CDD505-2E9C-101B-9397-08002B2CF9AE}" pid="3" name="KSOProductBuildVer">
    <vt:lpwstr>2052-12.1.0.16120</vt:lpwstr>
  </property>
</Properties>
</file>