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4383">
      <w:pPr>
        <w:widowControl/>
        <w:jc w:val="left"/>
        <w:rPr>
          <w:rFonts w:ascii="仿宋" w:eastAsia="仿宋" w:hAnsi="仿宋"/>
          <w:b/>
          <w:sz w:val="40"/>
        </w:rPr>
      </w:pPr>
      <w:bookmarkStart w:id="0" w:name="_GoBack"/>
      <w:bookmarkEnd w:id="0"/>
    </w:p>
    <w:p w:rsidR="00534383">
      <w:pPr>
        <w:widowControl/>
        <w:jc w:val="left"/>
        <w:rPr>
          <w:rFonts w:ascii="仿宋" w:eastAsia="仿宋" w:hAnsi="仿宋"/>
          <w:b/>
          <w:sz w:val="40"/>
        </w:rPr>
      </w:pPr>
    </w:p>
    <w:p w:rsidR="00534383">
      <w:pPr>
        <w:widowControl/>
        <w:jc w:val="left"/>
        <w:rPr>
          <w:rFonts w:ascii="仿宋" w:eastAsia="仿宋" w:hAnsi="仿宋"/>
          <w:b/>
          <w:sz w:val="40"/>
        </w:rPr>
      </w:pPr>
    </w:p>
    <w:p w:rsidR="00534383" w:rsidRPr="0053438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4383">
        <w:rPr>
          <w:rFonts w:ascii="宋体" w:eastAsia="宋体" w:hAnsi="宋体" w:hint="eastAsia"/>
          <w:b/>
          <w:sz w:val="60"/>
        </w:rPr>
        <w:t>活性氧化铝项目投资分析报告</w:t>
      </w:r>
    </w:p>
    <w:p w:rsidR="00534383" w:rsidP="00534383">
      <w:pPr>
        <w:widowControl/>
        <w:jc w:val="center"/>
        <w:rPr>
          <w:rFonts w:ascii="仿宋" w:eastAsia="仿宋" w:hAnsi="仿宋" w:hint="eastAsia"/>
          <w:b/>
          <w:sz w:val="40"/>
        </w:rPr>
      </w:pPr>
      <w:r w:rsidRPr="00534383">
        <w:rPr>
          <w:rFonts w:ascii="仿宋" w:eastAsia="仿宋" w:hAnsi="仿宋" w:hint="eastAsia"/>
          <w:b/>
          <w:sz w:val="40"/>
        </w:rPr>
        <w:t>目录</w:t>
      </w:r>
    </w:p>
    <w:p w:rsidR="0053438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_Toc161430931 \h </w:instrText>
      </w:r>
      <w:r>
        <w:rPr>
          <w:noProof/>
        </w:rPr>
        <w:fldChar w:fldCharType="separate"/>
      </w:r>
      <w:r>
        <w:rPr>
          <w:noProof/>
        </w:rPr>
        <w:t>3</w:t>
      </w:r>
      <w:r>
        <w:rPr>
          <w:noProof/>
        </w:rPr>
        <w:fldChar w:fldCharType="end"/>
      </w:r>
    </w:p>
    <w:p w:rsidR="00534383">
      <w:pPr>
        <w:pStyle w:val="TOC1"/>
        <w:tabs>
          <w:tab w:val="right" w:leader="dot" w:pos="8296"/>
        </w:tabs>
        <w:rPr>
          <w:noProof/>
        </w:rPr>
      </w:pPr>
      <w:r>
        <w:rPr>
          <w:rFonts w:hint="eastAsia"/>
          <w:noProof/>
        </w:rPr>
        <w:t>一、活性氧化铝项目人力资源管理方案</w:t>
      </w:r>
      <w:r>
        <w:rPr>
          <w:noProof/>
        </w:rPr>
        <w:tab/>
      </w:r>
      <w:r>
        <w:rPr>
          <w:noProof/>
        </w:rPr>
        <w:fldChar w:fldCharType="begin"/>
      </w:r>
      <w:r>
        <w:rPr>
          <w:noProof/>
        </w:rPr>
        <w:instrText xml:space="preserve"> PAGEREF _Toc161430932 \h </w:instrText>
      </w:r>
      <w:r>
        <w:rPr>
          <w:noProof/>
        </w:rPr>
        <w:fldChar w:fldCharType="separate"/>
      </w:r>
      <w:r>
        <w:rPr>
          <w:noProof/>
        </w:rPr>
        <w:t>3</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_Toc161430933 \h </w:instrText>
      </w:r>
      <w:r>
        <w:rPr>
          <w:noProof/>
        </w:rPr>
        <w:fldChar w:fldCharType="separate"/>
      </w:r>
      <w:r>
        <w:rPr>
          <w:noProof/>
        </w:rPr>
        <w:t>3</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_Toc161430934 \h </w:instrText>
      </w:r>
      <w:r>
        <w:rPr>
          <w:noProof/>
        </w:rPr>
        <w:fldChar w:fldCharType="separate"/>
      </w:r>
      <w:r>
        <w:rPr>
          <w:noProof/>
        </w:rPr>
        <w:t>6</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_Toc161430935 \h </w:instrText>
      </w:r>
      <w:r>
        <w:rPr>
          <w:noProof/>
        </w:rPr>
        <w:fldChar w:fldCharType="separate"/>
      </w:r>
      <w:r>
        <w:rPr>
          <w:noProof/>
        </w:rPr>
        <w:t>8</w:t>
      </w:r>
      <w:r>
        <w:rPr>
          <w:noProof/>
        </w:rPr>
        <w:fldChar w:fldCharType="end"/>
      </w:r>
    </w:p>
    <w:p w:rsidR="0053438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_Toc161430936 \h </w:instrText>
      </w:r>
      <w:r>
        <w:rPr>
          <w:noProof/>
        </w:rPr>
        <w:fldChar w:fldCharType="separate"/>
      </w:r>
      <w:r>
        <w:rPr>
          <w:noProof/>
        </w:rPr>
        <w:t>9</w:t>
      </w:r>
      <w:r>
        <w:rPr>
          <w:noProof/>
        </w:rPr>
        <w:fldChar w:fldCharType="end"/>
      </w:r>
    </w:p>
    <w:p w:rsidR="0053438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_Toc161430937 \h </w:instrText>
      </w:r>
      <w:r>
        <w:rPr>
          <w:noProof/>
        </w:rPr>
        <w:fldChar w:fldCharType="separate"/>
      </w:r>
      <w:r>
        <w:rPr>
          <w:noProof/>
        </w:rPr>
        <w:t>13</w:t>
      </w:r>
      <w:r>
        <w:rPr>
          <w:noProof/>
        </w:rPr>
        <w:fldChar w:fldCharType="end"/>
      </w:r>
    </w:p>
    <w:p w:rsidR="0053438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_Toc161430938 \h </w:instrText>
      </w:r>
      <w:r>
        <w:rPr>
          <w:noProof/>
        </w:rPr>
        <w:fldChar w:fldCharType="separate"/>
      </w:r>
      <w:r>
        <w:rPr>
          <w:noProof/>
        </w:rPr>
        <w:t>15</w:t>
      </w:r>
      <w:r>
        <w:rPr>
          <w:noProof/>
        </w:rPr>
        <w:fldChar w:fldCharType="end"/>
      </w:r>
    </w:p>
    <w:p w:rsidR="00534383">
      <w:pPr>
        <w:pStyle w:val="TOC1"/>
        <w:tabs>
          <w:tab w:val="right" w:leader="dot" w:pos="8296"/>
        </w:tabs>
        <w:rPr>
          <w:noProof/>
        </w:rPr>
      </w:pPr>
      <w:r>
        <w:rPr>
          <w:rFonts w:hint="eastAsia"/>
          <w:noProof/>
        </w:rPr>
        <w:t>二、活性氧化铝项目运营管理方案</w:t>
      </w:r>
      <w:r>
        <w:rPr>
          <w:noProof/>
        </w:rPr>
        <w:tab/>
      </w:r>
      <w:r>
        <w:rPr>
          <w:noProof/>
        </w:rPr>
        <w:fldChar w:fldCharType="begin"/>
      </w:r>
      <w:r>
        <w:rPr>
          <w:noProof/>
        </w:rPr>
        <w:instrText xml:space="preserve"> PAGEREF _Toc161430939 \h </w:instrText>
      </w:r>
      <w:r>
        <w:rPr>
          <w:noProof/>
        </w:rPr>
        <w:fldChar w:fldCharType="separate"/>
      </w:r>
      <w:r>
        <w:rPr>
          <w:noProof/>
        </w:rPr>
        <w:t>17</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_Toc161430940 \h </w:instrText>
      </w:r>
      <w:r>
        <w:rPr>
          <w:noProof/>
        </w:rPr>
        <w:fldChar w:fldCharType="separate"/>
      </w:r>
      <w:r>
        <w:rPr>
          <w:noProof/>
        </w:rPr>
        <w:t>17</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_Toc161430941 \h </w:instrText>
      </w:r>
      <w:r>
        <w:rPr>
          <w:noProof/>
        </w:rPr>
        <w:fldChar w:fldCharType="separate"/>
      </w:r>
      <w:r>
        <w:rPr>
          <w:noProof/>
        </w:rPr>
        <w:t>19</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_Toc161430942 \h </w:instrText>
      </w:r>
      <w:r>
        <w:rPr>
          <w:noProof/>
        </w:rPr>
        <w:fldChar w:fldCharType="separate"/>
      </w:r>
      <w:r>
        <w:rPr>
          <w:noProof/>
        </w:rPr>
        <w:t>21</w:t>
      </w:r>
      <w:r>
        <w:rPr>
          <w:noProof/>
        </w:rPr>
        <w:fldChar w:fldCharType="end"/>
      </w:r>
    </w:p>
    <w:p w:rsidR="0053438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_Toc161430943 \h </w:instrText>
      </w:r>
      <w:r>
        <w:rPr>
          <w:noProof/>
        </w:rPr>
        <w:fldChar w:fldCharType="separate"/>
      </w:r>
      <w:r>
        <w:rPr>
          <w:noProof/>
        </w:rPr>
        <w:t>24</w:t>
      </w:r>
      <w:r>
        <w:rPr>
          <w:noProof/>
        </w:rPr>
        <w:fldChar w:fldCharType="end"/>
      </w:r>
    </w:p>
    <w:p w:rsidR="0053438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_Toc161430944 \h </w:instrText>
      </w:r>
      <w:r>
        <w:rPr>
          <w:noProof/>
        </w:rPr>
        <w:fldChar w:fldCharType="separate"/>
      </w:r>
      <w:r>
        <w:rPr>
          <w:noProof/>
        </w:rPr>
        <w:t>26</w:t>
      </w:r>
      <w:r>
        <w:rPr>
          <w:noProof/>
        </w:rPr>
        <w:fldChar w:fldCharType="end"/>
      </w:r>
    </w:p>
    <w:p w:rsidR="0053438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_Toc161430945 \h </w:instrText>
      </w:r>
      <w:r>
        <w:rPr>
          <w:noProof/>
        </w:rPr>
        <w:fldChar w:fldCharType="separate"/>
      </w:r>
      <w:r>
        <w:rPr>
          <w:noProof/>
        </w:rPr>
        <w:t>28</w:t>
      </w:r>
      <w:r>
        <w:rPr>
          <w:noProof/>
        </w:rPr>
        <w:fldChar w:fldCharType="end"/>
      </w:r>
    </w:p>
    <w:p w:rsidR="0053438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_Toc161430946 \h </w:instrText>
      </w:r>
      <w:r>
        <w:rPr>
          <w:noProof/>
        </w:rPr>
        <w:fldChar w:fldCharType="separate"/>
      </w:r>
      <w:r>
        <w:rPr>
          <w:noProof/>
        </w:rPr>
        <w:t>30</w:t>
      </w:r>
      <w:r>
        <w:rPr>
          <w:noProof/>
        </w:rPr>
        <w:fldChar w:fldCharType="end"/>
      </w:r>
    </w:p>
    <w:p w:rsidR="0053438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_Toc161430947 \h </w:instrText>
      </w:r>
      <w:r>
        <w:rPr>
          <w:noProof/>
        </w:rPr>
        <w:fldChar w:fldCharType="separate"/>
      </w:r>
      <w:r>
        <w:rPr>
          <w:noProof/>
        </w:rPr>
        <w:t>32</w:t>
      </w:r>
      <w:r>
        <w:rPr>
          <w:noProof/>
        </w:rPr>
        <w:fldChar w:fldCharType="end"/>
      </w:r>
    </w:p>
    <w:p w:rsidR="0053438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_Toc161430948 \h </w:instrText>
      </w:r>
      <w:r>
        <w:rPr>
          <w:noProof/>
        </w:rPr>
        <w:fldChar w:fldCharType="separate"/>
      </w:r>
      <w:r>
        <w:rPr>
          <w:noProof/>
        </w:rPr>
        <w:t>34</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_Toc161430949 \h </w:instrText>
      </w:r>
      <w:r>
        <w:rPr>
          <w:noProof/>
        </w:rPr>
        <w:fldChar w:fldCharType="separate"/>
      </w:r>
      <w:r>
        <w:rPr>
          <w:noProof/>
        </w:rPr>
        <w:t>34</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_Toc161430950 \h </w:instrText>
      </w:r>
      <w:r>
        <w:rPr>
          <w:noProof/>
        </w:rPr>
        <w:fldChar w:fldCharType="separate"/>
      </w:r>
      <w:r>
        <w:rPr>
          <w:noProof/>
        </w:rPr>
        <w:t>36</w:t>
      </w:r>
      <w:r>
        <w:rPr>
          <w:noProof/>
        </w:rPr>
        <w:fldChar w:fldCharType="end"/>
      </w:r>
    </w:p>
    <w:p w:rsidR="00534383">
      <w:pPr>
        <w:pStyle w:val="TOC1"/>
        <w:tabs>
          <w:tab w:val="right" w:leader="dot" w:pos="8296"/>
        </w:tabs>
        <w:rPr>
          <w:noProof/>
        </w:rPr>
      </w:pPr>
      <w:r>
        <w:rPr>
          <w:rFonts w:hint="eastAsia"/>
          <w:noProof/>
        </w:rPr>
        <w:t>四、活性氧化铝项目建筑工程方案</w:t>
      </w:r>
      <w:r>
        <w:rPr>
          <w:noProof/>
        </w:rPr>
        <w:tab/>
      </w:r>
      <w:r>
        <w:rPr>
          <w:noProof/>
        </w:rPr>
        <w:fldChar w:fldCharType="begin"/>
      </w:r>
      <w:r>
        <w:rPr>
          <w:noProof/>
        </w:rPr>
        <w:instrText xml:space="preserve"> PAGEREF _Toc161430951 \h </w:instrText>
      </w:r>
      <w:r>
        <w:rPr>
          <w:noProof/>
        </w:rPr>
        <w:fldChar w:fldCharType="separate"/>
      </w:r>
      <w:r>
        <w:rPr>
          <w:noProof/>
        </w:rPr>
        <w:t>39</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_Toc161430952 \h </w:instrText>
      </w:r>
      <w:r>
        <w:rPr>
          <w:noProof/>
        </w:rPr>
        <w:fldChar w:fldCharType="separate"/>
      </w:r>
      <w:r>
        <w:rPr>
          <w:noProof/>
        </w:rPr>
        <w:t>39</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_Toc161430953 \h </w:instrText>
      </w:r>
      <w:r>
        <w:rPr>
          <w:noProof/>
        </w:rPr>
        <w:fldChar w:fldCharType="separate"/>
      </w:r>
      <w:r>
        <w:rPr>
          <w:noProof/>
        </w:rPr>
        <w:t>40</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_Toc161430954 \h </w:instrText>
      </w:r>
      <w:r>
        <w:rPr>
          <w:noProof/>
        </w:rPr>
        <w:fldChar w:fldCharType="separate"/>
      </w:r>
      <w:r>
        <w:rPr>
          <w:noProof/>
        </w:rPr>
        <w:t>42</w:t>
      </w:r>
      <w:r>
        <w:rPr>
          <w:noProof/>
        </w:rPr>
        <w:fldChar w:fldCharType="end"/>
      </w:r>
    </w:p>
    <w:p w:rsidR="0053438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_Toc161430955 \h </w:instrText>
      </w:r>
      <w:r>
        <w:rPr>
          <w:noProof/>
        </w:rPr>
        <w:fldChar w:fldCharType="separate"/>
      </w:r>
      <w:r>
        <w:rPr>
          <w:noProof/>
        </w:rPr>
        <w:t>44</w:t>
      </w:r>
      <w:r>
        <w:rPr>
          <w:noProof/>
        </w:rPr>
        <w:fldChar w:fldCharType="end"/>
      </w:r>
    </w:p>
    <w:p w:rsidR="0053438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_Toc161430956 \h </w:instrText>
      </w:r>
      <w:r>
        <w:rPr>
          <w:noProof/>
        </w:rPr>
        <w:fldChar w:fldCharType="separate"/>
      </w:r>
      <w:r>
        <w:rPr>
          <w:noProof/>
        </w:rPr>
        <w:t>45</w:t>
      </w:r>
      <w:r>
        <w:rPr>
          <w:noProof/>
        </w:rPr>
        <w:fldChar w:fldCharType="end"/>
      </w:r>
    </w:p>
    <w:p w:rsidR="0053438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_Toc161430957 \h </w:instrText>
      </w:r>
      <w:r>
        <w:rPr>
          <w:noProof/>
        </w:rPr>
        <w:fldChar w:fldCharType="separate"/>
      </w:r>
      <w:r>
        <w:rPr>
          <w:noProof/>
        </w:rPr>
        <w:t>46</w:t>
      </w:r>
      <w:r>
        <w:rPr>
          <w:noProof/>
        </w:rPr>
        <w:fldChar w:fldCharType="end"/>
      </w:r>
    </w:p>
    <w:p w:rsidR="0053438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_Toc161430958 \h </w:instrText>
      </w:r>
      <w:r>
        <w:rPr>
          <w:noProof/>
        </w:rPr>
        <w:fldChar w:fldCharType="separate"/>
      </w:r>
      <w:r>
        <w:rPr>
          <w:noProof/>
        </w:rPr>
        <w:t>49</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、活性氧化铝项目选址原则</w:t>
      </w:r>
      <w:r>
        <w:rPr>
          <w:noProof/>
        </w:rPr>
        <w:tab/>
      </w:r>
      <w:r>
        <w:rPr>
          <w:noProof/>
        </w:rPr>
        <w:fldChar w:fldCharType="begin"/>
      </w:r>
      <w:r>
        <w:rPr>
          <w:noProof/>
        </w:rPr>
        <w:instrText xml:space="preserve"> PAGEREF _Toc161430959 \h </w:instrText>
      </w:r>
      <w:r>
        <w:rPr>
          <w:noProof/>
        </w:rPr>
        <w:fldChar w:fldCharType="separate"/>
      </w:r>
      <w:r>
        <w:rPr>
          <w:noProof/>
        </w:rPr>
        <w:t>49</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、活性氧化铝项目选址</w:t>
      </w:r>
      <w:r>
        <w:rPr>
          <w:noProof/>
        </w:rPr>
        <w:tab/>
      </w:r>
      <w:r>
        <w:rPr>
          <w:noProof/>
        </w:rPr>
        <w:fldChar w:fldCharType="begin"/>
      </w:r>
      <w:r>
        <w:rPr>
          <w:noProof/>
        </w:rPr>
        <w:instrText xml:space="preserve"> PAGEREF _Toc161430960 \h </w:instrText>
      </w:r>
      <w:r>
        <w:rPr>
          <w:noProof/>
        </w:rPr>
        <w:fldChar w:fldCharType="separate"/>
      </w:r>
      <w:r>
        <w:rPr>
          <w:noProof/>
        </w:rPr>
        <w:t>51</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_Toc161430961 \h </w:instrText>
      </w:r>
      <w:r>
        <w:rPr>
          <w:noProof/>
        </w:rPr>
        <w:fldChar w:fldCharType="separate"/>
      </w:r>
      <w:r>
        <w:rPr>
          <w:noProof/>
        </w:rPr>
        <w:t>52</w:t>
      </w:r>
      <w:r>
        <w:rPr>
          <w:noProof/>
        </w:rPr>
        <w:fldChar w:fldCharType="end"/>
      </w:r>
    </w:p>
    <w:p w:rsidR="0053438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_Toc161430962 \h </w:instrText>
      </w:r>
      <w:r>
        <w:rPr>
          <w:noProof/>
        </w:rPr>
        <w:fldChar w:fldCharType="separate"/>
      </w:r>
      <w:r>
        <w:rPr>
          <w:noProof/>
        </w:rPr>
        <w:t>53</w:t>
      </w:r>
      <w:r>
        <w:rPr>
          <w:noProof/>
        </w:rPr>
        <w:fldChar w:fldCharType="end"/>
      </w:r>
    </w:p>
    <w:p w:rsidR="0053438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_Toc161430963 \h </w:instrText>
      </w:r>
      <w:r>
        <w:rPr>
          <w:noProof/>
        </w:rPr>
        <w:fldChar w:fldCharType="separate"/>
      </w:r>
      <w:r>
        <w:rPr>
          <w:noProof/>
        </w:rPr>
        <w:t>54</w:t>
      </w:r>
      <w:r>
        <w:rPr>
          <w:noProof/>
        </w:rPr>
        <w:fldChar w:fldCharType="end"/>
      </w:r>
    </w:p>
    <w:p w:rsidR="0053438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_Toc161430964 \h </w:instrText>
      </w:r>
      <w:r>
        <w:rPr>
          <w:noProof/>
        </w:rPr>
        <w:fldChar w:fldCharType="separate"/>
      </w:r>
      <w:r>
        <w:rPr>
          <w:noProof/>
        </w:rPr>
        <w:t>56</w:t>
      </w:r>
      <w:r>
        <w:rPr>
          <w:noProof/>
        </w:rPr>
        <w:fldChar w:fldCharType="end"/>
      </w:r>
    </w:p>
    <w:p w:rsidR="0053438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_Toc161430965 \h </w:instrText>
      </w:r>
      <w:r>
        <w:rPr>
          <w:noProof/>
        </w:rPr>
        <w:fldChar w:fldCharType="separate"/>
      </w:r>
      <w:r>
        <w:rPr>
          <w:noProof/>
        </w:rPr>
        <w:t>57</w:t>
      </w:r>
      <w:r>
        <w:rPr>
          <w:noProof/>
        </w:rPr>
        <w:fldChar w:fldCharType="end"/>
      </w:r>
    </w:p>
    <w:p w:rsidR="00534383">
      <w:pPr>
        <w:pStyle w:val="TOC1"/>
        <w:tabs>
          <w:tab w:val="right" w:leader="dot" w:pos="8296"/>
        </w:tabs>
        <w:rPr>
          <w:noProof/>
        </w:rPr>
      </w:pPr>
      <w:r>
        <w:rPr>
          <w:rFonts w:hint="eastAsia"/>
          <w:noProof/>
        </w:rPr>
        <w:t>六、活性氧化铝项目经济评价分析</w:t>
      </w:r>
      <w:r>
        <w:rPr>
          <w:noProof/>
        </w:rPr>
        <w:tab/>
      </w:r>
      <w:r>
        <w:rPr>
          <w:noProof/>
        </w:rPr>
        <w:fldChar w:fldCharType="begin"/>
      </w:r>
      <w:r>
        <w:rPr>
          <w:noProof/>
        </w:rPr>
        <w:instrText xml:space="preserve"> PAGEREF _Toc161430966 \h </w:instrText>
      </w:r>
      <w:r>
        <w:rPr>
          <w:noProof/>
        </w:rPr>
        <w:fldChar w:fldCharType="separate"/>
      </w:r>
      <w:r>
        <w:rPr>
          <w:noProof/>
        </w:rPr>
        <w:t>59</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_Toc161430967 \h </w:instrText>
      </w:r>
      <w:r>
        <w:rPr>
          <w:noProof/>
        </w:rPr>
        <w:fldChar w:fldCharType="separate"/>
      </w:r>
      <w:r>
        <w:rPr>
          <w:noProof/>
        </w:rPr>
        <w:t>59</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、活性氧化铝项目盈利能力分析</w:t>
      </w:r>
      <w:r>
        <w:rPr>
          <w:noProof/>
        </w:rPr>
        <w:tab/>
      </w:r>
      <w:r>
        <w:rPr>
          <w:noProof/>
        </w:rPr>
        <w:fldChar w:fldCharType="begin"/>
      </w:r>
      <w:r>
        <w:rPr>
          <w:noProof/>
        </w:rPr>
        <w:instrText xml:space="preserve"> PAGEREF _Toc161430968 \h </w:instrText>
      </w:r>
      <w:r>
        <w:rPr>
          <w:noProof/>
        </w:rPr>
        <w:fldChar w:fldCharType="separate"/>
      </w:r>
      <w:r>
        <w:rPr>
          <w:noProof/>
        </w:rPr>
        <w:t>60</w:t>
      </w:r>
      <w:r>
        <w:rPr>
          <w:noProof/>
        </w:rPr>
        <w:fldChar w:fldCharType="end"/>
      </w:r>
    </w:p>
    <w:p w:rsidR="00534383">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_Toc161430969 \h </w:instrText>
      </w:r>
      <w:r>
        <w:rPr>
          <w:noProof/>
        </w:rPr>
        <w:fldChar w:fldCharType="separate"/>
      </w:r>
      <w:r>
        <w:rPr>
          <w:noProof/>
        </w:rPr>
        <w:t>62</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_Toc161430970 \h </w:instrText>
      </w:r>
      <w:r>
        <w:rPr>
          <w:noProof/>
        </w:rPr>
        <w:fldChar w:fldCharType="separate"/>
      </w:r>
      <w:r>
        <w:rPr>
          <w:noProof/>
        </w:rPr>
        <w:t>62</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_Toc161430971 \h </w:instrText>
      </w:r>
      <w:r>
        <w:rPr>
          <w:noProof/>
        </w:rPr>
        <w:fldChar w:fldCharType="separate"/>
      </w:r>
      <w:r>
        <w:rPr>
          <w:noProof/>
        </w:rPr>
        <w:t>63</w:t>
      </w:r>
      <w:r>
        <w:rPr>
          <w:noProof/>
        </w:rPr>
        <w:fldChar w:fldCharType="end"/>
      </w:r>
    </w:p>
    <w:p w:rsidR="0053438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、活性氧化铝项目工艺技术设计方案</w:t>
      </w:r>
      <w:r>
        <w:rPr>
          <w:noProof/>
        </w:rPr>
        <w:tab/>
      </w:r>
      <w:r>
        <w:rPr>
          <w:noProof/>
        </w:rPr>
        <w:fldChar w:fldCharType="begin"/>
      </w:r>
      <w:r>
        <w:rPr>
          <w:noProof/>
        </w:rPr>
        <w:instrText xml:space="preserve"> PAGEREF _Toc161430972 \h </w:instrText>
      </w:r>
      <w:r>
        <w:rPr>
          <w:noProof/>
        </w:rPr>
        <w:fldChar w:fldCharType="separate"/>
      </w:r>
      <w:r>
        <w:rPr>
          <w:noProof/>
        </w:rPr>
        <w:t>64</w:t>
      </w:r>
      <w:r>
        <w:rPr>
          <w:noProof/>
        </w:rPr>
        <w:fldChar w:fldCharType="end"/>
      </w:r>
    </w:p>
    <w:p w:rsidR="0053438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_Toc161430973 \h </w:instrText>
      </w:r>
      <w:r>
        <w:rPr>
          <w:noProof/>
        </w:rPr>
        <w:fldChar w:fldCharType="separate"/>
      </w:r>
      <w:r>
        <w:rPr>
          <w:noProof/>
        </w:rPr>
        <w:t>65</w:t>
      </w:r>
      <w:r>
        <w:rPr>
          <w:noProof/>
        </w:rPr>
        <w:fldChar w:fldCharType="end"/>
      </w:r>
    </w:p>
    <w:p w:rsidR="00534383">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_Toc161430974 \h </w:instrText>
      </w:r>
      <w:r>
        <w:rPr>
          <w:noProof/>
        </w:rPr>
        <w:fldChar w:fldCharType="separate"/>
      </w:r>
      <w:r>
        <w:rPr>
          <w:noProof/>
        </w:rPr>
        <w:t>66</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_Toc161430975 \h </w:instrText>
      </w:r>
      <w:r>
        <w:rPr>
          <w:noProof/>
        </w:rPr>
        <w:fldChar w:fldCharType="separate"/>
      </w:r>
      <w:r>
        <w:rPr>
          <w:noProof/>
        </w:rPr>
        <w:t>66</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_Toc161430976 \h </w:instrText>
      </w:r>
      <w:r>
        <w:rPr>
          <w:noProof/>
        </w:rPr>
        <w:fldChar w:fldCharType="separate"/>
      </w:r>
      <w:r>
        <w:rPr>
          <w:noProof/>
        </w:rPr>
        <w:t>67</w:t>
      </w:r>
      <w:r>
        <w:rPr>
          <w:noProof/>
        </w:rPr>
        <w:fldChar w:fldCharType="end"/>
      </w:r>
    </w:p>
    <w:p w:rsidR="0053438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_Toc161430977 \h </w:instrText>
      </w:r>
      <w:r>
        <w:rPr>
          <w:noProof/>
        </w:rPr>
        <w:fldChar w:fldCharType="separate"/>
      </w:r>
      <w:r>
        <w:rPr>
          <w:noProof/>
        </w:rPr>
        <w:t>68</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_Toc161430978 \h </w:instrText>
      </w:r>
      <w:r>
        <w:rPr>
          <w:noProof/>
        </w:rPr>
        <w:fldChar w:fldCharType="separate"/>
      </w:r>
      <w:r>
        <w:rPr>
          <w:noProof/>
        </w:rPr>
        <w:t>68</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_Toc161430979 \h </w:instrText>
      </w:r>
      <w:r>
        <w:rPr>
          <w:noProof/>
        </w:rPr>
        <w:fldChar w:fldCharType="separate"/>
      </w:r>
      <w:r>
        <w:rPr>
          <w:noProof/>
        </w:rPr>
        <w:t>69</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_Toc161430980 \h </w:instrText>
      </w:r>
      <w:r>
        <w:rPr>
          <w:noProof/>
        </w:rPr>
        <w:fldChar w:fldCharType="separate"/>
      </w:r>
      <w:r>
        <w:rPr>
          <w:noProof/>
        </w:rPr>
        <w:t>70</w:t>
      </w:r>
      <w:r>
        <w:rPr>
          <w:noProof/>
        </w:rPr>
        <w:fldChar w:fldCharType="end"/>
      </w:r>
    </w:p>
    <w:p w:rsidR="00534383">
      <w:pPr>
        <w:pStyle w:val="TOC1"/>
        <w:tabs>
          <w:tab w:val="right" w:leader="dot" w:pos="8296"/>
        </w:tabs>
        <w:rPr>
          <w:noProof/>
        </w:rPr>
      </w:pPr>
      <w:r>
        <w:rPr>
          <w:rFonts w:hint="eastAsia"/>
          <w:noProof/>
        </w:rPr>
        <w:t>十、活性氧化铝项目执行与监控</w:t>
      </w:r>
      <w:r>
        <w:rPr>
          <w:noProof/>
        </w:rPr>
        <w:tab/>
      </w:r>
      <w:r>
        <w:rPr>
          <w:noProof/>
        </w:rPr>
        <w:fldChar w:fldCharType="begin"/>
      </w:r>
      <w:r>
        <w:rPr>
          <w:noProof/>
        </w:rPr>
        <w:instrText xml:space="preserve"> PAGEREF _Toc161430981 \h </w:instrText>
      </w:r>
      <w:r>
        <w:rPr>
          <w:noProof/>
        </w:rPr>
        <w:fldChar w:fldCharType="separate"/>
      </w:r>
      <w:r>
        <w:rPr>
          <w:noProof/>
        </w:rPr>
        <w:t>72</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、活性氧化铝项目执行计划</w:t>
      </w:r>
      <w:r>
        <w:rPr>
          <w:noProof/>
        </w:rPr>
        <w:tab/>
      </w:r>
      <w:r>
        <w:rPr>
          <w:noProof/>
        </w:rPr>
        <w:fldChar w:fldCharType="begin"/>
      </w:r>
      <w:r>
        <w:rPr>
          <w:noProof/>
        </w:rPr>
        <w:instrText xml:space="preserve"> PAGEREF _Toc161430982 \h </w:instrText>
      </w:r>
      <w:r>
        <w:rPr>
          <w:noProof/>
        </w:rPr>
        <w:fldChar w:fldCharType="separate"/>
      </w:r>
      <w:r>
        <w:rPr>
          <w:noProof/>
        </w:rPr>
        <w:t>72</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_Toc161430983 \h </w:instrText>
      </w:r>
      <w:r>
        <w:rPr>
          <w:noProof/>
        </w:rPr>
        <w:fldChar w:fldCharType="separate"/>
      </w:r>
      <w:r>
        <w:rPr>
          <w:noProof/>
        </w:rPr>
        <w:t>74</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_Toc161430984 \h </w:instrText>
      </w:r>
      <w:r>
        <w:rPr>
          <w:noProof/>
        </w:rPr>
        <w:fldChar w:fldCharType="separate"/>
      </w:r>
      <w:r>
        <w:rPr>
          <w:noProof/>
        </w:rPr>
        <w:t>77</w:t>
      </w:r>
      <w:r>
        <w:rPr>
          <w:noProof/>
        </w:rPr>
        <w:fldChar w:fldCharType="end"/>
      </w:r>
    </w:p>
    <w:p w:rsidR="00534383">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_Toc161430985 \h </w:instrText>
      </w:r>
      <w:r>
        <w:rPr>
          <w:noProof/>
        </w:rPr>
        <w:fldChar w:fldCharType="separate"/>
      </w:r>
      <w:r>
        <w:rPr>
          <w:noProof/>
        </w:rPr>
        <w:t>79</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_Toc161430986 \h </w:instrText>
      </w:r>
      <w:r>
        <w:rPr>
          <w:noProof/>
        </w:rPr>
        <w:fldChar w:fldCharType="separate"/>
      </w:r>
      <w:r>
        <w:rPr>
          <w:noProof/>
        </w:rPr>
        <w:t>79</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_Toc161430987 \h </w:instrText>
      </w:r>
      <w:r>
        <w:rPr>
          <w:noProof/>
        </w:rPr>
        <w:fldChar w:fldCharType="separate"/>
      </w:r>
      <w:r>
        <w:rPr>
          <w:noProof/>
        </w:rPr>
        <w:t>81</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_Toc161430988 \h </w:instrText>
      </w:r>
      <w:r>
        <w:rPr>
          <w:noProof/>
        </w:rPr>
        <w:fldChar w:fldCharType="separate"/>
      </w:r>
      <w:r>
        <w:rPr>
          <w:noProof/>
        </w:rPr>
        <w:t>83</w:t>
      </w:r>
      <w:r>
        <w:rPr>
          <w:noProof/>
        </w:rPr>
        <w:fldChar w:fldCharType="end"/>
      </w:r>
    </w:p>
    <w:p w:rsidR="00534383">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_Toc161430989 \h </w:instrText>
      </w:r>
      <w:r>
        <w:rPr>
          <w:noProof/>
        </w:rPr>
        <w:fldChar w:fldCharType="separate"/>
      </w:r>
      <w:r>
        <w:rPr>
          <w:noProof/>
        </w:rPr>
        <w:t>85</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_Toc161430990 \h </w:instrText>
      </w:r>
      <w:r>
        <w:rPr>
          <w:noProof/>
        </w:rPr>
        <w:fldChar w:fldCharType="separate"/>
      </w:r>
      <w:r>
        <w:rPr>
          <w:noProof/>
        </w:rPr>
        <w:t>85</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_Toc161430991 \h </w:instrText>
      </w:r>
      <w:r>
        <w:rPr>
          <w:noProof/>
        </w:rPr>
        <w:fldChar w:fldCharType="separate"/>
      </w:r>
      <w:r>
        <w:rPr>
          <w:noProof/>
        </w:rPr>
        <w:t>86</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_Toc161430992 \h </w:instrText>
      </w:r>
      <w:r>
        <w:rPr>
          <w:noProof/>
        </w:rPr>
        <w:fldChar w:fldCharType="separate"/>
      </w:r>
      <w:r>
        <w:rPr>
          <w:noProof/>
        </w:rPr>
        <w:t>87</w:t>
      </w:r>
      <w:r>
        <w:rPr>
          <w:noProof/>
        </w:rPr>
        <w:fldChar w:fldCharType="end"/>
      </w:r>
    </w:p>
    <w:p w:rsidR="00534383">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_Toc161430993 \h </w:instrText>
      </w:r>
      <w:r>
        <w:rPr>
          <w:noProof/>
        </w:rPr>
        <w:fldChar w:fldCharType="separate"/>
      </w:r>
      <w:r>
        <w:rPr>
          <w:noProof/>
        </w:rPr>
        <w:t>88</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_Toc161430994 \h </w:instrText>
      </w:r>
      <w:r>
        <w:rPr>
          <w:noProof/>
        </w:rPr>
        <w:fldChar w:fldCharType="separate"/>
      </w:r>
      <w:r>
        <w:rPr>
          <w:noProof/>
        </w:rPr>
        <w:t>88</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_Toc161430995 \h </w:instrText>
      </w:r>
      <w:r>
        <w:rPr>
          <w:noProof/>
        </w:rPr>
        <w:fldChar w:fldCharType="separate"/>
      </w:r>
      <w:r>
        <w:rPr>
          <w:noProof/>
        </w:rPr>
        <w:t>89</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_Toc161430996 \h </w:instrText>
      </w:r>
      <w:r>
        <w:rPr>
          <w:noProof/>
        </w:rPr>
        <w:fldChar w:fldCharType="separate"/>
      </w:r>
      <w:r>
        <w:rPr>
          <w:noProof/>
        </w:rPr>
        <w:t>89</w:t>
      </w:r>
      <w:r>
        <w:rPr>
          <w:noProof/>
        </w:rPr>
        <w:fldChar w:fldCharType="end"/>
      </w:r>
    </w:p>
    <w:p w:rsidR="00534383">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_Toc161430997 \h </w:instrText>
      </w:r>
      <w:r>
        <w:rPr>
          <w:noProof/>
        </w:rPr>
        <w:fldChar w:fldCharType="separate"/>
      </w:r>
      <w:r>
        <w:rPr>
          <w:noProof/>
        </w:rPr>
        <w:t>90</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_Toc161430998 \h </w:instrText>
      </w:r>
      <w:r>
        <w:rPr>
          <w:noProof/>
        </w:rPr>
        <w:fldChar w:fldCharType="separate"/>
      </w:r>
      <w:r>
        <w:rPr>
          <w:noProof/>
        </w:rPr>
        <w:t>90</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、活性氧化铝项目合规性评估</w:t>
      </w:r>
      <w:r>
        <w:rPr>
          <w:noProof/>
        </w:rPr>
        <w:tab/>
      </w:r>
      <w:r>
        <w:rPr>
          <w:noProof/>
        </w:rPr>
        <w:fldChar w:fldCharType="begin"/>
      </w:r>
      <w:r>
        <w:rPr>
          <w:noProof/>
        </w:rPr>
        <w:instrText xml:space="preserve"> PAGEREF _Toc161430999 \h </w:instrText>
      </w:r>
      <w:r>
        <w:rPr>
          <w:noProof/>
        </w:rPr>
        <w:fldChar w:fldCharType="separate"/>
      </w:r>
      <w:r>
        <w:rPr>
          <w:noProof/>
        </w:rPr>
        <w:t>91</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_Toc161431000 \h </w:instrText>
      </w:r>
      <w:r>
        <w:rPr>
          <w:noProof/>
        </w:rPr>
        <w:fldChar w:fldCharType="separate"/>
      </w:r>
      <w:r>
        <w:rPr>
          <w:noProof/>
        </w:rPr>
        <w:t>93</w:t>
      </w:r>
      <w:r>
        <w:rPr>
          <w:noProof/>
        </w:rPr>
        <w:fldChar w:fldCharType="end"/>
      </w:r>
    </w:p>
    <w:p w:rsidR="00534383">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_Toc161431001 \h </w:instrText>
      </w:r>
      <w:r>
        <w:rPr>
          <w:noProof/>
        </w:rPr>
        <w:fldChar w:fldCharType="separate"/>
      </w:r>
      <w:r>
        <w:rPr>
          <w:noProof/>
        </w:rPr>
        <w:t>94</w:t>
      </w:r>
      <w:r>
        <w:rPr>
          <w:noProof/>
        </w:rPr>
        <w:fldChar w:fldCharType="end"/>
      </w:r>
    </w:p>
    <w:p w:rsidR="0053438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_Toc161431002 \h </w:instrText>
      </w:r>
      <w:r>
        <w:rPr>
          <w:noProof/>
        </w:rPr>
        <w:fldChar w:fldCharType="separate"/>
      </w:r>
      <w:r>
        <w:rPr>
          <w:noProof/>
        </w:rPr>
        <w:t>94</w:t>
      </w:r>
      <w:r>
        <w:rPr>
          <w:noProof/>
        </w:rPr>
        <w:fldChar w:fldCharType="end"/>
      </w:r>
    </w:p>
    <w:p w:rsidR="0053438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_Toc161431003 \h </w:instrText>
      </w:r>
      <w:r>
        <w:rPr>
          <w:noProof/>
        </w:rPr>
        <w:fldChar w:fldCharType="separate"/>
      </w:r>
      <w:r>
        <w:rPr>
          <w:noProof/>
        </w:rPr>
        <w:t>96</w:t>
      </w:r>
      <w:r>
        <w:rPr>
          <w:noProof/>
        </w:rPr>
        <w:fldChar w:fldCharType="end"/>
      </w:r>
    </w:p>
    <w:p w:rsidR="0053438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_Toc161431004 \h </w:instrText>
      </w:r>
      <w:r>
        <w:rPr>
          <w:noProof/>
        </w:rPr>
        <w:fldChar w:fldCharType="separate"/>
      </w:r>
      <w:r>
        <w:rPr>
          <w:noProof/>
        </w:rPr>
        <w:t>97</w:t>
      </w:r>
      <w:r>
        <w:rPr>
          <w:noProof/>
        </w:rPr>
        <w:fldChar w:fldCharType="end"/>
      </w:r>
    </w:p>
    <w:p w:rsidR="00534383" w:rsidP="0053438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34383" w:rsidP="00534383">
      <w:pPr>
        <w:pStyle w:val="Heading1"/>
        <w:jc w:val="center"/>
        <w:rPr>
          <w:rFonts w:hint="eastAsia"/>
        </w:rPr>
      </w:pPr>
      <w:bookmarkStart w:id="1" w:name="_Toc161430931"/>
      <w:r w:rsidRPr="00534383">
        <w:rPr>
          <w:rFonts w:hint="eastAsia"/>
        </w:rPr>
        <w:t>概论</w:t>
      </w:r>
      <w:bookmarkEnd w:id="1"/>
    </w:p>
    <w:p w:rsidR="00534383" w:rsidP="00534383">
      <w:pPr>
        <w:ind w:firstLine="560" w:firstLineChars="200"/>
        <w:rPr>
          <w:rFonts w:ascii="仿宋" w:eastAsia="仿宋" w:hAnsi="仿宋" w:hint="eastAsia"/>
          <w:sz w:val="28"/>
        </w:rPr>
      </w:pPr>
      <w:r w:rsidRPr="0053438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34383" w:rsidP="00534383">
      <w:pPr>
        <w:pStyle w:val="Heading1"/>
        <w:rPr>
          <w:rFonts w:hint="eastAsia"/>
        </w:rPr>
      </w:pPr>
      <w:bookmarkStart w:id="2" w:name="_Toc161430932"/>
      <w:r w:rsidRPr="00534383">
        <w:rPr>
          <w:rFonts w:hint="eastAsia"/>
        </w:rPr>
        <w:t>一、活性氧化铝项目人力资源管理方案</w:t>
      </w:r>
      <w:bookmarkEnd w:id="2"/>
    </w:p>
    <w:p w:rsidR="00534383" w:rsidP="00534383">
      <w:pPr>
        <w:pStyle w:val="Heading2"/>
        <w:rPr>
          <w:rFonts w:hint="eastAsia"/>
        </w:rPr>
      </w:pPr>
      <w:bookmarkStart w:id="3" w:name="_Toc161430933"/>
      <w:r w:rsidRPr="00534383">
        <w:rPr>
          <w:rFonts w:hint="eastAsia"/>
        </w:rPr>
        <w:t>(</w:t>
      </w:r>
      <w:r w:rsidRPr="00534383">
        <w:rPr>
          <w:rFonts w:hint="eastAsia"/>
        </w:rPr>
        <w:t>一</w:t>
      </w:r>
      <w:r w:rsidRPr="00534383">
        <w:rPr>
          <w:rFonts w:hint="eastAsia"/>
        </w:rPr>
        <w:t>)</w:t>
      </w:r>
      <w:r w:rsidRPr="00534383">
        <w:rPr>
          <w:rFonts w:hint="eastAsia"/>
        </w:rPr>
        <w:t>、人力资源战略规划</w:t>
      </w:r>
      <w:bookmarkEnd w:id="3"/>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人力资源战略规划占据着极为重要的位置，需要深入考虑组织整体的发展方向和目标设定，以及通过合理配置和有效管理人力资源来实现这些目标。在活性氧化铝项目背景下，人力资源战略规划的制定必须全面考虑行业特征、市场需求、技术趋势等多方面因素，以确保企业拥有足够数量、具备相应技能的人才，并通过科学的管理和培训提高员工的绩效，从而保障活性氧化铝项目的成功实施和顺利进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(一)人力资源需求分析</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1、根据活性氧化铝项目规模确定人力资源规模</w:t>
      </w:r>
    </w:p>
    <w:p w:rsidR="00534383" w:rsidRPr="00534383" w:rsidP="0053438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34383">
        <w:rPr>
          <w:rFonts w:ascii="仿宋" w:eastAsia="仿宋" w:hAnsi="仿宋" w:hint="eastAsia"/>
          <w:sz w:val="28"/>
        </w:rPr>
        <w:t>活性氧化铝项目规模、生产能力以及市场需求等是决定所需人力资源规模的关键因素。在活性氧化铝项目中，需要对各个环节进行深</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入分析，包括生产、质量控制、采购、销售、研发等，以明确各部门或岗位的人力资源需求。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2、分析人力资源结构和能力要求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3、预测未来人才需求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结合活性氧化铝项目发展趋势、行业发展和技术变革，预测未来可能出现的新岗位和新需求，为未来人才的储备和培养提前做好准备。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(二)人才招聘与选拔</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1、制定招聘计划和渠道</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2、建立科学的选拔机制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3、引进和留住优秀人才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对于核心岗位和关键岗位，制定有效的引进和留用政策，例如提供具有竞争力的薪酬福利、晋升机制、培训发展等，以留住优秀人才。</w:t>
      </w:r>
    </w:p>
    <w:p w:rsidR="00534383" w:rsidRPr="00534383" w:rsidP="0053438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34383">
        <w:rPr>
          <w:rFonts w:ascii="仿宋" w:eastAsia="仿宋" w:hAnsi="仿宋" w:hint="eastAsia"/>
          <w:sz w:val="28"/>
        </w:rPr>
        <w:t>(三)人才培训与发展</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1、制定培训计划</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根据员工的岗位需求和个人发展需求，制定全面的培训计划，包括岗前培训、岗中培训和岗后培训，确保员工具备所需的技能和知识。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2、激励员工学习</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建立学习型组织文化，激励员工不断学习和提升，鼓励参与各类技能培训、岗位轮岗、跨部门学习等活动，提高员工的综合素质和能力。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3、发展通道和规划</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为员工搭建职业发展通道，制定个人发展规划，帮助员工明确自己的职业目标，提供晋升机会和发展空间，激发员工的工作动力和归属感。</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(四)绩效管理与激励机制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1、建立科学的绩效评估体系</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制定明确的绩效评估标准和流程，定期对员工的工作表现进行评估和反馈，及时发现问题并采取改进措施。</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2、激励机制设计</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设计合理的薪酬激励机制和非物质激励机制，如奖金、晋升、表彰奖励等，激发员工的工作热情和创造力。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3、关怀员工福祉</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注重员工的工作生活平衡，提供良好的工作环境和福利待遇，满足员工的物质和精神需求，增强员工对企业的归属感和忠诚度。</w:t>
      </w:r>
    </w:p>
    <w:p w:rsidR="00534383" w:rsidRPr="00534383" w:rsidP="0053438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34383">
        <w:rPr>
          <w:rFonts w:ascii="仿宋" w:eastAsia="仿宋" w:hAnsi="仿宋" w:hint="eastAsia"/>
          <w:sz w:val="28"/>
        </w:rPr>
        <w:t>(五)人才流动与留存管理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1、建立灵活的人才流动机制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鼓励员工之间的岗位交流和轮岗，帮助员工增加经验，为企业内部人才提供更多的发展机会。</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2、留存关键人才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对于关键岗位和关键人才，采取多种措施，如个性化发展规划、职业规划咨询、特殊激励机制等，提高关键人才的留存率。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3、离职员工管理</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对离职员工进行调查和反馈，了解员工离职原因和对企业的意见和建议，为改善企业管理和留住人才提供有益信息。</w:t>
      </w:r>
    </w:p>
    <w:p w:rsidR="00534383" w:rsidP="00534383">
      <w:pPr>
        <w:pStyle w:val="Heading2"/>
      </w:pPr>
      <w:bookmarkStart w:id="4" w:name="_Toc161430934"/>
      <w:r w:rsidRPr="00534383">
        <w:t>(</w:t>
      </w:r>
      <w:r w:rsidRPr="00534383">
        <w:t>二</w:t>
      </w:r>
      <w:r w:rsidRPr="00534383">
        <w:t>)</w:t>
      </w:r>
      <w:r w:rsidRPr="00534383">
        <w:t>、薪酬管理</w:t>
      </w:r>
      <w:bookmarkEnd w:id="4"/>
    </w:p>
    <w:p w:rsidR="00534383" w:rsidRPr="00534383" w:rsidP="00534383">
      <w:pPr>
        <w:ind w:firstLine="560" w:firstLineChars="200"/>
        <w:rPr>
          <w:rFonts w:ascii="仿宋" w:eastAsia="仿宋" w:hAnsi="仿宋"/>
          <w:sz w:val="28"/>
        </w:rPr>
      </w:pP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 薪酬管理的背景与重要性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背景</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随着活性氧化铝项目的不断发展，人才成为限制企业前进的一个关键因素。薪酬，作为企业对员工付出的回报，直接影响着员工的积极性、创造力和忠诚度，从而对企业的生产效率和竞争力造成深刻的影响。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重要性</w:t>
      </w:r>
    </w:p>
    <w:p w:rsidR="00534383" w:rsidRPr="00534383" w:rsidP="0053438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4383">
        <w:rPr>
          <w:rFonts w:ascii="仿宋" w:eastAsia="仿宋" w:hAnsi="仿宋" w:hint="eastAsia"/>
          <w:sz w:val="28"/>
        </w:rPr>
        <w:t>合理的薪酬管理对于活性氧化铝项目至关重要，能够有助于吸引和保留杰出人才，激发员工的工作热情，提高生产效率和产品质量。通过建立公正合理的薪酬体系，可以增强员工的归属感和认同感，减</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少员工流失率，提升企业的稳定性和可持续发展能力。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 薪酬管理的制定与执行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薪酬设计策略</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在活性氧化铝项目中，制定薪酬策略需考虑企业的发展阶段、行业特征和对人才的需求。这包括制定基本薪资、绩效奖金、福利待遇等方面，并确保内外部薪酬的公平性和激励机制的有效设计。</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薪酬实践</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实施中，活性氧化铝项目应根据员工的职务、级别和绩效水平，差异化地设定薪酬水平。同时，需要关注与市场薪酬水平的竞争性，以吸引和留住人才。此外，薪酬与绩效的紧密联系也需得到重视，以确保员工的努力得到公平回报。</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 薪酬管理的挑战与应对之策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挑战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在活性氧化铝项目中，薪酬管理面临着激烈的市场竞争、用工成本上升以及员工对薪酬公平性和透明度要求的不断提高。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应对之策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为了应对这些挑战，活性氧化铝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34383" w:rsidP="0053438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4383">
        <w:rPr>
          <w:rFonts w:ascii="仿宋" w:eastAsia="仿宋" w:hAnsi="仿宋" w:hint="eastAsia"/>
          <w:sz w:val="28"/>
        </w:rPr>
        <w:t>薪酬管理对于活性氧化铝项目的成功发展至关重要，需要全面考</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虑各种因素，制定合理的薪酬体系，并持续完善和调整，以适应不断变化的市场环境和员工需求。只有通过科学的薪酬管理，活性氧化铝项目才能够吸引、留住并激励卓越人才，保持竞争力，实现可持续的发展。</w:t>
      </w:r>
    </w:p>
    <w:p w:rsidR="00534383" w:rsidP="00534383">
      <w:pPr>
        <w:pStyle w:val="Heading2"/>
      </w:pPr>
      <w:bookmarkStart w:id="5" w:name="_Toc161430935"/>
      <w:r w:rsidRPr="00534383">
        <w:t>(</w:t>
      </w:r>
      <w:r w:rsidRPr="00534383">
        <w:t>三</w:t>
      </w:r>
      <w:r w:rsidRPr="00534383">
        <w:t>)</w:t>
      </w:r>
      <w:r w:rsidRPr="00534383">
        <w:t>、人力资源培训与开发</w:t>
      </w:r>
      <w:bookmarkEnd w:id="5"/>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人力资源培训与开发是关键的组成部分，旨在提升员工的技能、知识水平，并激发其潜力，以适应活性氧化铝项目的需求和推动个人职业发展。下面是在人力资源培训与开发方面的一些建议：</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制定全面的培训计划： 基于活性氧化铝项目的具体需求，制定全面而有针对性的培训计划。包括但不限于新员工入职培训、专业技能培训、领导力发展、沟通技巧等方面的培训内容。</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多元化培训方法： 采用多种培训方法，包括课堂培训、在线学习、工作坊、实地考察等，以满足不同员工学习风格和需求。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34383" w:rsidRPr="00534383" w:rsidP="0053438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4383">
        <w:rPr>
          <w:rFonts w:ascii="仿宋" w:eastAsia="仿宋" w:hAnsi="仿宋" w:hint="eastAsia"/>
          <w:sz w:val="28"/>
        </w:rPr>
        <w:t>5. 引入外部培训资源： 结合活性氧化铝项目的特点，考虑引入</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外部专业培训机构或行业专家，为员工提供更高水平的培训服务，拓宽他们的视野。</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6. 建立内部导师制度： 建立内部导师制度，由有经验的员工担任导师，与新员工分享经验，促进知识传承和团队凝聚力。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7. 关注员工个性化发展： 考虑员工的个性化发展需求，提供个性化的培训计划和发展通道，激发员工的学习热情和工作动力。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8. 评估培训效果： 设立培训效果评估机制，通过考核、反馈和绩效评估等方式，及时了解培训的实际效果，为未来的培训提供经验教训。</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9. 强调跨部门协作： 在培训过程中注重跨部门协作，促进不同部门之间的信息共享和团队协同工作，提高整体绩效。</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10. 持续学习文化： 建立持续学习的企业文化，鼓励员工不断学习、自我提升，使其具备适应未来活性氧化铝项目需求的能力。</w:t>
      </w:r>
    </w:p>
    <w:p w:rsidR="00534383" w:rsidP="00534383">
      <w:pPr>
        <w:pStyle w:val="Heading2"/>
      </w:pPr>
      <w:bookmarkStart w:id="6" w:name="_Toc161430936"/>
      <w:r w:rsidRPr="00534383">
        <w:t>(</w:t>
      </w:r>
      <w:r w:rsidRPr="00534383">
        <w:t>四</w:t>
      </w:r>
      <w:r w:rsidRPr="00534383">
        <w:t>)</w:t>
      </w:r>
      <w:r w:rsidRPr="00534383">
        <w:t>、劳动管理管理</w:t>
      </w:r>
      <w:bookmarkEnd w:id="6"/>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对劳动力的管理和激励涉及到了重要的方面，包括劳动力资源的有效利用以及确保生产过程的安全和高效进行。劳动力在活性氧化铝项目中占据着关键的地位，其管理直接影响着生产效率和产品质量，同时也与员工的工作积极性和满意度息息相关。因此，在活性氧化铝项目中，劳动力管理的重要性不可忽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 劳动力管理的重要性</w:t>
      </w:r>
    </w:p>
    <w:p w:rsidR="00534383" w:rsidRPr="00534383" w:rsidP="0053438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4383">
        <w:rPr>
          <w:rFonts w:ascii="仿宋" w:eastAsia="仿宋" w:hAnsi="仿宋" w:hint="eastAsia"/>
          <w:sz w:val="28"/>
        </w:rPr>
        <w:t>1. 提高生产效率： 劳动力是活性氧化铝项目中不可或缺的关键</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资源，劳动力管理的关键目标之一是提高生产效率。通过科学合理的资源配置和激励机制，激发员工的积极性，从而提升整体生产效率。</w:t>
      </w:r>
    </w:p>
    <w:p w:rsidR="00534383" w:rsidRPr="00534383" w:rsidP="00534383">
      <w:pPr>
        <w:ind w:firstLine="560" w:firstLineChars="200"/>
        <w:rPr>
          <w:rFonts w:ascii="仿宋" w:eastAsia="仿宋" w:hAnsi="仿宋" w:hint="eastAsia"/>
          <w:sz w:val="28"/>
        </w:rPr>
      </w:pPr>
      <w:r w:rsidRPr="00534383">
        <w:rPr>
          <w:rFonts w:ascii="仿宋" w:eastAsia="仿宋" w:hAnsi="仿宋"/>
          <w:sz w:val="28"/>
        </w:rPr>
        <w:t xml:space="preserve">2. </w:t>
      </w:r>
      <w:r w:rsidRPr="00534383">
        <w:rPr>
          <w:rFonts w:ascii="仿宋" w:eastAsia="仿宋" w:hAnsi="仿宋" w:hint="eastAsia"/>
          <w:sz w:val="28"/>
        </w:rPr>
        <w:t>保障生产安全： 活性氧化铝项目涉及到复杂的生产工艺和设备操作，劳动力管理需要确保员工严格遵守相关的安全规程，减少事故和伤害的发生，确保生产过程的安全稳定进行。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 劳动力管理的目标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激发员工工作动力： 通过建立激励机制，包括薪酬、晋升、培训等多种形式，激发员工的工作积极性和创造力，提高生产效率和质量。</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34383" w:rsidRPr="00534383" w:rsidP="0053438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4383">
        <w:rPr>
          <w:rFonts w:ascii="仿宋" w:eastAsia="仿宋" w:hAnsi="仿宋" w:hint="eastAsia"/>
          <w:sz w:val="28"/>
        </w:rPr>
        <w:t>4. 持续改进劳动力管理方式： 劳动力管理需要不断改进和创新，</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以适应市场需求和生产技术的变化，提高管理效率和水平。</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 劳动力管理的方法</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薪酬福利管理： 建立公平合理的薪酬福利体系，根据员工的工作表现和贡献给予相应的报酬和福利待遇，激发其工作积极性。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培训与发展： 为员工提供系统的培训和职业发展机会，提升其专业技能和综合素质，以增强企业的核心竞争力。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绩效管理： 建立科学的绩效评价体系，及时对员工的工作表现进行评估，为个体制定合理的发展计划和激励政策。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5. 安全管理： 加强安全教育和培训，制定相关的安全操作规程和紧急预案，确保生产过程的安全稳定进行。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(四) 劳动力管理面临的挑战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劳动力成本上升： 随着劳动力成本的不断上升，企业在进行劳动力资源配置和激励时面临更大的挑战，需要寻求更有效的管理方式。</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员工流动性增加： 现代社会员工的流动性增加，员工招聘和留任变得更加困难，企业需要加强人才引进和留存的管理工作。</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人才技能匹配： 随着制造业技术的不断更新换代，人才的技能要求也在不断提高，如何与之匹配成为企业的挑战之一。</w:t>
      </w:r>
    </w:p>
    <w:p w:rsidR="00534383" w:rsidRPr="00534383" w:rsidP="0053438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4383">
        <w:rPr>
          <w:rFonts w:ascii="仿宋" w:eastAsia="仿宋" w:hAnsi="仿宋" w:hint="eastAsia"/>
          <w:sz w:val="28"/>
        </w:rPr>
        <w:t>4. 人力资源管理制度不完善： 一些企业的人力资源管理制度不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够完善，导致劳动力资源管理工作实效不高，需要加强管理制度的建设和完善。</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综上所述，劳动力管理在活性氧化铝项目中扮演着关键的角色。通过合理配置、科学激励、健全管理制度和持续改进，可以提高生产效率，保障生产安全，提升产品质量，改善员工满意度，从而推动活性氧化铝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34383" w:rsidRPr="00534383" w:rsidP="0053438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438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34383" w:rsidP="00534383">
      <w:pPr>
        <w:ind w:firstLine="560" w:firstLineChars="200"/>
        <w:rPr>
          <w:rFonts w:ascii="仿宋" w:eastAsia="仿宋" w:hAnsi="仿宋"/>
          <w:sz w:val="28"/>
        </w:rPr>
      </w:pPr>
    </w:p>
    <w:p w:rsidR="00534383" w:rsidP="00534383">
      <w:pPr>
        <w:pStyle w:val="Heading2"/>
      </w:pPr>
      <w:bookmarkStart w:id="7" w:name="_Toc161430937"/>
      <w:r w:rsidRPr="00534383">
        <w:t>(</w:t>
      </w:r>
      <w:r w:rsidRPr="00534383">
        <w:t>五</w:t>
      </w:r>
      <w:r w:rsidRPr="00534383">
        <w:t>)</w:t>
      </w:r>
      <w:r w:rsidRPr="00534383">
        <w:t>、人力资源组织管理</w:t>
      </w:r>
      <w:bookmarkEnd w:id="7"/>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人力资源组织管理在活性氧化铝项目中扮演着至关重要的角色，它涉及到如何合理组织和管理人力资源，以支持企业的整体战略目标。在一个复杂多变的活性氧化铝项目环境中，人力资源组织管理需要具备灵活性和适应性，以更好地适应市场的需求和活性氧化铝项目的变化。下面将探讨人力资源组织管理的重要性、目标、方法以及面临的挑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（一）人力资源组织管理的重要性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支持战略目标： 人力资源组织管理直接关联到企业的战略目标，通过合理配置和管理人才，确保组织具备适应市场变化和活性氧化铝项目需求的能力。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促进团队协作： 通过构建有效的团队结构和协作机制，人力资源组织管理有助于促进员工之间的合作，提高团队绩效，共同推动活性氧化铝项目的顺利进行。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提升员工发展： 人力资源组织管理通过制定培训计划、职业发展通道等方式，帮助员工提升个人能力，增加员工的职业发展空间。</w:t>
      </w:r>
    </w:p>
    <w:p w:rsidR="00534383" w:rsidRPr="00534383" w:rsidP="0053438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4383">
        <w:rPr>
          <w:rFonts w:ascii="仿宋" w:eastAsia="仿宋" w:hAnsi="仿宋" w:hint="eastAsia"/>
          <w:sz w:val="28"/>
        </w:rPr>
        <w:t>（二）人力资源组织管理的目标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建立灵活的组织结构： 制定适应活性氧化铝项目需求的组织结构，使之能够在不同阶段迅速调整，确保活性氧化铝项目高效运作。</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优化工作流程： 通过对工作流程的优化，减少环节，提高执行效率，确保活性氧化铝项目各项任务按时完成。</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打造协作团队： 通过合理分工和团队建设，促进员工之间的协作，创造积极向上的工作氛围。</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制定绩效考核体系： 建立科学的绩效考核体系，激励员工提高工作效率，提高整体团队的绩效水平。</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（三）人力资源组织管理的方法</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灵活用人： 根据活性氧化铝项目需求，采取灵活的用人方式，包括临时员工、兼职人员等，以满足活性氧化铝项目各阶段的需求。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培训发展： 制定全面的培训计划，提升员工的专业技能和综合素质，为活性氧化铝项目提供更强大的人才支持。</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团队建设： 通过团队培训、活动等方式，增强团队凝聚力，促进员工间的良好沟通与协作。</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引入先进技术： 运用先进的信息技术和管理工具，提高组织运作的效率，降低管理成本。</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（四）人力资源组织管理面临的挑战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活性氧化铝项目不确定性： 活性氧化铝项目环境的不确定性可能导致人力需求的波动，因此需要具备快速响应变化的能力。</w:t>
      </w:r>
    </w:p>
    <w:p w:rsidR="00534383" w:rsidRPr="00534383" w:rsidP="0053438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4383">
        <w:rPr>
          <w:rFonts w:ascii="仿宋" w:eastAsia="仿宋" w:hAnsi="仿宋" w:hint="eastAsia"/>
          <w:sz w:val="28"/>
        </w:rPr>
        <w:t>2. 人才流动： 高度竞争的行业可能导致人才的流动性增加，为了留住关键人才，需要提供有竞争力的薪酬和福利。</w:t>
      </w:r>
    </w:p>
    <w:p w:rsidR="00534383" w:rsidRPr="00534383" w:rsidP="00534383">
      <w:pPr>
        <w:ind w:firstLine="560" w:firstLineChars="200"/>
        <w:rPr>
          <w:rFonts w:ascii="仿宋" w:eastAsia="仿宋" w:hAnsi="仿宋" w:hint="eastAsia"/>
          <w:sz w:val="28"/>
        </w:rPr>
      </w:pPr>
      <w:r w:rsidRPr="00534383">
        <w:rPr>
          <w:rFonts w:ascii="仿宋" w:eastAsia="仿宋" w:hAnsi="仿宋"/>
          <w:sz w:val="28"/>
        </w:rPr>
        <w:t>3</w:t>
      </w:r>
      <w:r w:rsidRPr="00534383">
        <w:rPr>
          <w:rFonts w:ascii="仿宋" w:eastAsia="仿宋" w:hAnsi="仿宋" w:hint="eastAsia"/>
          <w:sz w:val="28"/>
        </w:rPr>
        <w:t>. 技能匹配： 随着技术的更新换代，确保员工的技能与活性氧化铝项目需求的匹配，是一个不断面临的挑战。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组织文化： 在多元文化和多代人员共事的情况下，构建积极向上的组织文化是一项复杂的工作。</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综上所述，人力资源组织管理在活性氧化铝项目中至关重要，其成功实施有助于提高活性氧化铝项目的适应性、创造力和执行力。在应对挑战的过程中，企业需要保持灵活性，不断调整管理策略，以确保人力资源的最优配置，支持活性氧化铝项目的可持续发展。</w:t>
      </w:r>
    </w:p>
    <w:p w:rsidR="00534383" w:rsidP="00534383">
      <w:pPr>
        <w:pStyle w:val="Heading2"/>
      </w:pPr>
      <w:bookmarkStart w:id="8" w:name="_Toc161430938"/>
      <w:r w:rsidRPr="00534383">
        <w:t>(</w:t>
      </w:r>
      <w:r w:rsidRPr="00534383">
        <w:t>六</w:t>
      </w:r>
      <w:r w:rsidRPr="00534383">
        <w:t>)</w:t>
      </w:r>
      <w:r w:rsidRPr="00534383">
        <w:t>、绩效管理</w:t>
      </w:r>
      <w:bookmarkEnd w:id="8"/>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绩效管理在活性氧化铝项目中是确保团队高效运作和达成目标的关键环节。通过明确工作目标、评估员工表现以及提供及时反馈，绩效管理不仅能够激发员工的工作动力，还有助于优化整体活性氧化铝项目绩效。下面将探讨绩效管理的重要性、目标、方法以及可能面临的挑战。</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（一）绩效管理的重要性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提高生产效率： 通过设定明确的绩效目标，可以激励员工更加专注和高效地完成任务，提高整体生产效率。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激发工作动力： 绩效管理通过奖励制度和认可机制，可以激发员工的工作热情和积极性，增强其对活性氧化铝项目的投入度。</w:t>
      </w:r>
    </w:p>
    <w:p w:rsidR="00534383" w:rsidRPr="00534383" w:rsidP="0053438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4383">
        <w:rPr>
          <w:rFonts w:ascii="仿宋" w:eastAsia="仿宋" w:hAnsi="仿宋" w:hint="eastAsia"/>
          <w:sz w:val="28"/>
        </w:rPr>
        <w:t>3. 改善员工发展： 通过绩效管理的过程，可以识别员工的强项和发展领域，为其提供有针对性的培训和发展机会。</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加强团队合作： 绩效管理能够促进团队成员之间的合作，通过共同努力实现共享的绩效目标，增强团队的凝聚力。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（二）绩效管理的目标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设定明确的绩效指标： 制定具体、可量化的绩效指标，确保员工清晰了解活性氧化铝项目期望的工作表现。</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及时反馈和改进： 提供定期的绩效反馈，指导员工改进工作方法，确保活性氧化铝项目各方面不断优化。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个性化发展规划： 通过绩效评估，制定个性化的员工发展计划，满足其职业发展需求。</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激励和奖励机制： 建立公正公平的激励和奖励机制，以鼓励卓越表现，激发员工的竞争力。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（三）绩效管理的方法</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定期评估和面谈： 进行定期的绩效评估，通过面谈方式与员工讨论其工作表现，提供针对性的建议和反馈。</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360度评价： 引入360度评价，从多个角度收集反馈，包括同事、下属和活性氧化铝项目合作伙伴，更全面地了解员工的表现。</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目标管理： 采用目标管理方法，帮助员工设定明确的目标，并定期追踪和评估其实现情况。</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培训和发展计划： 根据绩效评估结果，制定个性化的培训和发展计划，提高员工在活性氧化铝项目中的综合素质。</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（四）绩效管理面临的挑战</w:t>
      </w:r>
    </w:p>
    <w:p w:rsidR="00534383" w:rsidRPr="00534383" w:rsidP="0053438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4383">
        <w:rPr>
          <w:rFonts w:ascii="仿宋" w:eastAsia="仿宋" w:hAnsi="仿宋" w:hint="eastAsia"/>
          <w:sz w:val="28"/>
        </w:rPr>
        <w:t>1. 主管评估偏见： 主管在评估过程中可能存在主观偏见，影响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评价的客观性，需要建立公正的评估机制。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设定合理的目标： 设定过于苛刻或模糊的目标可能导致员工无法达成，影响绩效评估的准确性。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员工对评价的接受度： 员工对绩效评价结果的接受度可能受到个体差异的影响，需要建立开放的沟通机制。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变动的活性氧化铝项目环境： 活性氧化铝项目环境的不断变化可能使得最初设定的绩效指标不再适用，需要及时调整。</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总体而言，绩效管理在活性氧化铝项目中是推动团队不断进步的关键管理环节。通过设定明确的目标、提供及时的反馈和激励机制，可以激发员工的工作热情，提高整体活性氧化铝项目的执行效能。在面对各种挑战时，活性氧化铝项目管理团队需要不断改进管理方法，确保绩效管理更好地服务于活性氧化铝项目的整体目标。</w:t>
      </w:r>
    </w:p>
    <w:p w:rsidR="00534383" w:rsidP="00534383">
      <w:pPr>
        <w:pStyle w:val="Heading1"/>
        <w:rPr>
          <w:rFonts w:hint="eastAsia"/>
        </w:rPr>
      </w:pPr>
      <w:bookmarkStart w:id="9" w:name="_Toc161430939"/>
      <w:r w:rsidRPr="00534383">
        <w:rPr>
          <w:rFonts w:hint="eastAsia"/>
        </w:rPr>
        <w:t>二、活性氧化铝项目运营管理方案</w:t>
      </w:r>
      <w:bookmarkEnd w:id="9"/>
    </w:p>
    <w:p w:rsidR="00534383" w:rsidP="00534383">
      <w:pPr>
        <w:pStyle w:val="Heading2"/>
        <w:rPr>
          <w:rFonts w:hint="eastAsia"/>
        </w:rPr>
      </w:pPr>
      <w:bookmarkStart w:id="10" w:name="_Toc161430940"/>
      <w:r w:rsidRPr="00534383">
        <w:rPr>
          <w:rFonts w:hint="eastAsia"/>
        </w:rPr>
        <w:t>(</w:t>
      </w:r>
      <w:r w:rsidRPr="00534383">
        <w:rPr>
          <w:rFonts w:hint="eastAsia"/>
        </w:rPr>
        <w:t>一</w:t>
      </w:r>
      <w:r w:rsidRPr="00534383">
        <w:rPr>
          <w:rFonts w:hint="eastAsia"/>
        </w:rPr>
        <w:t>)</w:t>
      </w:r>
      <w:r w:rsidRPr="00534383">
        <w:rPr>
          <w:rFonts w:hint="eastAsia"/>
        </w:rPr>
        <w:t>、运营管理概述</w:t>
      </w:r>
      <w:bookmarkEnd w:id="10"/>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 运营管理综述</w:t>
      </w:r>
    </w:p>
    <w:p w:rsidR="00534383" w:rsidRPr="00534383" w:rsidP="0053438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4383">
        <w:rPr>
          <w:rFonts w:ascii="仿宋" w:eastAsia="仿宋" w:hAnsi="仿宋" w:hint="eastAsia"/>
          <w:sz w:val="28"/>
        </w:rPr>
        <w:t>运营管理是一种对企业内部生产和经营活动的资源进行有序组织、规划、控制和协调的管理活动，旨在实现企业的战略目标。在活性氧化铝项目中，运营管理扮演着至关重要的角色，它包括生产计划、原材料采购、生产过程管理、质量控制、供应链管理等多个方面，对企业的运营效率和市场竞争力产生直接而深远的影响。</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 生产计划与进度管控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生产计划编制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在活性氧化铝项目中，编制科学合理的生产计划是运营管理的首要任务。考虑市场需求、资源供给、交货期等因素，制定出符合实际情况的生产计划，从而避免产能过剩或不足的情况，提高生产效率。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生产进度管控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 质量控制管理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质量管理体系建立</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质量控制在活性氧化铝项目中占据关键地位。建立健全的质量管理体系，包括质量标准的制定、质量检测流程设计、质量培训等，能够确保产品质量符合标准，提高生产效率和竞争力。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过程控制和改进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(四) 供应链管理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供应商管理</w:t>
      </w:r>
    </w:p>
    <w:p w:rsidR="00534383" w:rsidRPr="00534383" w:rsidP="0053438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4383">
        <w:rPr>
          <w:rFonts w:ascii="仿宋" w:eastAsia="仿宋" w:hAnsi="仿宋" w:hint="eastAsia"/>
          <w:sz w:val="28"/>
        </w:rPr>
        <w:t xml:space="preserve">   供应链管理在活性氧化铝项目中是不可或缺的一环，牵涉到</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库存管理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在活性氧化铝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运营管理在活性氧化铝项目中扮演着至关重要的角色，贯穿了生产计划管理、质量控制管理、供应链管理等多个环节。只有通过科学合理的运营管理实践，企业才能在竞争激烈的市场中取得成功，实现持续发展。</w:t>
      </w:r>
    </w:p>
    <w:p w:rsidR="00534383" w:rsidP="00534383">
      <w:pPr>
        <w:pStyle w:val="Heading2"/>
      </w:pPr>
      <w:bookmarkStart w:id="11" w:name="_Toc161430941"/>
      <w:r w:rsidRPr="00534383">
        <w:t>(</w:t>
      </w:r>
      <w:r w:rsidRPr="00534383">
        <w:t>二</w:t>
      </w:r>
      <w:r w:rsidRPr="00534383">
        <w:t>)</w:t>
      </w:r>
      <w:r w:rsidRPr="00534383">
        <w:t>、运营战略</w:t>
      </w:r>
      <w:bookmarkEnd w:id="11"/>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 优化生产流程</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引入先进设备和技术：</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在活性氧化铝项目中，更新生产设备和采用先进技术对提高生产效率至关重要。通过引进新的设备和技术，企业能够加速生产速度，减少生产成本，并提升产品的可靠性和一致性。</w:t>
      </w:r>
    </w:p>
    <w:p w:rsidR="00534383" w:rsidRPr="00534383" w:rsidP="0053438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4383">
        <w:rPr>
          <w:rFonts w:ascii="仿宋" w:eastAsia="仿宋" w:hAnsi="仿宋" w:hint="eastAsia"/>
          <w:sz w:val="28"/>
        </w:rPr>
        <w:t>2. 精益生产理念：</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 优化供应链管理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选择合适的供应商：</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供应商的选择和合作对活性氧化铝项目至关重要。企业应根据产品需求和质量标准选择适当的供应商，并建立稳定的合作关系，以确保供应链的稳定性，降低采购成本，提高产品质量。</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精确的库存管理：</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有效的库存管理对于活性氧化铝项目至关重要。通过准确的需求预测和合理的库存控制方法，企业可以实现库存的最优管理，降低库存成本，避免滞销和过期产品，保持供应链的流畅性。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 强化质量控制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建立完善的质量管理体系：</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在活性氧化铝项目中，建立科学的质量管理体系是确保产品质量的关键。包括质量策划、质量控制和质量改进等环节，有助于提高产品的一致性和可靠性，降低产品缺陷率，提升客户满意度。</w:t>
      </w:r>
    </w:p>
    <w:p w:rsidR="00534383" w:rsidRPr="00534383" w:rsidP="0053438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4383">
        <w:rPr>
          <w:rFonts w:ascii="仿宋" w:eastAsia="仿宋" w:hAnsi="仿宋" w:hint="eastAsia"/>
          <w:sz w:val="28"/>
        </w:rPr>
        <w:t>2. 严格的过程控制和检验：</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(四) 精细化市场营销</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差异化定位：</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有效的渠道管理：</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为活性氧化铝项目的产品建立健全的销售渠道，并与渠道商保持良好的合作关系，以增加销售渠道的覆盖率和渗透率，提高产品的市场份额。</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综合而言，活性氧化铝项目的运营战略需要在生产流程、供应链管理、质量控制和市场营销等方面做出明智的决策和行动。通过科学合理的运营战略，企业能够提升生产效率，降低成本，增强市场竞争力，最终实现活性氧化铝项目的成功。</w:t>
      </w:r>
    </w:p>
    <w:p w:rsidR="00534383" w:rsidP="00534383">
      <w:pPr>
        <w:pStyle w:val="Heading2"/>
      </w:pPr>
      <w:bookmarkStart w:id="12" w:name="_Toc161430942"/>
      <w:r w:rsidRPr="00534383">
        <w:t>(</w:t>
      </w:r>
      <w:r w:rsidRPr="00534383">
        <w:t>三</w:t>
      </w:r>
      <w:r w:rsidRPr="00534383">
        <w:t>)</w:t>
      </w:r>
      <w:r w:rsidRPr="00534383">
        <w:t>、作业计划</w:t>
      </w:r>
      <w:bookmarkEnd w:id="12"/>
    </w:p>
    <w:p w:rsidR="00534383" w:rsidRPr="00534383" w:rsidP="0053438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4383">
        <w:rPr>
          <w:rFonts w:ascii="仿宋" w:eastAsia="仿宋" w:hAnsi="仿宋" w:hint="eastAsia"/>
          <w:sz w:val="28"/>
        </w:rPr>
        <w:t>(一) 作业计划的理念</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作业计划是确保生产按时完成、成本可控和质量有保障的关键环节。它涵盖了生产流程的合理安排、资源的有效分配以及任务的精细分工等方面，对于活性氧化铝项目的成功实施起着至关重要的作用。</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 作业计划的价值</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提升执行效率：</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优化资源利用：</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作业计划有助于合理配置人力、物力和时间资源，实现资源的最优利用，从而有效控制生产成本。</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确保产品品质：</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作业计划将检验、测试和验收等环节融入其中，确保每个生产环节都符合质量标准，为产品品质提供了可靠的保障。</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协调协作关系：</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34383">
        <w:rPr>
          <w:rFonts w:ascii="仿宋" w:eastAsia="仿宋" w:hAnsi="仿宋" w:hint="eastAsia"/>
          <w:sz w:val="28"/>
        </w:rPr>
        <w:t xml:space="preserve">   通过明确各项工作的分工和职责，作业计划促进了内部各部门之间的协作，提高了整体协同效率，确保活性氧化铝项目的协调进</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 作业计划的执行步骤</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明确生产目标：</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首要任务是清晰明确生产任务的要求，包括生产数量、质量标准和交付时间等，确立明确的生产目标。</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分析生产条件：</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对生产资源进行全面评估，包括人力、设备、原材料等，深入分析生产条件的具体状况和潜在限制。</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制定详尽作业计划：</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结合生产目标和生产条件，制定具体细致的作业计划，包括生产流程、生产线安排以及人员调配等。</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4. 实施执行：</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将制定好的作业计划贯彻到实际生产中，不断监督执行情况，及时调整和优化作业计划，确保顺利执行。</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5. 评估总结：</w:t>
      </w:r>
    </w:p>
    <w:p w:rsidR="00534383" w:rsidRPr="00534383" w:rsidP="00534383">
      <w:pPr>
        <w:ind w:firstLine="560" w:firstLineChars="200"/>
        <w:rPr>
          <w:rFonts w:ascii="仿宋" w:eastAsia="仿宋" w:hAnsi="仿宋"/>
          <w:sz w:val="28"/>
        </w:rPr>
      </w:pPr>
      <w:r w:rsidRPr="00534383">
        <w:rPr>
          <w:rFonts w:ascii="仿宋" w:eastAsia="仿宋" w:hAnsi="仿宋"/>
          <w:sz w:val="28"/>
        </w:rPr>
        <w:t xml:space="preserve">   </w:t>
      </w:r>
    </w:p>
    <w:p w:rsidR="00534383" w:rsidP="0053438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4383">
        <w:rPr>
          <w:rFonts w:ascii="仿宋" w:eastAsia="仿宋" w:hAnsi="仿宋" w:hint="eastAsia"/>
          <w:sz w:val="28"/>
        </w:rPr>
        <w:t xml:space="preserve">   在生产结束后，对作业计划的执行情况进行全面评估和总结，及时发现问题并进行改进，为下一阶段的作业计划提供宝贵的经验借</w:t>
      </w:r>
    </w:p>
    <w:p w:rsidR="00534383" w:rsidP="00534383">
      <w:pPr>
        <w:ind w:firstLine="560" w:firstLineChars="200"/>
        <w:rPr>
          <w:rFonts w:ascii="仿宋" w:eastAsia="仿宋" w:hAnsi="仿宋" w:hint="eastAsia"/>
          <w:sz w:val="28"/>
        </w:rPr>
      </w:pPr>
      <w:r w:rsidRPr="00534383">
        <w:rPr>
          <w:rFonts w:ascii="仿宋" w:eastAsia="仿宋" w:hAnsi="仿宋" w:hint="eastAsia"/>
          <w:sz w:val="28"/>
        </w:rPr>
        <w:t>鉴。</w:t>
      </w:r>
    </w:p>
    <w:p w:rsidR="00534383" w:rsidP="00534383">
      <w:pPr>
        <w:pStyle w:val="Heading2"/>
      </w:pPr>
      <w:bookmarkStart w:id="13" w:name="_Toc161430943"/>
      <w:r w:rsidRPr="00534383">
        <w:t>(</w:t>
      </w:r>
      <w:r w:rsidRPr="00534383">
        <w:t>四</w:t>
      </w:r>
      <w:r w:rsidRPr="00534383">
        <w:t>)</w:t>
      </w:r>
      <w:r w:rsidRPr="00534383">
        <w:t>、设施布置</w:t>
      </w:r>
      <w:bookmarkEnd w:id="13"/>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(一) 设施布置的关键性</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在活性氧化铝项目中，设施布置是确保活性氧化铝项目顺利进行和提高生产效率的至关重要环节。它不仅仅关乎设备和工作区域的简单排列，更需要综合考虑生产流程、人员活动以及物料流动等多个因素，以确保生产过程高效运作。</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(二) 设施布置的基本原则</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1. 空间充分利用：</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2. 工序流程优化：</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3. 安全考虑：</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534383" w:rsidRPr="00534383" w:rsidP="00534383">
      <w:pPr>
        <w:ind w:firstLine="560" w:firstLineChars="200"/>
        <w:rPr>
          <w:rFonts w:ascii="仿宋" w:eastAsia="仿宋" w:hAnsi="仿宋" w:hint="eastAsia"/>
          <w:sz w:val="28"/>
        </w:rPr>
      </w:pPr>
      <w:r w:rsidRPr="00534383">
        <w:rPr>
          <w:rFonts w:ascii="仿宋" w:eastAsia="仿宋" w:hAnsi="仿宋" w:hint="eastAsia"/>
          <w:sz w:val="28"/>
        </w:rPr>
        <w:t>(三) 设施布置的关键步骤</w:t>
      </w:r>
      <w:r w:rsidRPr="00534383">
        <w:rPr>
          <w:rFonts w:ascii="仿宋" w:eastAsia="仿宋" w:hAnsi="仿宋" w:hint="eastAsia"/>
          <w:sz w:val="28"/>
        </w:rPr>
        <w:br/>
      </w:r>
      <w:r w:rsidRPr="0053438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https://d.book118.com/125242310202011123</w:t>
        </w:r>
      </w:hyperlink>
    </w:p>
    <w:p w:rsidR="00534383" w:rsidRPr="00534383" w:rsidP="0053438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343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3438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3438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3438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3438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3438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3438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3438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3438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3438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3438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3438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3438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3438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3438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3438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3438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3438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3438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3438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3438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3438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3438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3438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438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P="008A0F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3438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rsidRPr="00534383" w:rsidP="00534383">
    <w:pPr>
      <w:pStyle w:val="Header"/>
      <w:rPr>
        <w:rFonts w:ascii="仿宋" w:eastAsia="仿宋" w:hAnsi="仿宋"/>
      </w:rPr>
    </w:pPr>
    <w:r w:rsidRPr="00534383">
      <w:rPr>
        <w:rFonts w:ascii="仿宋" w:eastAsia="仿宋" w:hAnsi="仿宋" w:hint="eastAsia"/>
      </w:rPr>
      <w:t>活性氧化铝项目投资分析报告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3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383"/>
    <w:rsid w:val="00534383"/>
    <w:rsid w:val="00883E19"/>
    <w:rsid w:val="008A0FD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3438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343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34383"/>
    <w:rPr>
      <w:b/>
      <w:bCs/>
      <w:kern w:val="44"/>
      <w:sz w:val="44"/>
      <w:szCs w:val="44"/>
    </w:rPr>
  </w:style>
  <w:style w:type="character" w:customStyle="1" w:styleId="2Char">
    <w:name w:val="标题 2 Char"/>
    <w:basedOn w:val="DefaultParagraphFont"/>
    <w:link w:val="Heading2"/>
    <w:uiPriority w:val="9"/>
    <w:rsid w:val="0053438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343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34383"/>
    <w:rPr>
      <w:sz w:val="18"/>
      <w:szCs w:val="18"/>
    </w:rPr>
  </w:style>
  <w:style w:type="paragraph" w:styleId="Footer">
    <w:name w:val="footer"/>
    <w:basedOn w:val="Normal"/>
    <w:link w:val="Char0"/>
    <w:uiPriority w:val="99"/>
    <w:unhideWhenUsed/>
    <w:rsid w:val="0053438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34383"/>
    <w:rPr>
      <w:sz w:val="18"/>
      <w:szCs w:val="18"/>
    </w:rPr>
  </w:style>
  <w:style w:type="character" w:styleId="PageNumber">
    <w:name w:val="page number"/>
    <w:basedOn w:val="DefaultParagraphFont"/>
    <w:uiPriority w:val="99"/>
    <w:semiHidden/>
    <w:unhideWhenUsed/>
    <w:rsid w:val="00534383"/>
  </w:style>
  <w:style w:type="paragraph" w:styleId="TOC1">
    <w:name w:val="toc 1"/>
    <w:basedOn w:val="Normal"/>
    <w:next w:val="Normal"/>
    <w:autoRedefine/>
    <w:uiPriority w:val="39"/>
    <w:unhideWhenUsed/>
    <w:rsid w:val="00534383"/>
  </w:style>
  <w:style w:type="paragraph" w:styleId="TOC2">
    <w:name w:val="toc 2"/>
    <w:basedOn w:val="Normal"/>
    <w:next w:val="Normal"/>
    <w:autoRedefine/>
    <w:uiPriority w:val="39"/>
    <w:unhideWhenUsed/>
    <w:rsid w:val="005343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524231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7348</Words>
  <Characters>41885</Characters>
  <Application>Microsoft Office Word</Application>
  <DocSecurity>0</DocSecurity>
  <Lines>349</Lines>
  <Paragraphs>98</Paragraphs>
  <ScaleCrop>false</ScaleCrop>
  <Company>Microsoft</Company>
  <LinksUpToDate>false</LinksUpToDate>
  <CharactersWithSpaces>49135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2024-03-15T13:34:00Z</dcterms:created>
  <dcterms:modified xsi:type="dcterms:W3CDTF">2024-03-15T13:35:00Z</dcterms:modified>
</cp:coreProperties>
</file>