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低介电玻璃纤维项目构思建设方案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33" w:history="1">
        <w:r>
          <w:rPr>
            <w:rFonts w:ascii="仿宋" w:eastAsia="仿宋" w:hAnsi="仿宋" w:cs="仿宋" w:hint="eastAsia"/>
            <w:lang w:eastAsia="zh-CN"/>
          </w:rPr>
          <w:t>概论</w:t>
        </w:r>
        <w:r>
          <w:tab/>
        </w:r>
        <w:r>
          <w:fldChar w:fldCharType="begin"/>
        </w:r>
        <w:r>
          <w:instrText xml:space="preserve"> PAGEREF _Toc16833 \h </w:instrText>
        </w:r>
        <w:r>
          <w:fldChar w:fldCharType="separate"/>
        </w:r>
        <w:r>
          <w:t>3</w:t>
        </w:r>
        <w:r>
          <w:fldChar w:fldCharType="end"/>
        </w:r>
      </w:hyperlink>
    </w:p>
    <w:p>
      <w:pPr>
        <w:pStyle w:val="TOC1"/>
        <w:tabs>
          <w:tab w:val="right" w:leader="dot" w:pos="8306"/>
        </w:tabs>
      </w:pPr>
      <w:hyperlink w:anchor="_Toc26220" w:history="1">
        <w:r>
          <w:rPr>
            <w:rFonts w:ascii="仿宋" w:eastAsia="仿宋" w:hAnsi="仿宋" w:cs="仿宋" w:hint="eastAsia"/>
            <w:lang w:eastAsia="zh-CN"/>
          </w:rPr>
          <w:t>一、经济影响分析</w:t>
        </w:r>
        <w:r>
          <w:tab/>
        </w:r>
        <w:r>
          <w:fldChar w:fldCharType="begin"/>
        </w:r>
        <w:r>
          <w:instrText xml:space="preserve"> PAGEREF _Toc26220 \h </w:instrText>
        </w:r>
        <w:r>
          <w:fldChar w:fldCharType="separate"/>
        </w:r>
        <w:r>
          <w:t>3</w:t>
        </w:r>
        <w:r>
          <w:fldChar w:fldCharType="end"/>
        </w:r>
      </w:hyperlink>
    </w:p>
    <w:p>
      <w:pPr>
        <w:pStyle w:val="TOC2"/>
        <w:tabs>
          <w:tab w:val="right" w:leader="dot" w:pos="8306"/>
        </w:tabs>
      </w:pPr>
      <w:hyperlink w:anchor="_Toc23698" w:history="1">
        <w:r>
          <w:rPr>
            <w:rFonts w:ascii="仿宋" w:eastAsia="仿宋" w:hAnsi="仿宋" w:cs="仿宋" w:hint="eastAsia"/>
            <w:lang w:eastAsia="zh-CN"/>
          </w:rPr>
          <w:t>(一)、经济费用效益或费用效果分析</w:t>
        </w:r>
        <w:r>
          <w:tab/>
        </w:r>
        <w:r>
          <w:fldChar w:fldCharType="begin"/>
        </w:r>
        <w:r>
          <w:instrText xml:space="preserve"> PAGEREF _Toc23698 \h </w:instrText>
        </w:r>
        <w:r>
          <w:fldChar w:fldCharType="separate"/>
        </w:r>
        <w:r>
          <w:t>3</w:t>
        </w:r>
        <w:r>
          <w:fldChar w:fldCharType="end"/>
        </w:r>
      </w:hyperlink>
    </w:p>
    <w:p>
      <w:pPr>
        <w:pStyle w:val="TOC2"/>
        <w:tabs>
          <w:tab w:val="right" w:leader="dot" w:pos="8306"/>
        </w:tabs>
      </w:pPr>
      <w:hyperlink w:anchor="_Toc26717" w:history="1">
        <w:r>
          <w:rPr>
            <w:rFonts w:ascii="仿宋" w:eastAsia="仿宋" w:hAnsi="仿宋" w:cs="仿宋" w:hint="eastAsia"/>
            <w:lang w:eastAsia="zh-CN"/>
          </w:rPr>
          <w:t>(二)、行业影响分析</w:t>
        </w:r>
        <w:r>
          <w:tab/>
        </w:r>
        <w:r>
          <w:fldChar w:fldCharType="begin"/>
        </w:r>
        <w:r>
          <w:instrText xml:space="preserve"> PAGEREF _Toc26717 \h </w:instrText>
        </w:r>
        <w:r>
          <w:fldChar w:fldCharType="separate"/>
        </w:r>
        <w:r>
          <w:t>5</w:t>
        </w:r>
        <w:r>
          <w:fldChar w:fldCharType="end"/>
        </w:r>
      </w:hyperlink>
    </w:p>
    <w:p>
      <w:pPr>
        <w:pStyle w:val="TOC2"/>
        <w:tabs>
          <w:tab w:val="right" w:leader="dot" w:pos="8306"/>
        </w:tabs>
      </w:pPr>
      <w:hyperlink w:anchor="_Toc27195" w:history="1">
        <w:r>
          <w:rPr>
            <w:rFonts w:ascii="仿宋" w:eastAsia="仿宋" w:hAnsi="仿宋" w:cs="仿宋" w:hint="eastAsia"/>
            <w:lang w:eastAsia="zh-CN"/>
          </w:rPr>
          <w:t>(三)、区域经济影响分析</w:t>
        </w:r>
        <w:r>
          <w:tab/>
        </w:r>
        <w:r>
          <w:fldChar w:fldCharType="begin"/>
        </w:r>
        <w:r>
          <w:instrText xml:space="preserve"> PAGEREF _Toc27195 \h </w:instrText>
        </w:r>
        <w:r>
          <w:fldChar w:fldCharType="separate"/>
        </w:r>
        <w:r>
          <w:t>7</w:t>
        </w:r>
        <w:r>
          <w:fldChar w:fldCharType="end"/>
        </w:r>
      </w:hyperlink>
    </w:p>
    <w:p>
      <w:pPr>
        <w:pStyle w:val="TOC2"/>
        <w:tabs>
          <w:tab w:val="right" w:leader="dot" w:pos="8306"/>
        </w:tabs>
      </w:pPr>
      <w:hyperlink w:anchor="_Toc25878" w:history="1">
        <w:r>
          <w:rPr>
            <w:rFonts w:ascii="仿宋" w:eastAsia="仿宋" w:hAnsi="仿宋" w:cs="仿宋" w:hint="eastAsia"/>
            <w:lang w:eastAsia="zh-CN"/>
          </w:rPr>
          <w:t>(四)、宏观经济影响分析</w:t>
        </w:r>
        <w:r>
          <w:tab/>
        </w:r>
        <w:r>
          <w:fldChar w:fldCharType="begin"/>
        </w:r>
        <w:r>
          <w:instrText xml:space="preserve"> PAGEREF _Toc25878 \h </w:instrText>
        </w:r>
        <w:r>
          <w:fldChar w:fldCharType="separate"/>
        </w:r>
        <w:r>
          <w:t>8</w:t>
        </w:r>
        <w:r>
          <w:fldChar w:fldCharType="end"/>
        </w:r>
      </w:hyperlink>
    </w:p>
    <w:p>
      <w:pPr>
        <w:pStyle w:val="TOC1"/>
        <w:tabs>
          <w:tab w:val="right" w:leader="dot" w:pos="8306"/>
        </w:tabs>
      </w:pPr>
      <w:hyperlink w:anchor="_Toc25237" w:history="1">
        <w:r>
          <w:rPr>
            <w:rFonts w:ascii="仿宋" w:eastAsia="仿宋" w:hAnsi="仿宋" w:cs="仿宋" w:hint="eastAsia"/>
            <w:lang w:eastAsia="zh-CN"/>
          </w:rPr>
          <w:t>二、环境和生态影响分析</w:t>
        </w:r>
        <w:r>
          <w:tab/>
        </w:r>
        <w:r>
          <w:fldChar w:fldCharType="begin"/>
        </w:r>
        <w:r>
          <w:instrText xml:space="preserve"> PAGEREF _Toc25237 \h </w:instrText>
        </w:r>
        <w:r>
          <w:fldChar w:fldCharType="separate"/>
        </w:r>
        <w:r>
          <w:t>9</w:t>
        </w:r>
        <w:r>
          <w:fldChar w:fldCharType="end"/>
        </w:r>
      </w:hyperlink>
    </w:p>
    <w:p>
      <w:pPr>
        <w:pStyle w:val="TOC2"/>
        <w:tabs>
          <w:tab w:val="right" w:leader="dot" w:pos="8306"/>
        </w:tabs>
      </w:pPr>
      <w:hyperlink w:anchor="_Toc4501" w:history="1">
        <w:r>
          <w:rPr>
            <w:rFonts w:ascii="仿宋" w:eastAsia="仿宋" w:hAnsi="仿宋" w:cs="仿宋" w:hint="eastAsia"/>
            <w:lang w:eastAsia="zh-CN"/>
          </w:rPr>
          <w:t>(一)、环境和生态现状</w:t>
        </w:r>
        <w:r>
          <w:tab/>
        </w:r>
        <w:r>
          <w:fldChar w:fldCharType="begin"/>
        </w:r>
        <w:r>
          <w:instrText xml:space="preserve"> PAGEREF _Toc4501 \h </w:instrText>
        </w:r>
        <w:r>
          <w:fldChar w:fldCharType="separate"/>
        </w:r>
        <w:r>
          <w:t>9</w:t>
        </w:r>
        <w:r>
          <w:fldChar w:fldCharType="end"/>
        </w:r>
      </w:hyperlink>
    </w:p>
    <w:p>
      <w:pPr>
        <w:pStyle w:val="TOC2"/>
        <w:tabs>
          <w:tab w:val="right" w:leader="dot" w:pos="8306"/>
        </w:tabs>
      </w:pPr>
      <w:hyperlink w:anchor="_Toc30988" w:history="1">
        <w:r>
          <w:rPr>
            <w:rFonts w:ascii="仿宋" w:eastAsia="仿宋" w:hAnsi="仿宋" w:cs="仿宋" w:hint="eastAsia"/>
            <w:lang w:eastAsia="zh-CN"/>
          </w:rPr>
          <w:t>(二)、生态环境影响分析</w:t>
        </w:r>
        <w:r>
          <w:tab/>
        </w:r>
        <w:r>
          <w:fldChar w:fldCharType="begin"/>
        </w:r>
        <w:r>
          <w:instrText xml:space="preserve"> PAGEREF _Toc30988 \h </w:instrText>
        </w:r>
        <w:r>
          <w:fldChar w:fldCharType="separate"/>
        </w:r>
        <w:r>
          <w:t>11</w:t>
        </w:r>
        <w:r>
          <w:fldChar w:fldCharType="end"/>
        </w:r>
      </w:hyperlink>
    </w:p>
    <w:p>
      <w:pPr>
        <w:pStyle w:val="TOC2"/>
        <w:tabs>
          <w:tab w:val="right" w:leader="dot" w:pos="8306"/>
        </w:tabs>
      </w:pPr>
      <w:hyperlink w:anchor="_Toc25717" w:history="1">
        <w:r>
          <w:rPr>
            <w:rFonts w:ascii="仿宋" w:eastAsia="仿宋" w:hAnsi="仿宋" w:cs="仿宋" w:hint="eastAsia"/>
            <w:lang w:eastAsia="zh-CN"/>
          </w:rPr>
          <w:t>(三)、生态环境保护措施</w:t>
        </w:r>
        <w:r>
          <w:tab/>
        </w:r>
        <w:r>
          <w:fldChar w:fldCharType="begin"/>
        </w:r>
        <w:r>
          <w:instrText xml:space="preserve"> PAGEREF _Toc25717 \h </w:instrText>
        </w:r>
        <w:r>
          <w:fldChar w:fldCharType="separate"/>
        </w:r>
        <w:r>
          <w:t>12</w:t>
        </w:r>
        <w:r>
          <w:fldChar w:fldCharType="end"/>
        </w:r>
      </w:hyperlink>
    </w:p>
    <w:p>
      <w:pPr>
        <w:pStyle w:val="TOC2"/>
        <w:tabs>
          <w:tab w:val="right" w:leader="dot" w:pos="8306"/>
        </w:tabs>
      </w:pPr>
      <w:hyperlink w:anchor="_Toc32577" w:history="1">
        <w:r>
          <w:rPr>
            <w:rFonts w:ascii="仿宋" w:eastAsia="仿宋" w:hAnsi="仿宋" w:cs="仿宋" w:hint="eastAsia"/>
            <w:lang w:eastAsia="zh-CN"/>
          </w:rPr>
          <w:t>(四)、地质灾害影响分析</w:t>
        </w:r>
        <w:r>
          <w:tab/>
        </w:r>
        <w:r>
          <w:fldChar w:fldCharType="begin"/>
        </w:r>
        <w:r>
          <w:instrText xml:space="preserve"> PAGEREF _Toc32577 \h </w:instrText>
        </w:r>
        <w:r>
          <w:fldChar w:fldCharType="separate"/>
        </w:r>
        <w:r>
          <w:t>14</w:t>
        </w:r>
        <w:r>
          <w:fldChar w:fldCharType="end"/>
        </w:r>
      </w:hyperlink>
    </w:p>
    <w:p>
      <w:pPr>
        <w:pStyle w:val="TOC2"/>
        <w:tabs>
          <w:tab w:val="right" w:leader="dot" w:pos="8306"/>
        </w:tabs>
      </w:pPr>
      <w:hyperlink w:anchor="_Toc4218" w:history="1">
        <w:r>
          <w:rPr>
            <w:rFonts w:ascii="仿宋" w:eastAsia="仿宋" w:hAnsi="仿宋" w:cs="仿宋" w:hint="eastAsia"/>
            <w:lang w:eastAsia="zh-CN"/>
          </w:rPr>
          <w:t>(五)、特殊环境影响</w:t>
        </w:r>
        <w:r>
          <w:tab/>
        </w:r>
        <w:r>
          <w:fldChar w:fldCharType="begin"/>
        </w:r>
        <w:r>
          <w:instrText xml:space="preserve"> PAGEREF _Toc4218 \h </w:instrText>
        </w:r>
        <w:r>
          <w:fldChar w:fldCharType="separate"/>
        </w:r>
        <w:r>
          <w:t>15</w:t>
        </w:r>
        <w:r>
          <w:fldChar w:fldCharType="end"/>
        </w:r>
      </w:hyperlink>
    </w:p>
    <w:p>
      <w:pPr>
        <w:pStyle w:val="TOC1"/>
        <w:tabs>
          <w:tab w:val="right" w:leader="dot" w:pos="8306"/>
        </w:tabs>
      </w:pPr>
      <w:hyperlink w:anchor="_Toc3560" w:history="1">
        <w:r>
          <w:rPr>
            <w:rFonts w:ascii="仿宋" w:eastAsia="仿宋" w:hAnsi="仿宋" w:cs="仿宋" w:hint="eastAsia"/>
            <w:lang w:eastAsia="zh-CN"/>
          </w:rPr>
          <w:t>三、财务管理与成本控制</w:t>
        </w:r>
        <w:r>
          <w:tab/>
        </w:r>
        <w:r>
          <w:fldChar w:fldCharType="begin"/>
        </w:r>
        <w:r>
          <w:instrText xml:space="preserve"> PAGEREF _Toc3560 \h </w:instrText>
        </w:r>
        <w:r>
          <w:fldChar w:fldCharType="separate"/>
        </w:r>
        <w:r>
          <w:t>17</w:t>
        </w:r>
        <w:r>
          <w:fldChar w:fldCharType="end"/>
        </w:r>
      </w:hyperlink>
    </w:p>
    <w:p>
      <w:pPr>
        <w:pStyle w:val="TOC2"/>
        <w:tabs>
          <w:tab w:val="right" w:leader="dot" w:pos="8306"/>
        </w:tabs>
      </w:pPr>
      <w:hyperlink w:anchor="_Toc16511" w:history="1">
        <w:r>
          <w:rPr>
            <w:rFonts w:ascii="仿宋" w:eastAsia="仿宋" w:hAnsi="仿宋" w:cs="仿宋" w:hint="eastAsia"/>
            <w:lang w:eastAsia="zh-CN"/>
          </w:rPr>
          <w:t>(一)、财务管理体系建设</w:t>
        </w:r>
        <w:r>
          <w:tab/>
        </w:r>
        <w:r>
          <w:fldChar w:fldCharType="begin"/>
        </w:r>
        <w:r>
          <w:instrText xml:space="preserve"> PAGEREF _Toc16511 \h </w:instrText>
        </w:r>
        <w:r>
          <w:fldChar w:fldCharType="separate"/>
        </w:r>
        <w:r>
          <w:t>17</w:t>
        </w:r>
        <w:r>
          <w:fldChar w:fldCharType="end"/>
        </w:r>
      </w:hyperlink>
    </w:p>
    <w:p>
      <w:pPr>
        <w:pStyle w:val="TOC2"/>
        <w:tabs>
          <w:tab w:val="right" w:leader="dot" w:pos="8306"/>
        </w:tabs>
      </w:pPr>
      <w:hyperlink w:anchor="_Toc11652" w:history="1">
        <w:r>
          <w:rPr>
            <w:rFonts w:ascii="仿宋" w:eastAsia="仿宋" w:hAnsi="仿宋" w:cs="仿宋" w:hint="eastAsia"/>
            <w:lang w:eastAsia="zh-CN"/>
          </w:rPr>
          <w:t>(二)、成本控制措施</w:t>
        </w:r>
        <w:r>
          <w:tab/>
        </w:r>
        <w:r>
          <w:fldChar w:fldCharType="begin"/>
        </w:r>
        <w:r>
          <w:instrText xml:space="preserve"> PAGEREF _Toc11652 \h </w:instrText>
        </w:r>
        <w:r>
          <w:fldChar w:fldCharType="separate"/>
        </w:r>
        <w:r>
          <w:t>18</w:t>
        </w:r>
        <w:r>
          <w:fldChar w:fldCharType="end"/>
        </w:r>
      </w:hyperlink>
    </w:p>
    <w:p>
      <w:pPr>
        <w:pStyle w:val="TOC1"/>
        <w:tabs>
          <w:tab w:val="right" w:leader="dot" w:pos="8306"/>
        </w:tabs>
      </w:pPr>
      <w:hyperlink w:anchor="_Toc1996" w:history="1">
        <w:r>
          <w:rPr>
            <w:rFonts w:ascii="仿宋" w:eastAsia="仿宋" w:hAnsi="仿宋" w:cs="仿宋" w:hint="eastAsia"/>
            <w:lang w:eastAsia="zh-CN"/>
          </w:rPr>
          <w:t>四、发展规划、产业政策和行业准入分析</w:t>
        </w:r>
        <w:r>
          <w:tab/>
        </w:r>
        <w:r>
          <w:fldChar w:fldCharType="begin"/>
        </w:r>
        <w:r>
          <w:instrText xml:space="preserve"> PAGEREF _Toc1996 \h </w:instrText>
        </w:r>
        <w:r>
          <w:fldChar w:fldCharType="separate"/>
        </w:r>
        <w:r>
          <w:t>19</w:t>
        </w:r>
        <w:r>
          <w:fldChar w:fldCharType="end"/>
        </w:r>
      </w:hyperlink>
    </w:p>
    <w:p>
      <w:pPr>
        <w:pStyle w:val="TOC2"/>
        <w:tabs>
          <w:tab w:val="right" w:leader="dot" w:pos="8306"/>
        </w:tabs>
      </w:pPr>
      <w:hyperlink w:anchor="_Toc17885" w:history="1">
        <w:r>
          <w:rPr>
            <w:rFonts w:ascii="仿宋" w:eastAsia="仿宋" w:hAnsi="仿宋" w:cs="仿宋" w:hint="eastAsia"/>
            <w:lang w:eastAsia="zh-CN"/>
          </w:rPr>
          <w:t>(一)、发展规划分析</w:t>
        </w:r>
        <w:r>
          <w:tab/>
        </w:r>
        <w:r>
          <w:fldChar w:fldCharType="begin"/>
        </w:r>
        <w:r>
          <w:instrText xml:space="preserve"> PAGEREF _Toc17885 \h </w:instrText>
        </w:r>
        <w:r>
          <w:fldChar w:fldCharType="separate"/>
        </w:r>
        <w:r>
          <w:t>19</w:t>
        </w:r>
        <w:r>
          <w:fldChar w:fldCharType="end"/>
        </w:r>
      </w:hyperlink>
    </w:p>
    <w:p>
      <w:pPr>
        <w:pStyle w:val="TOC2"/>
        <w:tabs>
          <w:tab w:val="right" w:leader="dot" w:pos="8306"/>
        </w:tabs>
      </w:pPr>
      <w:hyperlink w:anchor="_Toc21022" w:history="1">
        <w:r>
          <w:rPr>
            <w:rFonts w:ascii="仿宋" w:eastAsia="仿宋" w:hAnsi="仿宋" w:cs="仿宋" w:hint="eastAsia"/>
            <w:lang w:eastAsia="zh-CN"/>
          </w:rPr>
          <w:t>(二)、产业政策分析</w:t>
        </w:r>
        <w:r>
          <w:tab/>
        </w:r>
        <w:r>
          <w:fldChar w:fldCharType="begin"/>
        </w:r>
        <w:r>
          <w:instrText xml:space="preserve"> PAGEREF _Toc21022 \h </w:instrText>
        </w:r>
        <w:r>
          <w:fldChar w:fldCharType="separate"/>
        </w:r>
        <w:r>
          <w:t>21</w:t>
        </w:r>
        <w:r>
          <w:fldChar w:fldCharType="end"/>
        </w:r>
      </w:hyperlink>
    </w:p>
    <w:p>
      <w:pPr>
        <w:pStyle w:val="TOC2"/>
        <w:tabs>
          <w:tab w:val="right" w:leader="dot" w:pos="8306"/>
        </w:tabs>
      </w:pPr>
      <w:hyperlink w:anchor="_Toc4722" w:history="1">
        <w:r>
          <w:rPr>
            <w:rFonts w:ascii="仿宋" w:eastAsia="仿宋" w:hAnsi="仿宋" w:cs="仿宋" w:hint="eastAsia"/>
            <w:lang w:eastAsia="zh-CN"/>
          </w:rPr>
          <w:t>(三)、行业准入分析</w:t>
        </w:r>
        <w:r>
          <w:tab/>
        </w:r>
        <w:r>
          <w:fldChar w:fldCharType="begin"/>
        </w:r>
        <w:r>
          <w:instrText xml:space="preserve"> PAGEREF _Toc4722 \h </w:instrText>
        </w:r>
        <w:r>
          <w:fldChar w:fldCharType="separate"/>
        </w:r>
        <w:r>
          <w:t>22</w:t>
        </w:r>
        <w:r>
          <w:fldChar w:fldCharType="end"/>
        </w:r>
      </w:hyperlink>
    </w:p>
    <w:p>
      <w:pPr>
        <w:pStyle w:val="TOC1"/>
        <w:tabs>
          <w:tab w:val="right" w:leader="dot" w:pos="8306"/>
        </w:tabs>
      </w:pPr>
      <w:hyperlink w:anchor="_Toc14563" w:history="1">
        <w:r>
          <w:rPr>
            <w:rFonts w:ascii="仿宋" w:eastAsia="仿宋" w:hAnsi="仿宋" w:cs="仿宋" w:hint="eastAsia"/>
            <w:lang w:eastAsia="zh-CN"/>
          </w:rPr>
          <w:t>五、建设风险评估分析</w:t>
        </w:r>
        <w:r>
          <w:tab/>
        </w:r>
        <w:r>
          <w:fldChar w:fldCharType="begin"/>
        </w:r>
        <w:r>
          <w:instrText xml:space="preserve"> PAGEREF _Toc14563 \h </w:instrText>
        </w:r>
        <w:r>
          <w:fldChar w:fldCharType="separate"/>
        </w:r>
        <w:r>
          <w:t>24</w:t>
        </w:r>
        <w:r>
          <w:fldChar w:fldCharType="end"/>
        </w:r>
      </w:hyperlink>
    </w:p>
    <w:p>
      <w:pPr>
        <w:pStyle w:val="TOC2"/>
        <w:tabs>
          <w:tab w:val="right" w:leader="dot" w:pos="8306"/>
        </w:tabs>
      </w:pPr>
      <w:hyperlink w:anchor="_Toc2868" w:history="1">
        <w:r>
          <w:rPr>
            <w:rFonts w:ascii="仿宋" w:eastAsia="仿宋" w:hAnsi="仿宋" w:cs="仿宋" w:hint="eastAsia"/>
            <w:lang w:eastAsia="zh-CN"/>
          </w:rPr>
          <w:t>(一)、政策风险分析</w:t>
        </w:r>
        <w:r>
          <w:tab/>
        </w:r>
        <w:r>
          <w:fldChar w:fldCharType="begin"/>
        </w:r>
        <w:r>
          <w:instrText xml:space="preserve"> PAGEREF _Toc2868 \h </w:instrText>
        </w:r>
        <w:r>
          <w:fldChar w:fldCharType="separate"/>
        </w:r>
        <w:r>
          <w:t>24</w:t>
        </w:r>
        <w:r>
          <w:fldChar w:fldCharType="end"/>
        </w:r>
      </w:hyperlink>
    </w:p>
    <w:p>
      <w:pPr>
        <w:pStyle w:val="TOC2"/>
        <w:tabs>
          <w:tab w:val="right" w:leader="dot" w:pos="8306"/>
        </w:tabs>
      </w:pPr>
      <w:hyperlink w:anchor="_Toc3971" w:history="1">
        <w:r>
          <w:rPr>
            <w:rFonts w:ascii="仿宋" w:eastAsia="仿宋" w:hAnsi="仿宋" w:cs="仿宋" w:hint="eastAsia"/>
            <w:lang w:eastAsia="zh-CN"/>
          </w:rPr>
          <w:t>(二)、社会风险分析</w:t>
        </w:r>
        <w:r>
          <w:tab/>
        </w:r>
        <w:r>
          <w:fldChar w:fldCharType="begin"/>
        </w:r>
        <w:r>
          <w:instrText xml:space="preserve"> PAGEREF _Toc3971 \h </w:instrText>
        </w:r>
        <w:r>
          <w:fldChar w:fldCharType="separate"/>
        </w:r>
        <w:r>
          <w:t>25</w:t>
        </w:r>
        <w:r>
          <w:fldChar w:fldCharType="end"/>
        </w:r>
      </w:hyperlink>
    </w:p>
    <w:p>
      <w:pPr>
        <w:pStyle w:val="TOC2"/>
        <w:tabs>
          <w:tab w:val="right" w:leader="dot" w:pos="8306"/>
        </w:tabs>
      </w:pPr>
      <w:hyperlink w:anchor="_Toc27716" w:history="1">
        <w:r>
          <w:rPr>
            <w:rFonts w:ascii="仿宋" w:eastAsia="仿宋" w:hAnsi="仿宋" w:cs="仿宋" w:hint="eastAsia"/>
            <w:lang w:eastAsia="zh-CN"/>
          </w:rPr>
          <w:t>(三)、市场风险分析</w:t>
        </w:r>
        <w:r>
          <w:tab/>
        </w:r>
        <w:r>
          <w:fldChar w:fldCharType="begin"/>
        </w:r>
        <w:r>
          <w:instrText xml:space="preserve"> PAGEREF _Toc27716 \h </w:instrText>
        </w:r>
        <w:r>
          <w:fldChar w:fldCharType="separate"/>
        </w:r>
        <w:r>
          <w:t>27</w:t>
        </w:r>
        <w:r>
          <w:fldChar w:fldCharType="end"/>
        </w:r>
      </w:hyperlink>
    </w:p>
    <w:p>
      <w:pPr>
        <w:pStyle w:val="TOC2"/>
        <w:tabs>
          <w:tab w:val="right" w:leader="dot" w:pos="8306"/>
        </w:tabs>
      </w:pPr>
      <w:hyperlink w:anchor="_Toc18081" w:history="1">
        <w:r>
          <w:rPr>
            <w:rFonts w:ascii="仿宋" w:eastAsia="仿宋" w:hAnsi="仿宋" w:cs="仿宋" w:hint="eastAsia"/>
            <w:lang w:eastAsia="zh-CN"/>
          </w:rPr>
          <w:t>(四)、资金风险分析</w:t>
        </w:r>
        <w:r>
          <w:tab/>
        </w:r>
        <w:r>
          <w:fldChar w:fldCharType="begin"/>
        </w:r>
        <w:r>
          <w:instrText xml:space="preserve"> PAGEREF _Toc18081 \h </w:instrText>
        </w:r>
        <w:r>
          <w:fldChar w:fldCharType="separate"/>
        </w:r>
        <w:r>
          <w:t>27</w:t>
        </w:r>
        <w:r>
          <w:fldChar w:fldCharType="end"/>
        </w:r>
      </w:hyperlink>
    </w:p>
    <w:p>
      <w:pPr>
        <w:pStyle w:val="TOC2"/>
        <w:tabs>
          <w:tab w:val="right" w:leader="dot" w:pos="8306"/>
        </w:tabs>
      </w:pPr>
      <w:hyperlink w:anchor="_Toc7320" w:history="1">
        <w:r>
          <w:rPr>
            <w:rFonts w:ascii="仿宋" w:eastAsia="仿宋" w:hAnsi="仿宋" w:cs="仿宋" w:hint="eastAsia"/>
            <w:lang w:eastAsia="zh-CN"/>
          </w:rPr>
          <w:t>(五)、技术风险分析</w:t>
        </w:r>
        <w:r>
          <w:tab/>
        </w:r>
        <w:r>
          <w:fldChar w:fldCharType="begin"/>
        </w:r>
        <w:r>
          <w:instrText xml:space="preserve"> PAGEREF _Toc7320 \h </w:instrText>
        </w:r>
        <w:r>
          <w:fldChar w:fldCharType="separate"/>
        </w:r>
        <w:r>
          <w:t>28</w:t>
        </w:r>
        <w:r>
          <w:fldChar w:fldCharType="end"/>
        </w:r>
      </w:hyperlink>
    </w:p>
    <w:p>
      <w:pPr>
        <w:pStyle w:val="TOC2"/>
        <w:tabs>
          <w:tab w:val="right" w:leader="dot" w:pos="8306"/>
        </w:tabs>
      </w:pPr>
      <w:hyperlink w:anchor="_Toc1726" w:history="1">
        <w:r>
          <w:rPr>
            <w:rFonts w:ascii="仿宋" w:eastAsia="仿宋" w:hAnsi="仿宋" w:cs="仿宋" w:hint="eastAsia"/>
            <w:lang w:eastAsia="zh-CN"/>
          </w:rPr>
          <w:t>(六)、财务风险分析</w:t>
        </w:r>
        <w:r>
          <w:tab/>
        </w:r>
        <w:r>
          <w:fldChar w:fldCharType="begin"/>
        </w:r>
        <w:r>
          <w:instrText xml:space="preserve"> PAGEREF _Toc1726 \h </w:instrText>
        </w:r>
        <w:r>
          <w:fldChar w:fldCharType="separate"/>
        </w:r>
        <w:r>
          <w:t>30</w:t>
        </w:r>
        <w:r>
          <w:fldChar w:fldCharType="end"/>
        </w:r>
      </w:hyperlink>
    </w:p>
    <w:p>
      <w:pPr>
        <w:pStyle w:val="TOC2"/>
        <w:tabs>
          <w:tab w:val="right" w:leader="dot" w:pos="8306"/>
        </w:tabs>
      </w:pPr>
      <w:hyperlink w:anchor="_Toc29345" w:history="1">
        <w:r>
          <w:rPr>
            <w:rFonts w:ascii="仿宋" w:eastAsia="仿宋" w:hAnsi="仿宋" w:cs="仿宋" w:hint="eastAsia"/>
            <w:lang w:eastAsia="zh-CN"/>
          </w:rPr>
          <w:t>(七)、管理风险分析</w:t>
        </w:r>
        <w:r>
          <w:tab/>
        </w:r>
        <w:r>
          <w:fldChar w:fldCharType="begin"/>
        </w:r>
        <w:r>
          <w:instrText xml:space="preserve"> PAGEREF _Toc29345 \h </w:instrText>
        </w:r>
        <w:r>
          <w:fldChar w:fldCharType="separate"/>
        </w:r>
        <w:r>
          <w:t>31</w:t>
        </w:r>
        <w:r>
          <w:fldChar w:fldCharType="end"/>
        </w:r>
      </w:hyperlink>
    </w:p>
    <w:p>
      <w:pPr>
        <w:pStyle w:val="TOC2"/>
        <w:tabs>
          <w:tab w:val="right" w:leader="dot" w:pos="8306"/>
        </w:tabs>
      </w:pPr>
      <w:hyperlink w:anchor="_Toc9382" w:history="1">
        <w:r>
          <w:rPr>
            <w:rFonts w:ascii="仿宋" w:eastAsia="仿宋" w:hAnsi="仿宋" w:cs="仿宋" w:hint="eastAsia"/>
            <w:lang w:eastAsia="zh-CN"/>
          </w:rPr>
          <w:t>(八)、其它风险分析</w:t>
        </w:r>
        <w:r>
          <w:tab/>
        </w:r>
        <w:r>
          <w:fldChar w:fldCharType="begin"/>
        </w:r>
        <w:r>
          <w:instrText xml:space="preserve"> PAGEREF _Toc9382 \h </w:instrText>
        </w:r>
        <w:r>
          <w:fldChar w:fldCharType="separate"/>
        </w:r>
        <w:r>
          <w:t>33</w:t>
        </w:r>
        <w:r>
          <w:fldChar w:fldCharType="end"/>
        </w:r>
      </w:hyperlink>
    </w:p>
    <w:p>
      <w:pPr>
        <w:pStyle w:val="TOC2"/>
        <w:tabs>
          <w:tab w:val="right" w:leader="dot" w:pos="8306"/>
        </w:tabs>
      </w:pPr>
      <w:hyperlink w:anchor="_Toc3962" w:history="1">
        <w:r>
          <w:rPr>
            <w:rFonts w:ascii="仿宋" w:eastAsia="仿宋" w:hAnsi="仿宋" w:cs="仿宋" w:hint="eastAsia"/>
            <w:lang w:eastAsia="zh-CN"/>
          </w:rPr>
          <w:t>(九)、社会影响评估</w:t>
        </w:r>
        <w:r>
          <w:tab/>
        </w:r>
        <w:r>
          <w:fldChar w:fldCharType="begin"/>
        </w:r>
        <w:r>
          <w:instrText xml:space="preserve"> PAGEREF _Toc3962 \h </w:instrText>
        </w:r>
        <w:r>
          <w:fldChar w:fldCharType="separate"/>
        </w:r>
        <w:r>
          <w:t>34</w:t>
        </w:r>
        <w:r>
          <w:fldChar w:fldCharType="end"/>
        </w:r>
      </w:hyperlink>
    </w:p>
    <w:p>
      <w:pPr>
        <w:pStyle w:val="TOC1"/>
        <w:tabs>
          <w:tab w:val="right" w:leader="dot" w:pos="8306"/>
        </w:tabs>
      </w:pPr>
      <w:hyperlink w:anchor="_Toc26251" w:history="1">
        <w:r>
          <w:rPr>
            <w:rFonts w:ascii="仿宋" w:eastAsia="仿宋" w:hAnsi="仿宋" w:cs="仿宋" w:hint="eastAsia"/>
            <w:lang w:eastAsia="zh-CN"/>
          </w:rPr>
          <w:t>六、资源开发及综合利用分析</w:t>
        </w:r>
        <w:r>
          <w:tab/>
        </w:r>
        <w:r>
          <w:fldChar w:fldCharType="begin"/>
        </w:r>
        <w:r>
          <w:instrText xml:space="preserve"> PAGEREF _Toc26251 \h </w:instrText>
        </w:r>
        <w:r>
          <w:fldChar w:fldCharType="separate"/>
        </w:r>
        <w:r>
          <w:t>36</w:t>
        </w:r>
        <w:r>
          <w:fldChar w:fldCharType="end"/>
        </w:r>
      </w:hyperlink>
    </w:p>
    <w:p>
      <w:pPr>
        <w:pStyle w:val="TOC2"/>
        <w:tabs>
          <w:tab w:val="right" w:leader="dot" w:pos="8306"/>
        </w:tabs>
      </w:pPr>
      <w:hyperlink w:anchor="_Toc3101" w:history="1">
        <w:r>
          <w:rPr>
            <w:rFonts w:ascii="仿宋" w:eastAsia="仿宋" w:hAnsi="仿宋" w:cs="仿宋" w:hint="eastAsia"/>
            <w:lang w:eastAsia="zh-CN"/>
          </w:rPr>
          <w:t>(一)、资源开发方案</w:t>
        </w:r>
        <w:r>
          <w:tab/>
        </w:r>
        <w:r>
          <w:fldChar w:fldCharType="begin"/>
        </w:r>
        <w:r>
          <w:instrText xml:space="preserve"> PAGEREF _Toc3101 \h </w:instrText>
        </w:r>
        <w:r>
          <w:fldChar w:fldCharType="separate"/>
        </w:r>
        <w:r>
          <w:t>36</w:t>
        </w:r>
        <w:r>
          <w:fldChar w:fldCharType="end"/>
        </w:r>
      </w:hyperlink>
    </w:p>
    <w:p>
      <w:pPr>
        <w:pStyle w:val="TOC2"/>
        <w:tabs>
          <w:tab w:val="right" w:leader="dot" w:pos="8306"/>
        </w:tabs>
      </w:pPr>
      <w:hyperlink w:anchor="_Toc1730" w:history="1">
        <w:r>
          <w:rPr>
            <w:rFonts w:ascii="仿宋" w:eastAsia="仿宋" w:hAnsi="仿宋" w:cs="仿宋" w:hint="eastAsia"/>
            <w:lang w:eastAsia="zh-CN"/>
          </w:rPr>
          <w:t>(二)、资源利用方案</w:t>
        </w:r>
        <w:r>
          <w:tab/>
        </w:r>
        <w:r>
          <w:fldChar w:fldCharType="begin"/>
        </w:r>
        <w:r>
          <w:instrText xml:space="preserve"> PAGEREF _Toc1730 \h </w:instrText>
        </w:r>
        <w:r>
          <w:fldChar w:fldCharType="separate"/>
        </w:r>
        <w:r>
          <w:t>37</w:t>
        </w:r>
        <w:r>
          <w:fldChar w:fldCharType="end"/>
        </w:r>
      </w:hyperlink>
    </w:p>
    <w:p>
      <w:pPr>
        <w:pStyle w:val="TOC2"/>
        <w:tabs>
          <w:tab w:val="right" w:leader="dot" w:pos="8306"/>
        </w:tabs>
      </w:pPr>
      <w:hyperlink w:anchor="_Toc20915" w:history="1">
        <w:r>
          <w:rPr>
            <w:rFonts w:ascii="仿宋" w:eastAsia="仿宋" w:hAnsi="仿宋" w:cs="仿宋" w:hint="eastAsia"/>
            <w:lang w:eastAsia="zh-CN"/>
          </w:rPr>
          <w:t>(三)、资源节约措施</w:t>
        </w:r>
        <w:r>
          <w:tab/>
        </w:r>
        <w:r>
          <w:fldChar w:fldCharType="begin"/>
        </w:r>
        <w:r>
          <w:instrText xml:space="preserve"> PAGEREF _Toc20915 \h </w:instrText>
        </w:r>
        <w:r>
          <w:fldChar w:fldCharType="separate"/>
        </w:r>
        <w:r>
          <w:t>39</w:t>
        </w:r>
        <w:r>
          <w:fldChar w:fldCharType="end"/>
        </w:r>
      </w:hyperlink>
    </w:p>
    <w:p>
      <w:pPr>
        <w:pStyle w:val="TOC1"/>
        <w:tabs>
          <w:tab w:val="right" w:leader="dot" w:pos="8306"/>
        </w:tabs>
      </w:pPr>
      <w:hyperlink w:anchor="_Toc2415" w:history="1">
        <w:r>
          <w:rPr>
            <w:rFonts w:ascii="仿宋" w:eastAsia="仿宋" w:hAnsi="仿宋" w:cs="仿宋" w:hint="eastAsia"/>
            <w:lang w:eastAsia="zh-CN"/>
          </w:rPr>
          <w:t>七、环境保护与绿色发展</w:t>
        </w:r>
        <w:r>
          <w:tab/>
        </w:r>
        <w:r>
          <w:fldChar w:fldCharType="begin"/>
        </w:r>
        <w:r>
          <w:instrText xml:space="preserve"> PAGEREF _Toc2415 \h </w:instrText>
        </w:r>
        <w:r>
          <w:fldChar w:fldCharType="separate"/>
        </w:r>
        <w:r>
          <w:t>40</w:t>
        </w:r>
        <w:r>
          <w:fldChar w:fldCharType="end"/>
        </w:r>
      </w:hyperlink>
    </w:p>
    <w:p>
      <w:pPr>
        <w:pStyle w:val="TOC2"/>
        <w:tabs>
          <w:tab w:val="right" w:leader="dot" w:pos="8306"/>
        </w:tabs>
      </w:pPr>
      <w:hyperlink w:anchor="_Toc32000" w:history="1">
        <w:r>
          <w:rPr>
            <w:rFonts w:ascii="仿宋" w:eastAsia="仿宋" w:hAnsi="仿宋" w:cs="仿宋" w:hint="eastAsia"/>
            <w:lang w:eastAsia="zh-CN"/>
          </w:rPr>
          <w:t>(一)、环境保护措施</w:t>
        </w:r>
        <w:r>
          <w:tab/>
        </w:r>
        <w:r>
          <w:fldChar w:fldCharType="begin"/>
        </w:r>
        <w:r>
          <w:instrText xml:space="preserve"> PAGEREF _Toc32000 \h </w:instrText>
        </w:r>
        <w:r>
          <w:fldChar w:fldCharType="separate"/>
        </w:r>
        <w:r>
          <w:t>40</w:t>
        </w:r>
        <w:r>
          <w:fldChar w:fldCharType="end"/>
        </w:r>
      </w:hyperlink>
    </w:p>
    <w:p>
      <w:pPr>
        <w:pStyle w:val="TOC2"/>
        <w:tabs>
          <w:tab w:val="right" w:leader="dot" w:pos="8306"/>
        </w:tabs>
      </w:pPr>
      <w:hyperlink w:anchor="_Toc25776" w:history="1">
        <w:r>
          <w:rPr>
            <w:rFonts w:ascii="仿宋" w:eastAsia="仿宋" w:hAnsi="仿宋" w:cs="仿宋" w:hint="eastAsia"/>
            <w:lang w:eastAsia="zh-CN"/>
          </w:rPr>
          <w:t>(二)、绿色发展与可持续发展策略</w:t>
        </w:r>
        <w:r>
          <w:tab/>
        </w:r>
        <w:r>
          <w:fldChar w:fldCharType="begin"/>
        </w:r>
        <w:r>
          <w:instrText xml:space="preserve"> PAGEREF _Toc25776 \h </w:instrText>
        </w:r>
        <w:r>
          <w:fldChar w:fldCharType="separate"/>
        </w:r>
        <w:r>
          <w:t>42</w:t>
        </w:r>
        <w:r>
          <w:fldChar w:fldCharType="end"/>
        </w:r>
      </w:hyperlink>
    </w:p>
    <w:p>
      <w:pPr>
        <w:pStyle w:val="TOC1"/>
        <w:tabs>
          <w:tab w:val="right" w:leader="dot" w:pos="8306"/>
        </w:tabs>
      </w:pPr>
      <w:hyperlink w:anchor="_Toc28267" w:history="1">
        <w:r>
          <w:rPr>
            <w:rFonts w:ascii="仿宋" w:eastAsia="仿宋" w:hAnsi="仿宋" w:cs="仿宋" w:hint="eastAsia"/>
            <w:lang w:eastAsia="zh-CN"/>
          </w:rPr>
          <w:t>八、技术创新与产业升级</w:t>
        </w:r>
        <w:r>
          <w:tab/>
        </w:r>
        <w:r>
          <w:fldChar w:fldCharType="begin"/>
        </w:r>
        <w:r>
          <w:instrText xml:space="preserve"> PAGEREF _Toc28267 \h </w:instrText>
        </w:r>
        <w:r>
          <w:fldChar w:fldCharType="separate"/>
        </w:r>
        <w:r>
          <w:t>43</w:t>
        </w:r>
        <w:r>
          <w:fldChar w:fldCharType="end"/>
        </w:r>
      </w:hyperlink>
    </w:p>
    <w:p>
      <w:pPr>
        <w:pStyle w:val="TOC2"/>
        <w:tabs>
          <w:tab w:val="right" w:leader="dot" w:pos="8306"/>
        </w:tabs>
      </w:pPr>
      <w:hyperlink w:anchor="_Toc14084" w:history="1">
        <w:r>
          <w:rPr>
            <w:rFonts w:ascii="仿宋" w:eastAsia="仿宋" w:hAnsi="仿宋" w:cs="仿宋" w:hint="eastAsia"/>
            <w:lang w:eastAsia="zh-CN"/>
          </w:rPr>
          <w:t>(一)、技术创新方向与目标</w:t>
        </w:r>
        <w:r>
          <w:tab/>
        </w:r>
        <w:r>
          <w:fldChar w:fldCharType="begin"/>
        </w:r>
        <w:r>
          <w:instrText xml:space="preserve"> PAGEREF _Toc14084 \h </w:instrText>
        </w:r>
        <w:r>
          <w:fldChar w:fldCharType="separate"/>
        </w:r>
        <w:r>
          <w:t>43</w:t>
        </w:r>
        <w:r>
          <w:fldChar w:fldCharType="end"/>
        </w:r>
      </w:hyperlink>
    </w:p>
    <w:p>
      <w:pPr>
        <w:pStyle w:val="TOC2"/>
        <w:tabs>
          <w:tab w:val="right" w:leader="dot" w:pos="8306"/>
        </w:tabs>
      </w:pPr>
      <w:hyperlink w:anchor="_Toc29512" w:history="1">
        <w:r>
          <w:rPr>
            <w:rFonts w:ascii="仿宋" w:eastAsia="仿宋" w:hAnsi="仿宋" w:cs="仿宋" w:hint="eastAsia"/>
            <w:lang w:eastAsia="zh-CN"/>
          </w:rPr>
          <w:t>(二)、产业升级路径与措施</w:t>
        </w:r>
        <w:r>
          <w:tab/>
        </w:r>
        <w:r>
          <w:fldChar w:fldCharType="begin"/>
        </w:r>
        <w:r>
          <w:instrText xml:space="preserve"> PAGEREF _Toc29512 \h </w:instrText>
        </w:r>
        <w:r>
          <w:fldChar w:fldCharType="separate"/>
        </w:r>
        <w:r>
          <w:t>44</w:t>
        </w:r>
        <w:r>
          <w:fldChar w:fldCharType="end"/>
        </w:r>
      </w:hyperlink>
    </w:p>
    <w:p>
      <w:pPr>
        <w:pStyle w:val="TOC1"/>
        <w:tabs>
          <w:tab w:val="right" w:leader="dot" w:pos="8306"/>
        </w:tabs>
      </w:pPr>
      <w:hyperlink w:anchor="_Toc26113" w:history="1">
        <w:r>
          <w:rPr>
            <w:rFonts w:ascii="仿宋" w:eastAsia="仿宋" w:hAnsi="仿宋" w:cs="仿宋" w:hint="eastAsia"/>
            <w:lang w:eastAsia="zh-CN"/>
          </w:rPr>
          <w:t>九、土地利用与规划方案</w:t>
        </w:r>
        <w:r>
          <w:tab/>
        </w:r>
        <w:r>
          <w:fldChar w:fldCharType="begin"/>
        </w:r>
        <w:r>
          <w:instrText xml:space="preserve"> PAGEREF _Toc26113 \h </w:instrText>
        </w:r>
        <w:r>
          <w:fldChar w:fldCharType="separate"/>
        </w:r>
        <w:r>
          <w:t>45</w:t>
        </w:r>
        <w:r>
          <w:fldChar w:fldCharType="end"/>
        </w:r>
      </w:hyperlink>
    </w:p>
    <w:p>
      <w:pPr>
        <w:pStyle w:val="TOC2"/>
        <w:tabs>
          <w:tab w:val="right" w:leader="dot" w:pos="8306"/>
        </w:tabs>
      </w:pPr>
      <w:hyperlink w:anchor="_Toc6714" w:history="1">
        <w:r>
          <w:rPr>
            <w:rFonts w:ascii="仿宋" w:eastAsia="仿宋" w:hAnsi="仿宋" w:cs="仿宋" w:hint="eastAsia"/>
            <w:lang w:eastAsia="zh-CN"/>
          </w:rPr>
          <w:t>(一)、项目用地情况分析</w:t>
        </w:r>
        <w:r>
          <w:tab/>
        </w:r>
        <w:r>
          <w:fldChar w:fldCharType="begin"/>
        </w:r>
        <w:r>
          <w:instrText xml:space="preserve"> PAGEREF _Toc6714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85" w:history="1">
        <w:r>
          <w:rPr>
            <w:rFonts w:ascii="仿宋" w:eastAsia="仿宋" w:hAnsi="仿宋" w:cs="仿宋" w:hint="eastAsia"/>
            <w:lang w:eastAsia="zh-CN"/>
          </w:rPr>
          <w:t>(二)、土地利用规划方案</w:t>
        </w:r>
        <w:r>
          <w:tab/>
        </w:r>
        <w:r>
          <w:fldChar w:fldCharType="begin"/>
        </w:r>
        <w:r>
          <w:instrText xml:space="preserve"> PAGEREF _Toc3985 \h </w:instrText>
        </w:r>
        <w:r>
          <w:fldChar w:fldCharType="separate"/>
        </w:r>
        <w:r>
          <w:t>46</w:t>
        </w:r>
        <w:r>
          <w:fldChar w:fldCharType="end"/>
        </w:r>
      </w:hyperlink>
    </w:p>
    <w:p>
      <w:pPr>
        <w:pStyle w:val="TOC1"/>
        <w:tabs>
          <w:tab w:val="right" w:leader="dot" w:pos="8306"/>
        </w:tabs>
      </w:pPr>
      <w:hyperlink w:anchor="_Toc5105" w:history="1">
        <w:r>
          <w:rPr>
            <w:rFonts w:ascii="仿宋" w:eastAsia="仿宋" w:hAnsi="仿宋" w:cs="仿宋" w:hint="eastAsia"/>
            <w:lang w:eastAsia="zh-CN"/>
          </w:rPr>
          <w:t>十、资金管理与财务规划</w:t>
        </w:r>
        <w:r>
          <w:tab/>
        </w:r>
        <w:r>
          <w:fldChar w:fldCharType="begin"/>
        </w:r>
        <w:r>
          <w:instrText xml:space="preserve"> PAGEREF _Toc5105 \h </w:instrText>
        </w:r>
        <w:r>
          <w:fldChar w:fldCharType="separate"/>
        </w:r>
        <w:r>
          <w:t>48</w:t>
        </w:r>
        <w:r>
          <w:fldChar w:fldCharType="end"/>
        </w:r>
      </w:hyperlink>
    </w:p>
    <w:p>
      <w:pPr>
        <w:pStyle w:val="TOC2"/>
        <w:tabs>
          <w:tab w:val="right" w:leader="dot" w:pos="8306"/>
        </w:tabs>
      </w:pPr>
      <w:hyperlink w:anchor="_Toc19030" w:history="1">
        <w:r>
          <w:rPr>
            <w:rFonts w:ascii="仿宋" w:eastAsia="仿宋" w:hAnsi="仿宋" w:cs="仿宋" w:hint="eastAsia"/>
            <w:lang w:eastAsia="zh-CN"/>
          </w:rPr>
          <w:t>(一)、项目资金来源与筹措</w:t>
        </w:r>
        <w:r>
          <w:tab/>
        </w:r>
        <w:r>
          <w:fldChar w:fldCharType="begin"/>
        </w:r>
        <w:r>
          <w:instrText xml:space="preserve"> PAGEREF _Toc19030 \h </w:instrText>
        </w:r>
        <w:r>
          <w:fldChar w:fldCharType="separate"/>
        </w:r>
        <w:r>
          <w:t>48</w:t>
        </w:r>
        <w:r>
          <w:fldChar w:fldCharType="end"/>
        </w:r>
      </w:hyperlink>
    </w:p>
    <w:p>
      <w:pPr>
        <w:pStyle w:val="TOC2"/>
        <w:tabs>
          <w:tab w:val="right" w:leader="dot" w:pos="8306"/>
        </w:tabs>
      </w:pPr>
      <w:hyperlink w:anchor="_Toc19086" w:history="1">
        <w:r>
          <w:rPr>
            <w:rFonts w:ascii="仿宋" w:eastAsia="仿宋" w:hAnsi="仿宋" w:cs="仿宋" w:hint="eastAsia"/>
            <w:lang w:eastAsia="zh-CN"/>
          </w:rPr>
          <w:t>(二)、资金使用与监管</w:t>
        </w:r>
        <w:r>
          <w:tab/>
        </w:r>
        <w:r>
          <w:fldChar w:fldCharType="begin"/>
        </w:r>
        <w:r>
          <w:instrText xml:space="preserve"> PAGEREF _Toc19086 \h </w:instrText>
        </w:r>
        <w:r>
          <w:fldChar w:fldCharType="separate"/>
        </w:r>
        <w:r>
          <w:t>49</w:t>
        </w:r>
        <w:r>
          <w:fldChar w:fldCharType="end"/>
        </w:r>
      </w:hyperlink>
    </w:p>
    <w:p>
      <w:pPr>
        <w:pStyle w:val="TOC2"/>
        <w:tabs>
          <w:tab w:val="right" w:leader="dot" w:pos="8306"/>
        </w:tabs>
      </w:pPr>
      <w:hyperlink w:anchor="_Toc21982" w:history="1">
        <w:r>
          <w:rPr>
            <w:rFonts w:ascii="仿宋" w:eastAsia="仿宋" w:hAnsi="仿宋" w:cs="仿宋" w:hint="eastAsia"/>
            <w:lang w:eastAsia="zh-CN"/>
          </w:rPr>
          <w:t>(三)、财务规划与预测</w:t>
        </w:r>
        <w:r>
          <w:tab/>
        </w:r>
        <w:r>
          <w:fldChar w:fldCharType="begin"/>
        </w:r>
        <w:r>
          <w:instrText xml:space="preserve"> PAGEREF _Toc21982 \h </w:instrText>
        </w:r>
        <w:r>
          <w:fldChar w:fldCharType="separate"/>
        </w:r>
        <w:r>
          <w:t>50</w:t>
        </w:r>
        <w:r>
          <w:fldChar w:fldCharType="end"/>
        </w:r>
      </w:hyperlink>
    </w:p>
    <w:p>
      <w:pPr>
        <w:pStyle w:val="TOC1"/>
        <w:tabs>
          <w:tab w:val="right" w:leader="dot" w:pos="8306"/>
        </w:tabs>
      </w:pPr>
      <w:hyperlink w:anchor="_Toc28019" w:history="1">
        <w:r>
          <w:rPr>
            <w:rFonts w:ascii="仿宋" w:eastAsia="仿宋" w:hAnsi="仿宋" w:cs="仿宋" w:hint="eastAsia"/>
            <w:lang w:eastAsia="zh-CN"/>
          </w:rPr>
          <w:t>十一、项目实施与管理方案</w:t>
        </w:r>
        <w:r>
          <w:tab/>
        </w:r>
        <w:r>
          <w:fldChar w:fldCharType="begin"/>
        </w:r>
        <w:r>
          <w:instrText xml:space="preserve"> PAGEREF _Toc28019 \h </w:instrText>
        </w:r>
        <w:r>
          <w:fldChar w:fldCharType="separate"/>
        </w:r>
        <w:r>
          <w:t>51</w:t>
        </w:r>
        <w:r>
          <w:fldChar w:fldCharType="end"/>
        </w:r>
      </w:hyperlink>
    </w:p>
    <w:p>
      <w:pPr>
        <w:pStyle w:val="TOC2"/>
        <w:tabs>
          <w:tab w:val="right" w:leader="dot" w:pos="8306"/>
        </w:tabs>
      </w:pPr>
      <w:hyperlink w:anchor="_Toc8658" w:history="1">
        <w:r>
          <w:rPr>
            <w:rFonts w:ascii="仿宋" w:eastAsia="仿宋" w:hAnsi="仿宋" w:cs="仿宋" w:hint="eastAsia"/>
            <w:lang w:eastAsia="zh-CN"/>
          </w:rPr>
          <w:t>(一)、项目实施计划</w:t>
        </w:r>
        <w:r>
          <w:tab/>
        </w:r>
        <w:r>
          <w:fldChar w:fldCharType="begin"/>
        </w:r>
        <w:r>
          <w:instrText xml:space="preserve"> PAGEREF _Toc8658 \h </w:instrText>
        </w:r>
        <w:r>
          <w:fldChar w:fldCharType="separate"/>
        </w:r>
        <w:r>
          <w:t>51</w:t>
        </w:r>
        <w:r>
          <w:fldChar w:fldCharType="end"/>
        </w:r>
      </w:hyperlink>
    </w:p>
    <w:p>
      <w:pPr>
        <w:pStyle w:val="TOC2"/>
        <w:tabs>
          <w:tab w:val="right" w:leader="dot" w:pos="8306"/>
        </w:tabs>
      </w:pPr>
      <w:hyperlink w:anchor="_Toc23629" w:history="1">
        <w:r>
          <w:rPr>
            <w:rFonts w:ascii="仿宋" w:eastAsia="仿宋" w:hAnsi="仿宋" w:cs="仿宋" w:hint="eastAsia"/>
            <w:lang w:eastAsia="zh-CN"/>
          </w:rPr>
          <w:t>(二)、项目组织机构与职责</w:t>
        </w:r>
        <w:r>
          <w:tab/>
        </w:r>
        <w:r>
          <w:fldChar w:fldCharType="begin"/>
        </w:r>
        <w:r>
          <w:instrText xml:space="preserve"> PAGEREF _Toc23629 \h </w:instrText>
        </w:r>
        <w:r>
          <w:fldChar w:fldCharType="separate"/>
        </w:r>
        <w:r>
          <w:t>53</w:t>
        </w:r>
        <w:r>
          <w:fldChar w:fldCharType="end"/>
        </w:r>
      </w:hyperlink>
    </w:p>
    <w:p>
      <w:pPr>
        <w:pStyle w:val="TOC2"/>
        <w:tabs>
          <w:tab w:val="right" w:leader="dot" w:pos="8306"/>
        </w:tabs>
      </w:pPr>
      <w:hyperlink w:anchor="_Toc2887" w:history="1">
        <w:r>
          <w:rPr>
            <w:rFonts w:ascii="仿宋" w:eastAsia="仿宋" w:hAnsi="仿宋" w:cs="仿宋" w:hint="eastAsia"/>
            <w:lang w:eastAsia="zh-CN"/>
          </w:rPr>
          <w:t>(三)、项目管理与监控体系</w:t>
        </w:r>
        <w:r>
          <w:tab/>
        </w:r>
        <w:r>
          <w:fldChar w:fldCharType="begin"/>
        </w:r>
        <w:r>
          <w:instrText xml:space="preserve"> PAGEREF _Toc2887 \h </w:instrText>
        </w:r>
        <w:r>
          <w:fldChar w:fldCharType="separate"/>
        </w:r>
        <w:r>
          <w:t>55</w:t>
        </w:r>
        <w:r>
          <w:fldChar w:fldCharType="end"/>
        </w:r>
      </w:hyperlink>
    </w:p>
    <w:p>
      <w:pPr>
        <w:pStyle w:val="TOC1"/>
        <w:tabs>
          <w:tab w:val="right" w:leader="dot" w:pos="8306"/>
        </w:tabs>
      </w:pPr>
      <w:hyperlink w:anchor="_Toc29581" w:history="1">
        <w:r>
          <w:rPr>
            <w:rFonts w:ascii="仿宋" w:eastAsia="仿宋" w:hAnsi="仿宋" w:cs="仿宋" w:hint="eastAsia"/>
            <w:lang w:eastAsia="zh-CN"/>
          </w:rPr>
          <w:t>十二、经济效益与社会效益优化</w:t>
        </w:r>
        <w:r>
          <w:tab/>
        </w:r>
        <w:r>
          <w:fldChar w:fldCharType="begin"/>
        </w:r>
        <w:r>
          <w:instrText xml:space="preserve"> PAGEREF _Toc29581 \h </w:instrText>
        </w:r>
        <w:r>
          <w:fldChar w:fldCharType="separate"/>
        </w:r>
        <w:r>
          <w:t>57</w:t>
        </w:r>
        <w:r>
          <w:fldChar w:fldCharType="end"/>
        </w:r>
      </w:hyperlink>
    </w:p>
    <w:p>
      <w:pPr>
        <w:pStyle w:val="TOC2"/>
        <w:tabs>
          <w:tab w:val="right" w:leader="dot" w:pos="8306"/>
        </w:tabs>
      </w:pPr>
      <w:hyperlink w:anchor="_Toc27087" w:history="1">
        <w:r>
          <w:rPr>
            <w:rFonts w:ascii="仿宋" w:eastAsia="仿宋" w:hAnsi="仿宋" w:cs="仿宋" w:hint="eastAsia"/>
            <w:lang w:eastAsia="zh-CN"/>
          </w:rPr>
          <w:t>(一)、经济效益提升策略</w:t>
        </w:r>
        <w:r>
          <w:tab/>
        </w:r>
        <w:r>
          <w:fldChar w:fldCharType="begin"/>
        </w:r>
        <w:r>
          <w:instrText xml:space="preserve"> PAGEREF _Toc27087 \h </w:instrText>
        </w:r>
        <w:r>
          <w:fldChar w:fldCharType="separate"/>
        </w:r>
        <w:r>
          <w:t>57</w:t>
        </w:r>
        <w:r>
          <w:fldChar w:fldCharType="end"/>
        </w:r>
      </w:hyperlink>
    </w:p>
    <w:p>
      <w:pPr>
        <w:pStyle w:val="TOC2"/>
        <w:tabs>
          <w:tab w:val="right" w:leader="dot" w:pos="8306"/>
        </w:tabs>
      </w:pPr>
      <w:hyperlink w:anchor="_Toc3515" w:history="1">
        <w:r>
          <w:rPr>
            <w:rFonts w:ascii="仿宋" w:eastAsia="仿宋" w:hAnsi="仿宋" w:cs="仿宋" w:hint="eastAsia"/>
            <w:lang w:eastAsia="zh-CN"/>
          </w:rPr>
          <w:t>(二)、社会效益增强方案</w:t>
        </w:r>
        <w:r>
          <w:tab/>
        </w:r>
        <w:r>
          <w:fldChar w:fldCharType="begin"/>
        </w:r>
        <w:r>
          <w:instrText xml:space="preserve"> PAGEREF _Toc3515 \h </w:instrText>
        </w:r>
        <w:r>
          <w:fldChar w:fldCharType="separate"/>
        </w:r>
        <w:r>
          <w:t>58</w:t>
        </w:r>
        <w:r>
          <w:fldChar w:fldCharType="end"/>
        </w:r>
      </w:hyperlink>
    </w:p>
    <w:p>
      <w:pPr>
        <w:pStyle w:val="TOC1"/>
        <w:tabs>
          <w:tab w:val="right" w:leader="dot" w:pos="8306"/>
        </w:tabs>
      </w:pPr>
      <w:hyperlink w:anchor="_Toc4622" w:history="1">
        <w:r>
          <w:rPr>
            <w:rFonts w:ascii="仿宋" w:eastAsia="仿宋" w:hAnsi="仿宋" w:cs="仿宋" w:hint="eastAsia"/>
            <w:lang w:eastAsia="zh-CN"/>
          </w:rPr>
          <w:t>十三、项目施工方案</w:t>
        </w:r>
        <w:r>
          <w:tab/>
        </w:r>
        <w:r>
          <w:fldChar w:fldCharType="begin"/>
        </w:r>
        <w:r>
          <w:instrText xml:space="preserve"> PAGEREF _Toc4622 \h </w:instrText>
        </w:r>
        <w:r>
          <w:fldChar w:fldCharType="separate"/>
        </w:r>
        <w:r>
          <w:t>59</w:t>
        </w:r>
        <w:r>
          <w:fldChar w:fldCharType="end"/>
        </w:r>
      </w:hyperlink>
    </w:p>
    <w:p>
      <w:pPr>
        <w:pStyle w:val="TOC2"/>
        <w:tabs>
          <w:tab w:val="right" w:leader="dot" w:pos="8306"/>
        </w:tabs>
      </w:pPr>
      <w:hyperlink w:anchor="_Toc26689" w:history="1">
        <w:r>
          <w:rPr>
            <w:rFonts w:ascii="仿宋" w:eastAsia="仿宋" w:hAnsi="仿宋" w:cs="仿宋" w:hint="eastAsia"/>
            <w:lang w:eastAsia="zh-CN"/>
          </w:rPr>
          <w:t>(一)、施工组织设计</w:t>
        </w:r>
        <w:r>
          <w:tab/>
        </w:r>
        <w:r>
          <w:fldChar w:fldCharType="begin"/>
        </w:r>
        <w:r>
          <w:instrText xml:space="preserve"> PAGEREF _Toc26689 \h </w:instrText>
        </w:r>
        <w:r>
          <w:fldChar w:fldCharType="separate"/>
        </w:r>
        <w:r>
          <w:t>59</w:t>
        </w:r>
        <w:r>
          <w:fldChar w:fldCharType="end"/>
        </w:r>
      </w:hyperlink>
    </w:p>
    <w:p>
      <w:pPr>
        <w:pStyle w:val="TOC2"/>
        <w:tabs>
          <w:tab w:val="right" w:leader="dot" w:pos="8306"/>
        </w:tabs>
      </w:pPr>
      <w:hyperlink w:anchor="_Toc25040" w:history="1">
        <w:r>
          <w:rPr>
            <w:rFonts w:ascii="仿宋" w:eastAsia="仿宋" w:hAnsi="仿宋" w:cs="仿宋" w:hint="eastAsia"/>
            <w:lang w:eastAsia="zh-CN"/>
          </w:rPr>
          <w:t>(二)、施工工艺与技术路线</w:t>
        </w:r>
        <w:r>
          <w:tab/>
        </w:r>
        <w:r>
          <w:fldChar w:fldCharType="begin"/>
        </w:r>
        <w:r>
          <w:instrText xml:space="preserve"> PAGEREF _Toc25040 \h </w:instrText>
        </w:r>
        <w:r>
          <w:fldChar w:fldCharType="separate"/>
        </w:r>
        <w:r>
          <w:t>61</w:t>
        </w:r>
        <w:r>
          <w:fldChar w:fldCharType="end"/>
        </w:r>
      </w:hyperlink>
    </w:p>
    <w:p>
      <w:pPr>
        <w:pStyle w:val="TOC2"/>
        <w:tabs>
          <w:tab w:val="right" w:leader="dot" w:pos="8306"/>
        </w:tabs>
      </w:pPr>
      <w:hyperlink w:anchor="_Toc20381" w:history="1">
        <w:r>
          <w:rPr>
            <w:rFonts w:ascii="仿宋" w:eastAsia="仿宋" w:hAnsi="仿宋" w:cs="仿宋" w:hint="eastAsia"/>
            <w:lang w:eastAsia="zh-CN"/>
          </w:rPr>
          <w:t>(三)、关键节点施工计划</w:t>
        </w:r>
        <w:r>
          <w:tab/>
        </w:r>
        <w:r>
          <w:fldChar w:fldCharType="begin"/>
        </w:r>
        <w:r>
          <w:instrText xml:space="preserve"> PAGEREF _Toc20381 \h </w:instrText>
        </w:r>
        <w:r>
          <w:fldChar w:fldCharType="separate"/>
        </w:r>
        <w:r>
          <w:t>62</w:t>
        </w:r>
        <w:r>
          <w:fldChar w:fldCharType="end"/>
        </w:r>
      </w:hyperlink>
    </w:p>
    <w:p>
      <w:pPr>
        <w:pStyle w:val="TOC2"/>
        <w:tabs>
          <w:tab w:val="right" w:leader="dot" w:pos="8306"/>
        </w:tabs>
      </w:pPr>
      <w:hyperlink w:anchor="_Toc18934" w:history="1">
        <w:r>
          <w:rPr>
            <w:rFonts w:ascii="仿宋" w:eastAsia="仿宋" w:hAnsi="仿宋" w:cs="仿宋" w:hint="eastAsia"/>
            <w:lang w:eastAsia="zh-CN"/>
          </w:rPr>
          <w:t>(四)、施工现场管理</w:t>
        </w:r>
        <w:r>
          <w:tab/>
        </w:r>
        <w:r>
          <w:fldChar w:fldCharType="begin"/>
        </w:r>
        <w:r>
          <w:instrText xml:space="preserve"> PAGEREF _Toc18934 \h </w:instrText>
        </w:r>
        <w:r>
          <w:fldChar w:fldCharType="separate"/>
        </w:r>
        <w:r>
          <w:t>63</w:t>
        </w:r>
        <w:r>
          <w:fldChar w:fldCharType="end"/>
        </w:r>
      </w:hyperlink>
    </w:p>
    <w:p>
      <w:pPr>
        <w:pStyle w:val="TOC1"/>
        <w:tabs>
          <w:tab w:val="right" w:leader="dot" w:pos="8306"/>
        </w:tabs>
      </w:pPr>
      <w:hyperlink w:anchor="_Toc22048" w:history="1">
        <w:r>
          <w:rPr>
            <w:rFonts w:ascii="仿宋" w:eastAsia="仿宋" w:hAnsi="仿宋" w:cs="仿宋" w:hint="eastAsia"/>
            <w:lang w:eastAsia="zh-CN"/>
          </w:rPr>
          <w:t>十四、合作与交流机制建立</w:t>
        </w:r>
        <w:r>
          <w:tab/>
        </w:r>
        <w:r>
          <w:fldChar w:fldCharType="begin"/>
        </w:r>
        <w:r>
          <w:instrText xml:space="preserve"> PAGEREF _Toc22048 \h </w:instrText>
        </w:r>
        <w:r>
          <w:fldChar w:fldCharType="separate"/>
        </w:r>
        <w:r>
          <w:t>66</w:t>
        </w:r>
        <w:r>
          <w:fldChar w:fldCharType="end"/>
        </w:r>
      </w:hyperlink>
    </w:p>
    <w:p>
      <w:pPr>
        <w:pStyle w:val="TOC2"/>
        <w:tabs>
          <w:tab w:val="right" w:leader="dot" w:pos="8306"/>
        </w:tabs>
      </w:pPr>
      <w:hyperlink w:anchor="_Toc11447" w:history="1">
        <w:r>
          <w:rPr>
            <w:rFonts w:ascii="仿宋" w:eastAsia="仿宋" w:hAnsi="仿宋" w:cs="仿宋" w:hint="eastAsia"/>
            <w:lang w:eastAsia="zh-CN"/>
          </w:rPr>
          <w:t>(一)、合作伙伴选择与合作方式</w:t>
        </w:r>
        <w:r>
          <w:tab/>
        </w:r>
        <w:r>
          <w:fldChar w:fldCharType="begin"/>
        </w:r>
        <w:r>
          <w:instrText xml:space="preserve"> PAGEREF _Toc11447 \h </w:instrText>
        </w:r>
        <w:r>
          <w:fldChar w:fldCharType="separate"/>
        </w:r>
        <w:r>
          <w:t>66</w:t>
        </w:r>
        <w:r>
          <w:fldChar w:fldCharType="end"/>
        </w:r>
      </w:hyperlink>
    </w:p>
    <w:p>
      <w:pPr>
        <w:pStyle w:val="TOC2"/>
        <w:tabs>
          <w:tab w:val="right" w:leader="dot" w:pos="8306"/>
        </w:tabs>
      </w:pPr>
      <w:hyperlink w:anchor="_Toc12703" w:history="1">
        <w:r>
          <w:rPr>
            <w:rFonts w:ascii="仿宋" w:eastAsia="仿宋" w:hAnsi="仿宋" w:cs="仿宋" w:hint="eastAsia"/>
            <w:lang w:eastAsia="zh-CN"/>
          </w:rPr>
          <w:t>(二)、交流与合作平台搭建</w:t>
        </w:r>
        <w:r>
          <w:tab/>
        </w:r>
        <w:r>
          <w:fldChar w:fldCharType="begin"/>
        </w:r>
        <w:r>
          <w:instrText xml:space="preserve"> PAGEREF _Toc12703 \h </w:instrText>
        </w:r>
        <w:r>
          <w:fldChar w:fldCharType="separate"/>
        </w:r>
        <w:r>
          <w:t>67</w:t>
        </w:r>
        <w:r>
          <w:fldChar w:fldCharType="end"/>
        </w:r>
      </w:hyperlink>
    </w:p>
    <w:p>
      <w:pPr>
        <w:pStyle w:val="TOC1"/>
        <w:tabs>
          <w:tab w:val="right" w:leader="dot" w:pos="8306"/>
        </w:tabs>
      </w:pPr>
      <w:hyperlink w:anchor="_Toc23309" w:history="1">
        <w:r>
          <w:rPr>
            <w:rFonts w:ascii="仿宋" w:eastAsia="仿宋" w:hAnsi="仿宋" w:cs="仿宋" w:hint="eastAsia"/>
            <w:lang w:eastAsia="zh-CN"/>
          </w:rPr>
          <w:t>十五、企业合规与伦理</w:t>
        </w:r>
        <w:r>
          <w:tab/>
        </w:r>
        <w:r>
          <w:fldChar w:fldCharType="begin"/>
        </w:r>
        <w:r>
          <w:instrText xml:space="preserve"> PAGEREF _Toc23309 \h </w:instrText>
        </w:r>
        <w:r>
          <w:fldChar w:fldCharType="separate"/>
        </w:r>
        <w:r>
          <w:t>69</w:t>
        </w:r>
        <w:r>
          <w:fldChar w:fldCharType="end"/>
        </w:r>
      </w:hyperlink>
    </w:p>
    <w:p>
      <w:pPr>
        <w:pStyle w:val="TOC2"/>
        <w:tabs>
          <w:tab w:val="right" w:leader="dot" w:pos="8306"/>
        </w:tabs>
      </w:pPr>
      <w:hyperlink w:anchor="_Toc32711" w:history="1">
        <w:r>
          <w:rPr>
            <w:rFonts w:ascii="仿宋" w:eastAsia="仿宋" w:hAnsi="仿宋" w:cs="仿宋" w:hint="eastAsia"/>
            <w:lang w:eastAsia="zh-CN"/>
          </w:rPr>
          <w:t>(一)、合规政策与程序</w:t>
        </w:r>
        <w:r>
          <w:tab/>
        </w:r>
        <w:r>
          <w:fldChar w:fldCharType="begin"/>
        </w:r>
        <w:r>
          <w:instrText xml:space="preserve"> PAGEREF _Toc32711 \h </w:instrText>
        </w:r>
        <w:r>
          <w:fldChar w:fldCharType="separate"/>
        </w:r>
        <w:r>
          <w:t>69</w:t>
        </w:r>
        <w:r>
          <w:fldChar w:fldCharType="end"/>
        </w:r>
      </w:hyperlink>
    </w:p>
    <w:p>
      <w:pPr>
        <w:pStyle w:val="TOC2"/>
        <w:tabs>
          <w:tab w:val="right" w:leader="dot" w:pos="8306"/>
        </w:tabs>
      </w:pPr>
      <w:hyperlink w:anchor="_Toc4665" w:history="1">
        <w:r>
          <w:rPr>
            <w:rFonts w:ascii="仿宋" w:eastAsia="仿宋" w:hAnsi="仿宋" w:cs="仿宋" w:hint="eastAsia"/>
            <w:lang w:eastAsia="zh-CN"/>
          </w:rPr>
          <w:t>(二)、伦理规范与培训</w:t>
        </w:r>
        <w:r>
          <w:tab/>
        </w:r>
        <w:r>
          <w:fldChar w:fldCharType="begin"/>
        </w:r>
        <w:r>
          <w:instrText xml:space="preserve"> PAGEREF _Toc4665 \h </w:instrText>
        </w:r>
        <w:r>
          <w:fldChar w:fldCharType="separate"/>
        </w:r>
        <w:r>
          <w:t>70</w:t>
        </w:r>
        <w:r>
          <w:fldChar w:fldCharType="end"/>
        </w:r>
      </w:hyperlink>
    </w:p>
    <w:p>
      <w:pPr>
        <w:pStyle w:val="TOC2"/>
        <w:tabs>
          <w:tab w:val="right" w:leader="dot" w:pos="8306"/>
        </w:tabs>
      </w:pPr>
      <w:hyperlink w:anchor="_Toc28147" w:history="1">
        <w:r>
          <w:rPr>
            <w:rFonts w:ascii="仿宋" w:eastAsia="仿宋" w:hAnsi="仿宋" w:cs="仿宋" w:hint="eastAsia"/>
            <w:lang w:eastAsia="zh-CN"/>
          </w:rPr>
          <w:t>(三)、合规风险评估</w:t>
        </w:r>
        <w:r>
          <w:tab/>
        </w:r>
        <w:r>
          <w:fldChar w:fldCharType="begin"/>
        </w:r>
        <w:r>
          <w:instrText xml:space="preserve"> PAGEREF _Toc28147 \h </w:instrText>
        </w:r>
        <w:r>
          <w:fldChar w:fldCharType="separate"/>
        </w:r>
        <w:r>
          <w:t>71</w:t>
        </w:r>
        <w:r>
          <w:fldChar w:fldCharType="end"/>
        </w:r>
      </w:hyperlink>
    </w:p>
    <w:p>
      <w:pPr>
        <w:pStyle w:val="TOC2"/>
        <w:tabs>
          <w:tab w:val="right" w:leader="dot" w:pos="8306"/>
        </w:tabs>
      </w:pPr>
      <w:hyperlink w:anchor="_Toc8905" w:history="1">
        <w:r>
          <w:rPr>
            <w:rFonts w:ascii="仿宋" w:eastAsia="仿宋" w:hAnsi="仿宋" w:cs="仿宋" w:hint="eastAsia"/>
            <w:lang w:eastAsia="zh-CN"/>
          </w:rPr>
          <w:t>(四)、合规监督与执行</w:t>
        </w:r>
        <w:r>
          <w:tab/>
        </w:r>
        <w:r>
          <w:fldChar w:fldCharType="begin"/>
        </w:r>
        <w:r>
          <w:instrText xml:space="preserve"> PAGEREF _Toc8905 \h </w:instrText>
        </w:r>
        <w:r>
          <w:fldChar w:fldCharType="separate"/>
        </w:r>
        <w:r>
          <w:t>72</w:t>
        </w:r>
        <w:r>
          <w:fldChar w:fldCharType="end"/>
        </w:r>
      </w:hyperlink>
    </w:p>
    <w:p>
      <w:pPr>
        <w:pStyle w:val="TOC1"/>
        <w:tabs>
          <w:tab w:val="right" w:leader="dot" w:pos="8306"/>
        </w:tabs>
      </w:pPr>
      <w:hyperlink w:anchor="_Toc26794" w:history="1">
        <w:r>
          <w:rPr>
            <w:rFonts w:ascii="仿宋" w:eastAsia="仿宋" w:hAnsi="仿宋" w:cs="仿宋" w:hint="eastAsia"/>
            <w:lang w:eastAsia="zh-CN"/>
          </w:rPr>
          <w:t>十六、创新驱动与持续发展</w:t>
        </w:r>
        <w:r>
          <w:tab/>
        </w:r>
        <w:r>
          <w:fldChar w:fldCharType="begin"/>
        </w:r>
        <w:r>
          <w:instrText xml:space="preserve"> PAGEREF _Toc26794 \h </w:instrText>
        </w:r>
        <w:r>
          <w:fldChar w:fldCharType="separate"/>
        </w:r>
        <w:r>
          <w:t>73</w:t>
        </w:r>
        <w:r>
          <w:fldChar w:fldCharType="end"/>
        </w:r>
      </w:hyperlink>
    </w:p>
    <w:p>
      <w:pPr>
        <w:pStyle w:val="TOC2"/>
        <w:tabs>
          <w:tab w:val="right" w:leader="dot" w:pos="8306"/>
        </w:tabs>
      </w:pPr>
      <w:hyperlink w:anchor="_Toc29838" w:history="1">
        <w:r>
          <w:rPr>
            <w:rFonts w:ascii="仿宋" w:eastAsia="仿宋" w:hAnsi="仿宋" w:cs="仿宋" w:hint="eastAsia"/>
            <w:lang w:eastAsia="zh-CN"/>
          </w:rPr>
          <w:t>(一)、创新驱动战略实施</w:t>
        </w:r>
        <w:r>
          <w:tab/>
        </w:r>
        <w:r>
          <w:fldChar w:fldCharType="begin"/>
        </w:r>
        <w:r>
          <w:instrText xml:space="preserve"> PAGEREF _Toc29838 \h </w:instrText>
        </w:r>
        <w:r>
          <w:fldChar w:fldCharType="separate"/>
        </w:r>
        <w:r>
          <w:t>73</w:t>
        </w:r>
        <w:r>
          <w:fldChar w:fldCharType="end"/>
        </w:r>
      </w:hyperlink>
    </w:p>
    <w:p>
      <w:pPr>
        <w:pStyle w:val="TOC2"/>
        <w:tabs>
          <w:tab w:val="right" w:leader="dot" w:pos="8306"/>
        </w:tabs>
      </w:pPr>
      <w:hyperlink w:anchor="_Toc22587" w:history="1">
        <w:r>
          <w:rPr>
            <w:rFonts w:ascii="仿宋" w:eastAsia="仿宋" w:hAnsi="仿宋" w:cs="仿宋" w:hint="eastAsia"/>
            <w:lang w:eastAsia="zh-CN"/>
          </w:rPr>
          <w:t>(二)、持续发展路径探索</w:t>
        </w:r>
        <w:r>
          <w:tab/>
        </w:r>
        <w:r>
          <w:fldChar w:fldCharType="begin"/>
        </w:r>
        <w:r>
          <w:instrText xml:space="preserve"> PAGEREF _Toc22587 \h </w:instrText>
        </w:r>
        <w:r>
          <w:fldChar w:fldCharType="separate"/>
        </w:r>
        <w:r>
          <w:t>74</w:t>
        </w:r>
        <w:r>
          <w:fldChar w:fldCharType="end"/>
        </w:r>
      </w:hyperlink>
    </w:p>
    <w:p>
      <w:pPr>
        <w:pStyle w:val="TOC1"/>
        <w:tabs>
          <w:tab w:val="right" w:leader="dot" w:pos="8306"/>
        </w:tabs>
      </w:pPr>
      <w:hyperlink w:anchor="_Toc30550" w:history="1">
        <w:r>
          <w:rPr>
            <w:rFonts w:ascii="仿宋" w:eastAsia="仿宋" w:hAnsi="仿宋" w:cs="仿宋" w:hint="eastAsia"/>
            <w:lang w:eastAsia="zh-CN"/>
          </w:rPr>
          <w:t>十七、人力资源管理与开发</w:t>
        </w:r>
        <w:r>
          <w:tab/>
        </w:r>
        <w:r>
          <w:fldChar w:fldCharType="begin"/>
        </w:r>
        <w:r>
          <w:instrText xml:space="preserve"> PAGEREF _Toc30550 \h </w:instrText>
        </w:r>
        <w:r>
          <w:fldChar w:fldCharType="separate"/>
        </w:r>
        <w:r>
          <w:t>78</w:t>
        </w:r>
        <w:r>
          <w:fldChar w:fldCharType="end"/>
        </w:r>
      </w:hyperlink>
    </w:p>
    <w:p>
      <w:pPr>
        <w:pStyle w:val="TOC2"/>
        <w:tabs>
          <w:tab w:val="right" w:leader="dot" w:pos="8306"/>
        </w:tabs>
      </w:pPr>
      <w:hyperlink w:anchor="_Toc23312" w:history="1">
        <w:r>
          <w:rPr>
            <w:rFonts w:ascii="仿宋" w:eastAsia="仿宋" w:hAnsi="仿宋" w:cs="仿宋" w:hint="eastAsia"/>
            <w:lang w:eastAsia="zh-CN"/>
          </w:rPr>
          <w:t>(一)、人力资源规划</w:t>
        </w:r>
        <w:r>
          <w:tab/>
        </w:r>
        <w:r>
          <w:fldChar w:fldCharType="begin"/>
        </w:r>
        <w:r>
          <w:instrText xml:space="preserve"> PAGEREF _Toc23312 \h </w:instrText>
        </w:r>
        <w:r>
          <w:fldChar w:fldCharType="separate"/>
        </w:r>
        <w:r>
          <w:t>78</w:t>
        </w:r>
        <w:r>
          <w:fldChar w:fldCharType="end"/>
        </w:r>
      </w:hyperlink>
    </w:p>
    <w:p>
      <w:pPr>
        <w:pStyle w:val="TOC2"/>
        <w:tabs>
          <w:tab w:val="right" w:leader="dot" w:pos="8306"/>
        </w:tabs>
      </w:pPr>
      <w:hyperlink w:anchor="_Toc20077" w:history="1">
        <w:r>
          <w:rPr>
            <w:rFonts w:ascii="仿宋" w:eastAsia="仿宋" w:hAnsi="仿宋" w:cs="仿宋" w:hint="eastAsia"/>
            <w:lang w:eastAsia="zh-CN"/>
          </w:rPr>
          <w:t>(二)、人力资源开发与培训</w:t>
        </w:r>
        <w:r>
          <w:tab/>
        </w:r>
        <w:r>
          <w:fldChar w:fldCharType="begin"/>
        </w:r>
        <w:r>
          <w:instrText xml:space="preserve"> PAGEREF _Toc20077 \h </w:instrText>
        </w:r>
        <w:r>
          <w:fldChar w:fldCharType="separate"/>
        </w:r>
        <w:r>
          <w:t>80</w:t>
        </w:r>
        <w:r>
          <w:fldChar w:fldCharType="end"/>
        </w:r>
      </w:hyperlink>
    </w:p>
    <w:p>
      <w:pPr>
        <w:pStyle w:val="TOC1"/>
        <w:tabs>
          <w:tab w:val="right" w:leader="dot" w:pos="8306"/>
        </w:tabs>
      </w:pPr>
      <w:hyperlink w:anchor="_Toc13225" w:history="1">
        <w:r>
          <w:rPr>
            <w:rFonts w:ascii="仿宋" w:eastAsia="仿宋" w:hAnsi="仿宋" w:cs="仿宋" w:hint="eastAsia"/>
            <w:lang w:eastAsia="zh-CN"/>
          </w:rPr>
          <w:t>十八、知识产权管理与保护</w:t>
        </w:r>
        <w:r>
          <w:tab/>
        </w:r>
        <w:r>
          <w:fldChar w:fldCharType="begin"/>
        </w:r>
        <w:r>
          <w:instrText xml:space="preserve"> PAGEREF _Toc13225 \h </w:instrText>
        </w:r>
        <w:r>
          <w:fldChar w:fldCharType="separate"/>
        </w:r>
        <w:r>
          <w:t>83</w:t>
        </w:r>
        <w:r>
          <w:fldChar w:fldCharType="end"/>
        </w:r>
      </w:hyperlink>
    </w:p>
    <w:p>
      <w:pPr>
        <w:pStyle w:val="TOC2"/>
        <w:tabs>
          <w:tab w:val="right" w:leader="dot" w:pos="8306"/>
        </w:tabs>
      </w:pPr>
      <w:hyperlink w:anchor="_Toc13615" w:history="1">
        <w:r>
          <w:rPr>
            <w:rFonts w:ascii="仿宋" w:eastAsia="仿宋" w:hAnsi="仿宋" w:cs="仿宋" w:hint="eastAsia"/>
            <w:lang w:eastAsia="zh-CN"/>
          </w:rPr>
          <w:t>(一)、知识产权管理体系建设</w:t>
        </w:r>
        <w:r>
          <w:tab/>
        </w:r>
        <w:r>
          <w:fldChar w:fldCharType="begin"/>
        </w:r>
        <w:r>
          <w:instrText xml:space="preserve"> PAGEREF _Toc13615 \h </w:instrText>
        </w:r>
        <w:r>
          <w:fldChar w:fldCharType="separate"/>
        </w:r>
        <w:r>
          <w:t>83</w:t>
        </w:r>
        <w:r>
          <w:fldChar w:fldCharType="end"/>
        </w:r>
      </w:hyperlink>
    </w:p>
    <w:p>
      <w:pPr>
        <w:pStyle w:val="TOC2"/>
        <w:tabs>
          <w:tab w:val="right" w:leader="dot" w:pos="8306"/>
        </w:tabs>
      </w:pPr>
      <w:hyperlink w:anchor="_Toc3935" w:history="1">
        <w:r>
          <w:rPr>
            <w:rFonts w:ascii="仿宋" w:eastAsia="仿宋" w:hAnsi="仿宋" w:cs="仿宋" w:hint="eastAsia"/>
            <w:lang w:eastAsia="zh-CN"/>
          </w:rPr>
          <w:t>(二)、知识产权保护措施</w:t>
        </w:r>
        <w:r>
          <w:tab/>
        </w:r>
        <w:r>
          <w:fldChar w:fldCharType="begin"/>
        </w:r>
        <w:r>
          <w:instrText xml:space="preserve"> PAGEREF _Toc3935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2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69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直接收益：假设低介电玻璃纤维项目的产品或服务年销售收入为XX万元。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71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若低介电玻璃纤维项目成功推广新型环保产品，比如采用可回收材料的包装，可能会激发消费者对可持续产品的需求。这种需求的增长可能迫使整个行业转向更环保的产品设计和生产方法。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19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低介电玻璃纤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87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低介电玻璃纤维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低介电玻璃纤维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低介电玻璃纤维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237"/>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4501"/>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低介电玻璃纤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30988"/>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https://d.book118.com/125320303003011130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A32C0A"/>
    <w:rsid w:val="11A32C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32030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2024-03-14T07:41:00Z</dcterms:created>
  <dcterms:modified xsi:type="dcterms:W3CDTF">2024-03-14T07:41:49Z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7711E525C4D448D6888BDC766A16DCCB_11</vt:lpwstr>
  </property>
  <property fmtid="{D5CDD505-2E9C-101B-9397-08002B2CF9AE}" pid="3" name="KSOProductBuildVer">
    <vt:lpwstr>2052-12.1.0.16250</vt:lpwstr>
  </property>
</Properties>
</file>