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异步发电机项目建设方案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31" w:history="1">
        <w:r>
          <w:rPr>
            <w:rFonts w:ascii="仿宋" w:eastAsia="仿宋" w:hAnsi="仿宋" w:cs="仿宋" w:hint="eastAsia"/>
            <w:lang w:eastAsia="zh-CN"/>
          </w:rPr>
          <w:t>概论</w:t>
        </w:r>
        <w:r>
          <w:tab/>
        </w:r>
        <w:r>
          <w:fldChar w:fldCharType="begin"/>
        </w:r>
        <w:r>
          <w:instrText xml:space="preserve"> PAGEREF _Toc26831 \h </w:instrText>
        </w:r>
        <w:r>
          <w:fldChar w:fldCharType="separate"/>
        </w:r>
        <w:r>
          <w:t>3</w:t>
        </w:r>
        <w:r>
          <w:fldChar w:fldCharType="end"/>
        </w:r>
      </w:hyperlink>
    </w:p>
    <w:p>
      <w:pPr>
        <w:pStyle w:val="TOC1"/>
        <w:tabs>
          <w:tab w:val="right" w:leader="dot" w:pos="8306"/>
        </w:tabs>
      </w:pPr>
      <w:hyperlink w:anchor="_Toc12830" w:history="1">
        <w:r>
          <w:rPr>
            <w:rFonts w:ascii="仿宋" w:eastAsia="仿宋" w:hAnsi="仿宋" w:cs="仿宋" w:hint="eastAsia"/>
            <w:lang w:eastAsia="zh-CN"/>
          </w:rPr>
          <w:t>一、社会影响分析</w:t>
        </w:r>
        <w:r>
          <w:tab/>
        </w:r>
        <w:r>
          <w:fldChar w:fldCharType="begin"/>
        </w:r>
        <w:r>
          <w:instrText xml:space="preserve"> PAGEREF _Toc12830 \h </w:instrText>
        </w:r>
        <w:r>
          <w:fldChar w:fldCharType="separate"/>
        </w:r>
        <w:r>
          <w:t>3</w:t>
        </w:r>
        <w:r>
          <w:fldChar w:fldCharType="end"/>
        </w:r>
      </w:hyperlink>
    </w:p>
    <w:p>
      <w:pPr>
        <w:pStyle w:val="TOC2"/>
        <w:tabs>
          <w:tab w:val="right" w:leader="dot" w:pos="8306"/>
        </w:tabs>
      </w:pPr>
      <w:hyperlink w:anchor="_Toc5932" w:history="1">
        <w:r>
          <w:rPr>
            <w:rFonts w:ascii="仿宋" w:eastAsia="仿宋" w:hAnsi="仿宋" w:cs="仿宋" w:hint="eastAsia"/>
            <w:lang w:eastAsia="zh-CN"/>
          </w:rPr>
          <w:t>(一)、社会影响效果分析</w:t>
        </w:r>
        <w:r>
          <w:tab/>
        </w:r>
        <w:r>
          <w:fldChar w:fldCharType="begin"/>
        </w:r>
        <w:r>
          <w:instrText xml:space="preserve"> PAGEREF _Toc5932 \h </w:instrText>
        </w:r>
        <w:r>
          <w:fldChar w:fldCharType="separate"/>
        </w:r>
        <w:r>
          <w:t>3</w:t>
        </w:r>
        <w:r>
          <w:fldChar w:fldCharType="end"/>
        </w:r>
      </w:hyperlink>
    </w:p>
    <w:p>
      <w:pPr>
        <w:pStyle w:val="TOC2"/>
        <w:tabs>
          <w:tab w:val="right" w:leader="dot" w:pos="8306"/>
        </w:tabs>
      </w:pPr>
      <w:hyperlink w:anchor="_Toc16065" w:history="1">
        <w:r>
          <w:rPr>
            <w:rFonts w:ascii="仿宋" w:eastAsia="仿宋" w:hAnsi="仿宋" w:cs="仿宋" w:hint="eastAsia"/>
            <w:lang w:eastAsia="zh-CN"/>
          </w:rPr>
          <w:t>(二)、社会适应性分析</w:t>
        </w:r>
        <w:r>
          <w:tab/>
        </w:r>
        <w:r>
          <w:fldChar w:fldCharType="begin"/>
        </w:r>
        <w:r>
          <w:instrText xml:space="preserve"> PAGEREF _Toc16065 \h </w:instrText>
        </w:r>
        <w:r>
          <w:fldChar w:fldCharType="separate"/>
        </w:r>
        <w:r>
          <w:t>5</w:t>
        </w:r>
        <w:r>
          <w:fldChar w:fldCharType="end"/>
        </w:r>
      </w:hyperlink>
    </w:p>
    <w:p>
      <w:pPr>
        <w:pStyle w:val="TOC2"/>
        <w:tabs>
          <w:tab w:val="right" w:leader="dot" w:pos="8306"/>
        </w:tabs>
      </w:pPr>
      <w:hyperlink w:anchor="_Toc14002" w:history="1">
        <w:r>
          <w:rPr>
            <w:rFonts w:ascii="仿宋" w:eastAsia="仿宋" w:hAnsi="仿宋" w:cs="仿宋" w:hint="eastAsia"/>
            <w:lang w:eastAsia="zh-CN"/>
          </w:rPr>
          <w:t>(三)、社会风险及对策分析</w:t>
        </w:r>
        <w:r>
          <w:tab/>
        </w:r>
        <w:r>
          <w:fldChar w:fldCharType="begin"/>
        </w:r>
        <w:r>
          <w:instrText xml:space="preserve"> PAGEREF _Toc14002 \h </w:instrText>
        </w:r>
        <w:r>
          <w:fldChar w:fldCharType="separate"/>
        </w:r>
        <w:r>
          <w:t>7</w:t>
        </w:r>
        <w:r>
          <w:fldChar w:fldCharType="end"/>
        </w:r>
      </w:hyperlink>
    </w:p>
    <w:p>
      <w:pPr>
        <w:pStyle w:val="TOC1"/>
        <w:tabs>
          <w:tab w:val="right" w:leader="dot" w:pos="8306"/>
        </w:tabs>
      </w:pPr>
      <w:hyperlink w:anchor="_Toc27135" w:history="1">
        <w:r>
          <w:rPr>
            <w:rFonts w:ascii="仿宋" w:eastAsia="仿宋" w:hAnsi="仿宋" w:cs="仿宋" w:hint="eastAsia"/>
            <w:lang w:eastAsia="zh-CN"/>
          </w:rPr>
          <w:t>二、异步发电机项目概论</w:t>
        </w:r>
        <w:r>
          <w:tab/>
        </w:r>
        <w:r>
          <w:fldChar w:fldCharType="begin"/>
        </w:r>
        <w:r>
          <w:instrText xml:space="preserve"> PAGEREF _Toc27135 \h </w:instrText>
        </w:r>
        <w:r>
          <w:fldChar w:fldCharType="separate"/>
        </w:r>
        <w:r>
          <w:t>10</w:t>
        </w:r>
        <w:r>
          <w:fldChar w:fldCharType="end"/>
        </w:r>
      </w:hyperlink>
    </w:p>
    <w:p>
      <w:pPr>
        <w:pStyle w:val="TOC2"/>
        <w:tabs>
          <w:tab w:val="right" w:leader="dot" w:pos="8306"/>
        </w:tabs>
      </w:pPr>
      <w:hyperlink w:anchor="_Toc2346" w:history="1">
        <w:r>
          <w:rPr>
            <w:rFonts w:ascii="仿宋" w:eastAsia="仿宋" w:hAnsi="仿宋" w:cs="仿宋" w:hint="eastAsia"/>
            <w:lang w:eastAsia="zh-CN"/>
          </w:rPr>
          <w:t>(一)、项目申报单位概况</w:t>
        </w:r>
        <w:r>
          <w:tab/>
        </w:r>
        <w:r>
          <w:fldChar w:fldCharType="begin"/>
        </w:r>
        <w:r>
          <w:instrText xml:space="preserve"> PAGEREF _Toc2346 \h </w:instrText>
        </w:r>
        <w:r>
          <w:fldChar w:fldCharType="separate"/>
        </w:r>
        <w:r>
          <w:t>10</w:t>
        </w:r>
        <w:r>
          <w:fldChar w:fldCharType="end"/>
        </w:r>
      </w:hyperlink>
    </w:p>
    <w:p>
      <w:pPr>
        <w:pStyle w:val="TOC2"/>
        <w:tabs>
          <w:tab w:val="right" w:leader="dot" w:pos="8306"/>
        </w:tabs>
      </w:pPr>
      <w:hyperlink w:anchor="_Toc8486" w:history="1">
        <w:r>
          <w:rPr>
            <w:rFonts w:ascii="仿宋" w:eastAsia="仿宋" w:hAnsi="仿宋" w:cs="仿宋" w:hint="eastAsia"/>
            <w:lang w:eastAsia="zh-CN"/>
          </w:rPr>
          <w:t>(二)、项目概况</w:t>
        </w:r>
        <w:r>
          <w:tab/>
        </w:r>
        <w:r>
          <w:fldChar w:fldCharType="begin"/>
        </w:r>
        <w:r>
          <w:instrText xml:space="preserve"> PAGEREF _Toc8486 \h </w:instrText>
        </w:r>
        <w:r>
          <w:fldChar w:fldCharType="separate"/>
        </w:r>
        <w:r>
          <w:t>11</w:t>
        </w:r>
        <w:r>
          <w:fldChar w:fldCharType="end"/>
        </w:r>
      </w:hyperlink>
    </w:p>
    <w:p>
      <w:pPr>
        <w:pStyle w:val="TOC1"/>
        <w:tabs>
          <w:tab w:val="right" w:leader="dot" w:pos="8306"/>
        </w:tabs>
      </w:pPr>
      <w:hyperlink w:anchor="_Toc22181" w:history="1">
        <w:r>
          <w:rPr>
            <w:rFonts w:ascii="仿宋" w:eastAsia="仿宋" w:hAnsi="仿宋" w:cs="仿宋" w:hint="eastAsia"/>
            <w:lang w:eastAsia="zh-CN"/>
          </w:rPr>
          <w:t>三、经济影响分析</w:t>
        </w:r>
        <w:r>
          <w:tab/>
        </w:r>
        <w:r>
          <w:fldChar w:fldCharType="begin"/>
        </w:r>
        <w:r>
          <w:instrText xml:space="preserve"> PAGEREF _Toc22181 \h </w:instrText>
        </w:r>
        <w:r>
          <w:fldChar w:fldCharType="separate"/>
        </w:r>
        <w:r>
          <w:t>14</w:t>
        </w:r>
        <w:r>
          <w:fldChar w:fldCharType="end"/>
        </w:r>
      </w:hyperlink>
    </w:p>
    <w:p>
      <w:pPr>
        <w:pStyle w:val="TOC2"/>
        <w:tabs>
          <w:tab w:val="right" w:leader="dot" w:pos="8306"/>
        </w:tabs>
      </w:pPr>
      <w:hyperlink w:anchor="_Toc25597" w:history="1">
        <w:r>
          <w:rPr>
            <w:rFonts w:ascii="仿宋" w:eastAsia="仿宋" w:hAnsi="仿宋" w:cs="仿宋" w:hint="eastAsia"/>
            <w:lang w:eastAsia="zh-CN"/>
          </w:rPr>
          <w:t>(一)、经济费用效益或费用效果分析</w:t>
        </w:r>
        <w:r>
          <w:tab/>
        </w:r>
        <w:r>
          <w:fldChar w:fldCharType="begin"/>
        </w:r>
        <w:r>
          <w:instrText xml:space="preserve"> PAGEREF _Toc25597 \h </w:instrText>
        </w:r>
        <w:r>
          <w:fldChar w:fldCharType="separate"/>
        </w:r>
        <w:r>
          <w:t>14</w:t>
        </w:r>
        <w:r>
          <w:fldChar w:fldCharType="end"/>
        </w:r>
      </w:hyperlink>
    </w:p>
    <w:p>
      <w:pPr>
        <w:pStyle w:val="TOC2"/>
        <w:tabs>
          <w:tab w:val="right" w:leader="dot" w:pos="8306"/>
        </w:tabs>
      </w:pPr>
      <w:hyperlink w:anchor="_Toc32743" w:history="1">
        <w:r>
          <w:rPr>
            <w:rFonts w:ascii="仿宋" w:eastAsia="仿宋" w:hAnsi="仿宋" w:cs="仿宋" w:hint="eastAsia"/>
            <w:lang w:eastAsia="zh-CN"/>
          </w:rPr>
          <w:t>(二)、行业影响分析</w:t>
        </w:r>
        <w:r>
          <w:tab/>
        </w:r>
        <w:r>
          <w:fldChar w:fldCharType="begin"/>
        </w:r>
        <w:r>
          <w:instrText xml:space="preserve"> PAGEREF _Toc32743 \h </w:instrText>
        </w:r>
        <w:r>
          <w:fldChar w:fldCharType="separate"/>
        </w:r>
        <w:r>
          <w:t>17</w:t>
        </w:r>
        <w:r>
          <w:fldChar w:fldCharType="end"/>
        </w:r>
      </w:hyperlink>
    </w:p>
    <w:p>
      <w:pPr>
        <w:pStyle w:val="TOC2"/>
        <w:tabs>
          <w:tab w:val="right" w:leader="dot" w:pos="8306"/>
        </w:tabs>
      </w:pPr>
      <w:hyperlink w:anchor="_Toc14339" w:history="1">
        <w:r>
          <w:rPr>
            <w:rFonts w:ascii="仿宋" w:eastAsia="仿宋" w:hAnsi="仿宋" w:cs="仿宋" w:hint="eastAsia"/>
            <w:lang w:eastAsia="zh-CN"/>
          </w:rPr>
          <w:t>(三)、区域经济影响分析</w:t>
        </w:r>
        <w:r>
          <w:tab/>
        </w:r>
        <w:r>
          <w:fldChar w:fldCharType="begin"/>
        </w:r>
        <w:r>
          <w:instrText xml:space="preserve"> PAGEREF _Toc14339 \h </w:instrText>
        </w:r>
        <w:r>
          <w:fldChar w:fldCharType="separate"/>
        </w:r>
        <w:r>
          <w:t>18</w:t>
        </w:r>
        <w:r>
          <w:fldChar w:fldCharType="end"/>
        </w:r>
      </w:hyperlink>
    </w:p>
    <w:p>
      <w:pPr>
        <w:pStyle w:val="TOC2"/>
        <w:tabs>
          <w:tab w:val="right" w:leader="dot" w:pos="8306"/>
        </w:tabs>
      </w:pPr>
      <w:hyperlink w:anchor="_Toc9491" w:history="1">
        <w:r>
          <w:rPr>
            <w:rFonts w:ascii="仿宋" w:eastAsia="仿宋" w:hAnsi="仿宋" w:cs="仿宋" w:hint="eastAsia"/>
            <w:lang w:eastAsia="zh-CN"/>
          </w:rPr>
          <w:t>(四)、宏观经济影响分析</w:t>
        </w:r>
        <w:r>
          <w:tab/>
        </w:r>
        <w:r>
          <w:fldChar w:fldCharType="begin"/>
        </w:r>
        <w:r>
          <w:instrText xml:space="preserve"> PAGEREF _Toc9491 \h </w:instrText>
        </w:r>
        <w:r>
          <w:fldChar w:fldCharType="separate"/>
        </w:r>
        <w:r>
          <w:t>19</w:t>
        </w:r>
        <w:r>
          <w:fldChar w:fldCharType="end"/>
        </w:r>
      </w:hyperlink>
    </w:p>
    <w:p>
      <w:pPr>
        <w:pStyle w:val="TOC1"/>
        <w:tabs>
          <w:tab w:val="right" w:leader="dot" w:pos="8306"/>
        </w:tabs>
      </w:pPr>
      <w:hyperlink w:anchor="_Toc13034" w:history="1">
        <w:r>
          <w:rPr>
            <w:rFonts w:ascii="仿宋" w:eastAsia="仿宋" w:hAnsi="仿宋" w:cs="仿宋" w:hint="eastAsia"/>
            <w:lang w:eastAsia="zh-CN"/>
          </w:rPr>
          <w:t>四、环境和生态影响分析</w:t>
        </w:r>
        <w:r>
          <w:tab/>
        </w:r>
        <w:r>
          <w:fldChar w:fldCharType="begin"/>
        </w:r>
        <w:r>
          <w:instrText xml:space="preserve"> PAGEREF _Toc13034 \h </w:instrText>
        </w:r>
        <w:r>
          <w:fldChar w:fldCharType="separate"/>
        </w:r>
        <w:r>
          <w:t>21</w:t>
        </w:r>
        <w:r>
          <w:fldChar w:fldCharType="end"/>
        </w:r>
      </w:hyperlink>
    </w:p>
    <w:p>
      <w:pPr>
        <w:pStyle w:val="TOC2"/>
        <w:tabs>
          <w:tab w:val="right" w:leader="dot" w:pos="8306"/>
        </w:tabs>
      </w:pPr>
      <w:hyperlink w:anchor="_Toc2756" w:history="1">
        <w:r>
          <w:rPr>
            <w:rFonts w:ascii="仿宋" w:eastAsia="仿宋" w:hAnsi="仿宋" w:cs="仿宋" w:hint="eastAsia"/>
            <w:lang w:eastAsia="zh-CN"/>
          </w:rPr>
          <w:t>(一)、环境和生态现状</w:t>
        </w:r>
        <w:r>
          <w:tab/>
        </w:r>
        <w:r>
          <w:fldChar w:fldCharType="begin"/>
        </w:r>
        <w:r>
          <w:instrText xml:space="preserve"> PAGEREF _Toc2756 \h </w:instrText>
        </w:r>
        <w:r>
          <w:fldChar w:fldCharType="separate"/>
        </w:r>
        <w:r>
          <w:t>21</w:t>
        </w:r>
        <w:r>
          <w:fldChar w:fldCharType="end"/>
        </w:r>
      </w:hyperlink>
    </w:p>
    <w:p>
      <w:pPr>
        <w:pStyle w:val="TOC2"/>
        <w:tabs>
          <w:tab w:val="right" w:leader="dot" w:pos="8306"/>
        </w:tabs>
      </w:pPr>
      <w:hyperlink w:anchor="_Toc15813" w:history="1">
        <w:r>
          <w:rPr>
            <w:rFonts w:ascii="仿宋" w:eastAsia="仿宋" w:hAnsi="仿宋" w:cs="仿宋" w:hint="eastAsia"/>
            <w:lang w:eastAsia="zh-CN"/>
          </w:rPr>
          <w:t>(二)、生态环境影响分析</w:t>
        </w:r>
        <w:r>
          <w:tab/>
        </w:r>
        <w:r>
          <w:fldChar w:fldCharType="begin"/>
        </w:r>
        <w:r>
          <w:instrText xml:space="preserve"> PAGEREF _Toc15813 \h </w:instrText>
        </w:r>
        <w:r>
          <w:fldChar w:fldCharType="separate"/>
        </w:r>
        <w:r>
          <w:t>22</w:t>
        </w:r>
        <w:r>
          <w:fldChar w:fldCharType="end"/>
        </w:r>
      </w:hyperlink>
    </w:p>
    <w:p>
      <w:pPr>
        <w:pStyle w:val="TOC2"/>
        <w:tabs>
          <w:tab w:val="right" w:leader="dot" w:pos="8306"/>
        </w:tabs>
      </w:pPr>
      <w:hyperlink w:anchor="_Toc30979" w:history="1">
        <w:r>
          <w:rPr>
            <w:rFonts w:ascii="仿宋" w:eastAsia="仿宋" w:hAnsi="仿宋" w:cs="仿宋" w:hint="eastAsia"/>
            <w:lang w:eastAsia="zh-CN"/>
          </w:rPr>
          <w:t>(三)、生态环境保护措施</w:t>
        </w:r>
        <w:r>
          <w:tab/>
        </w:r>
        <w:r>
          <w:fldChar w:fldCharType="begin"/>
        </w:r>
        <w:r>
          <w:instrText xml:space="preserve"> PAGEREF _Toc30979 \h </w:instrText>
        </w:r>
        <w:r>
          <w:fldChar w:fldCharType="separate"/>
        </w:r>
        <w:r>
          <w:t>24</w:t>
        </w:r>
        <w:r>
          <w:fldChar w:fldCharType="end"/>
        </w:r>
      </w:hyperlink>
    </w:p>
    <w:p>
      <w:pPr>
        <w:pStyle w:val="TOC2"/>
        <w:tabs>
          <w:tab w:val="right" w:leader="dot" w:pos="8306"/>
        </w:tabs>
      </w:pPr>
      <w:hyperlink w:anchor="_Toc32444" w:history="1">
        <w:r>
          <w:rPr>
            <w:rFonts w:ascii="仿宋" w:eastAsia="仿宋" w:hAnsi="仿宋" w:cs="仿宋" w:hint="eastAsia"/>
            <w:lang w:eastAsia="zh-CN"/>
          </w:rPr>
          <w:t>(四)、地质灾害影响分析</w:t>
        </w:r>
        <w:r>
          <w:tab/>
        </w:r>
        <w:r>
          <w:fldChar w:fldCharType="begin"/>
        </w:r>
        <w:r>
          <w:instrText xml:space="preserve"> PAGEREF _Toc32444 \h </w:instrText>
        </w:r>
        <w:r>
          <w:fldChar w:fldCharType="separate"/>
        </w:r>
        <w:r>
          <w:t>25</w:t>
        </w:r>
        <w:r>
          <w:fldChar w:fldCharType="end"/>
        </w:r>
      </w:hyperlink>
    </w:p>
    <w:p>
      <w:pPr>
        <w:pStyle w:val="TOC2"/>
        <w:tabs>
          <w:tab w:val="right" w:leader="dot" w:pos="8306"/>
        </w:tabs>
      </w:pPr>
      <w:hyperlink w:anchor="_Toc27306" w:history="1">
        <w:r>
          <w:rPr>
            <w:rFonts w:ascii="仿宋" w:eastAsia="仿宋" w:hAnsi="仿宋" w:cs="仿宋" w:hint="eastAsia"/>
            <w:lang w:eastAsia="zh-CN"/>
          </w:rPr>
          <w:t>(五)、特殊环境影响</w:t>
        </w:r>
        <w:r>
          <w:tab/>
        </w:r>
        <w:r>
          <w:fldChar w:fldCharType="begin"/>
        </w:r>
        <w:r>
          <w:instrText xml:space="preserve"> PAGEREF _Toc27306 \h </w:instrText>
        </w:r>
        <w:r>
          <w:fldChar w:fldCharType="separate"/>
        </w:r>
        <w:r>
          <w:t>27</w:t>
        </w:r>
        <w:r>
          <w:fldChar w:fldCharType="end"/>
        </w:r>
      </w:hyperlink>
    </w:p>
    <w:p>
      <w:pPr>
        <w:pStyle w:val="TOC1"/>
        <w:tabs>
          <w:tab w:val="right" w:leader="dot" w:pos="8306"/>
        </w:tabs>
      </w:pPr>
      <w:hyperlink w:anchor="_Toc1347" w:history="1">
        <w:r>
          <w:rPr>
            <w:rFonts w:ascii="仿宋" w:eastAsia="仿宋" w:hAnsi="仿宋" w:cs="仿宋" w:hint="eastAsia"/>
            <w:lang w:eastAsia="zh-CN"/>
          </w:rPr>
          <w:t>五、项目监理与质量保证</w:t>
        </w:r>
        <w:r>
          <w:tab/>
        </w:r>
        <w:r>
          <w:fldChar w:fldCharType="begin"/>
        </w:r>
        <w:r>
          <w:instrText xml:space="preserve"> PAGEREF _Toc1347 \h </w:instrText>
        </w:r>
        <w:r>
          <w:fldChar w:fldCharType="separate"/>
        </w:r>
        <w:r>
          <w:t>28</w:t>
        </w:r>
        <w:r>
          <w:fldChar w:fldCharType="end"/>
        </w:r>
      </w:hyperlink>
    </w:p>
    <w:p>
      <w:pPr>
        <w:pStyle w:val="TOC2"/>
        <w:tabs>
          <w:tab w:val="right" w:leader="dot" w:pos="8306"/>
        </w:tabs>
      </w:pPr>
      <w:hyperlink w:anchor="_Toc22846" w:history="1">
        <w:r>
          <w:rPr>
            <w:rFonts w:ascii="仿宋" w:eastAsia="仿宋" w:hAnsi="仿宋" w:cs="仿宋" w:hint="eastAsia"/>
            <w:lang w:eastAsia="zh-CN"/>
          </w:rPr>
          <w:t>(一)、监理体系构建</w:t>
        </w:r>
        <w:r>
          <w:tab/>
        </w:r>
        <w:r>
          <w:fldChar w:fldCharType="begin"/>
        </w:r>
        <w:r>
          <w:instrText xml:space="preserve"> PAGEREF _Toc22846 \h </w:instrText>
        </w:r>
        <w:r>
          <w:fldChar w:fldCharType="separate"/>
        </w:r>
        <w:r>
          <w:t>28</w:t>
        </w:r>
        <w:r>
          <w:fldChar w:fldCharType="end"/>
        </w:r>
      </w:hyperlink>
    </w:p>
    <w:p>
      <w:pPr>
        <w:pStyle w:val="TOC2"/>
        <w:tabs>
          <w:tab w:val="right" w:leader="dot" w:pos="8306"/>
        </w:tabs>
      </w:pPr>
      <w:hyperlink w:anchor="_Toc29992" w:history="1">
        <w:r>
          <w:rPr>
            <w:rFonts w:ascii="仿宋" w:eastAsia="仿宋" w:hAnsi="仿宋" w:cs="仿宋" w:hint="eastAsia"/>
            <w:lang w:eastAsia="zh-CN"/>
          </w:rPr>
          <w:t>(二)、质量保证体系实施</w:t>
        </w:r>
        <w:r>
          <w:tab/>
        </w:r>
        <w:r>
          <w:fldChar w:fldCharType="begin"/>
        </w:r>
        <w:r>
          <w:instrText xml:space="preserve"> PAGEREF _Toc29992 \h </w:instrText>
        </w:r>
        <w:r>
          <w:fldChar w:fldCharType="separate"/>
        </w:r>
        <w:r>
          <w:t>29</w:t>
        </w:r>
        <w:r>
          <w:fldChar w:fldCharType="end"/>
        </w:r>
      </w:hyperlink>
    </w:p>
    <w:p>
      <w:pPr>
        <w:pStyle w:val="TOC2"/>
        <w:tabs>
          <w:tab w:val="right" w:leader="dot" w:pos="8306"/>
        </w:tabs>
      </w:pPr>
      <w:hyperlink w:anchor="_Toc4171" w:history="1">
        <w:r>
          <w:rPr>
            <w:rFonts w:ascii="仿宋" w:eastAsia="仿宋" w:hAnsi="仿宋" w:cs="仿宋" w:hint="eastAsia"/>
            <w:lang w:eastAsia="zh-CN"/>
          </w:rPr>
          <w:t>(三)、监理与质量控制流程</w:t>
        </w:r>
        <w:r>
          <w:tab/>
        </w:r>
        <w:r>
          <w:fldChar w:fldCharType="begin"/>
        </w:r>
        <w:r>
          <w:instrText xml:space="preserve"> PAGEREF _Toc4171 \h </w:instrText>
        </w:r>
        <w:r>
          <w:fldChar w:fldCharType="separate"/>
        </w:r>
        <w:r>
          <w:t>29</w:t>
        </w:r>
        <w:r>
          <w:fldChar w:fldCharType="end"/>
        </w:r>
      </w:hyperlink>
    </w:p>
    <w:p>
      <w:pPr>
        <w:pStyle w:val="TOC1"/>
        <w:tabs>
          <w:tab w:val="right" w:leader="dot" w:pos="8306"/>
        </w:tabs>
      </w:pPr>
      <w:hyperlink w:anchor="_Toc3827" w:history="1">
        <w:r>
          <w:rPr>
            <w:rFonts w:ascii="仿宋" w:eastAsia="仿宋" w:hAnsi="仿宋" w:cs="仿宋" w:hint="eastAsia"/>
            <w:lang w:eastAsia="zh-CN"/>
          </w:rPr>
          <w:t>六、发展规划、产业政策和行业准入分析</w:t>
        </w:r>
        <w:r>
          <w:tab/>
        </w:r>
        <w:r>
          <w:fldChar w:fldCharType="begin"/>
        </w:r>
        <w:r>
          <w:instrText xml:space="preserve"> PAGEREF _Toc3827 \h </w:instrText>
        </w:r>
        <w:r>
          <w:fldChar w:fldCharType="separate"/>
        </w:r>
        <w:r>
          <w:t>30</w:t>
        </w:r>
        <w:r>
          <w:fldChar w:fldCharType="end"/>
        </w:r>
      </w:hyperlink>
    </w:p>
    <w:p>
      <w:pPr>
        <w:pStyle w:val="TOC2"/>
        <w:tabs>
          <w:tab w:val="right" w:leader="dot" w:pos="8306"/>
        </w:tabs>
      </w:pPr>
      <w:hyperlink w:anchor="_Toc3252" w:history="1">
        <w:r>
          <w:rPr>
            <w:rFonts w:ascii="仿宋" w:eastAsia="仿宋" w:hAnsi="仿宋" w:cs="仿宋" w:hint="eastAsia"/>
            <w:lang w:eastAsia="zh-CN"/>
          </w:rPr>
          <w:t>(一)、发展规划分析</w:t>
        </w:r>
        <w:r>
          <w:tab/>
        </w:r>
        <w:r>
          <w:fldChar w:fldCharType="begin"/>
        </w:r>
        <w:r>
          <w:instrText xml:space="preserve"> PAGEREF _Toc3252 \h </w:instrText>
        </w:r>
        <w:r>
          <w:fldChar w:fldCharType="separate"/>
        </w:r>
        <w:r>
          <w:t>30</w:t>
        </w:r>
        <w:r>
          <w:fldChar w:fldCharType="end"/>
        </w:r>
      </w:hyperlink>
    </w:p>
    <w:p>
      <w:pPr>
        <w:pStyle w:val="TOC2"/>
        <w:tabs>
          <w:tab w:val="right" w:leader="dot" w:pos="8306"/>
        </w:tabs>
      </w:pPr>
      <w:hyperlink w:anchor="_Toc10354" w:history="1">
        <w:r>
          <w:rPr>
            <w:rFonts w:ascii="仿宋" w:eastAsia="仿宋" w:hAnsi="仿宋" w:cs="仿宋" w:hint="eastAsia"/>
            <w:lang w:eastAsia="zh-CN"/>
          </w:rPr>
          <w:t>(二)、产业政策分析</w:t>
        </w:r>
        <w:r>
          <w:tab/>
        </w:r>
        <w:r>
          <w:fldChar w:fldCharType="begin"/>
        </w:r>
        <w:r>
          <w:instrText xml:space="preserve"> PAGEREF _Toc10354 \h </w:instrText>
        </w:r>
        <w:r>
          <w:fldChar w:fldCharType="separate"/>
        </w:r>
        <w:r>
          <w:t>32</w:t>
        </w:r>
        <w:r>
          <w:fldChar w:fldCharType="end"/>
        </w:r>
      </w:hyperlink>
    </w:p>
    <w:p>
      <w:pPr>
        <w:pStyle w:val="TOC2"/>
        <w:tabs>
          <w:tab w:val="right" w:leader="dot" w:pos="8306"/>
        </w:tabs>
      </w:pPr>
      <w:hyperlink w:anchor="_Toc20394" w:history="1">
        <w:r>
          <w:rPr>
            <w:rFonts w:ascii="仿宋" w:eastAsia="仿宋" w:hAnsi="仿宋" w:cs="仿宋" w:hint="eastAsia"/>
            <w:lang w:eastAsia="zh-CN"/>
          </w:rPr>
          <w:t>(三)、行业准入分析</w:t>
        </w:r>
        <w:r>
          <w:tab/>
        </w:r>
        <w:r>
          <w:fldChar w:fldCharType="begin"/>
        </w:r>
        <w:r>
          <w:instrText xml:space="preserve"> PAGEREF _Toc20394 \h </w:instrText>
        </w:r>
        <w:r>
          <w:fldChar w:fldCharType="separate"/>
        </w:r>
        <w:r>
          <w:t>33</w:t>
        </w:r>
        <w:r>
          <w:fldChar w:fldCharType="end"/>
        </w:r>
      </w:hyperlink>
    </w:p>
    <w:p>
      <w:pPr>
        <w:pStyle w:val="TOC1"/>
        <w:tabs>
          <w:tab w:val="right" w:leader="dot" w:pos="8306"/>
        </w:tabs>
      </w:pPr>
      <w:hyperlink w:anchor="_Toc32350" w:history="1">
        <w:r>
          <w:rPr>
            <w:rFonts w:ascii="仿宋" w:eastAsia="仿宋" w:hAnsi="仿宋" w:cs="仿宋" w:hint="eastAsia"/>
            <w:lang w:eastAsia="zh-CN"/>
          </w:rPr>
          <w:t>七、项目进度计划</w:t>
        </w:r>
        <w:r>
          <w:tab/>
        </w:r>
        <w:r>
          <w:fldChar w:fldCharType="begin"/>
        </w:r>
        <w:r>
          <w:instrText xml:space="preserve"> PAGEREF _Toc32350 \h </w:instrText>
        </w:r>
        <w:r>
          <w:fldChar w:fldCharType="separate"/>
        </w:r>
        <w:r>
          <w:t>34</w:t>
        </w:r>
        <w:r>
          <w:fldChar w:fldCharType="end"/>
        </w:r>
      </w:hyperlink>
    </w:p>
    <w:p>
      <w:pPr>
        <w:pStyle w:val="TOC2"/>
        <w:tabs>
          <w:tab w:val="right" w:leader="dot" w:pos="8306"/>
        </w:tabs>
      </w:pPr>
      <w:hyperlink w:anchor="_Toc2588" w:history="1">
        <w:r>
          <w:rPr>
            <w:rFonts w:ascii="仿宋" w:eastAsia="仿宋" w:hAnsi="仿宋" w:cs="仿宋" w:hint="eastAsia"/>
            <w:lang w:eastAsia="zh-CN"/>
          </w:rPr>
          <w:t>(一)、建设周期</w:t>
        </w:r>
        <w:r>
          <w:tab/>
        </w:r>
        <w:r>
          <w:fldChar w:fldCharType="begin"/>
        </w:r>
        <w:r>
          <w:instrText xml:space="preserve"> PAGEREF _Toc2588 \h </w:instrText>
        </w:r>
        <w:r>
          <w:fldChar w:fldCharType="separate"/>
        </w:r>
        <w:r>
          <w:t>34</w:t>
        </w:r>
        <w:r>
          <w:fldChar w:fldCharType="end"/>
        </w:r>
      </w:hyperlink>
    </w:p>
    <w:p>
      <w:pPr>
        <w:pStyle w:val="TOC2"/>
        <w:tabs>
          <w:tab w:val="right" w:leader="dot" w:pos="8306"/>
        </w:tabs>
      </w:pPr>
      <w:hyperlink w:anchor="_Toc20611" w:history="1">
        <w:r>
          <w:rPr>
            <w:rFonts w:ascii="仿宋" w:eastAsia="仿宋" w:hAnsi="仿宋" w:cs="仿宋" w:hint="eastAsia"/>
            <w:lang w:eastAsia="zh-CN"/>
          </w:rPr>
          <w:t>(二)、建设进度</w:t>
        </w:r>
        <w:r>
          <w:tab/>
        </w:r>
        <w:r>
          <w:fldChar w:fldCharType="begin"/>
        </w:r>
        <w:r>
          <w:instrText xml:space="preserve"> PAGEREF _Toc20611 \h </w:instrText>
        </w:r>
        <w:r>
          <w:fldChar w:fldCharType="separate"/>
        </w:r>
        <w:r>
          <w:t>35</w:t>
        </w:r>
        <w:r>
          <w:fldChar w:fldCharType="end"/>
        </w:r>
      </w:hyperlink>
    </w:p>
    <w:p>
      <w:pPr>
        <w:pStyle w:val="TOC2"/>
        <w:tabs>
          <w:tab w:val="right" w:leader="dot" w:pos="8306"/>
        </w:tabs>
      </w:pPr>
      <w:hyperlink w:anchor="_Toc27869" w:history="1">
        <w:r>
          <w:rPr>
            <w:rFonts w:ascii="仿宋" w:eastAsia="仿宋" w:hAnsi="仿宋" w:cs="仿宋" w:hint="eastAsia"/>
            <w:lang w:eastAsia="zh-CN"/>
          </w:rPr>
          <w:t>(三)、进度安排注意事项</w:t>
        </w:r>
        <w:r>
          <w:tab/>
        </w:r>
        <w:r>
          <w:fldChar w:fldCharType="begin"/>
        </w:r>
        <w:r>
          <w:instrText xml:space="preserve"> PAGEREF _Toc27869 \h </w:instrText>
        </w:r>
        <w:r>
          <w:fldChar w:fldCharType="separate"/>
        </w:r>
        <w:r>
          <w:t>36</w:t>
        </w:r>
        <w:r>
          <w:fldChar w:fldCharType="end"/>
        </w:r>
      </w:hyperlink>
    </w:p>
    <w:p>
      <w:pPr>
        <w:pStyle w:val="TOC2"/>
        <w:tabs>
          <w:tab w:val="right" w:leader="dot" w:pos="8306"/>
        </w:tabs>
      </w:pPr>
      <w:hyperlink w:anchor="_Toc977" w:history="1">
        <w:r>
          <w:rPr>
            <w:rFonts w:ascii="仿宋" w:eastAsia="仿宋" w:hAnsi="仿宋" w:cs="仿宋" w:hint="eastAsia"/>
            <w:lang w:eastAsia="zh-CN"/>
          </w:rPr>
          <w:t>(四)、人力资源配置</w:t>
        </w:r>
        <w:r>
          <w:tab/>
        </w:r>
        <w:r>
          <w:fldChar w:fldCharType="begin"/>
        </w:r>
        <w:r>
          <w:instrText xml:space="preserve"> PAGEREF _Toc977 \h </w:instrText>
        </w:r>
        <w:r>
          <w:fldChar w:fldCharType="separate"/>
        </w:r>
        <w:r>
          <w:t>37</w:t>
        </w:r>
        <w:r>
          <w:fldChar w:fldCharType="end"/>
        </w:r>
      </w:hyperlink>
    </w:p>
    <w:p>
      <w:pPr>
        <w:pStyle w:val="TOC2"/>
        <w:tabs>
          <w:tab w:val="right" w:leader="dot" w:pos="8306"/>
        </w:tabs>
      </w:pPr>
      <w:hyperlink w:anchor="_Toc2779" w:history="1">
        <w:r>
          <w:rPr>
            <w:rFonts w:ascii="仿宋" w:eastAsia="仿宋" w:hAnsi="仿宋" w:cs="仿宋" w:hint="eastAsia"/>
            <w:lang w:eastAsia="zh-CN"/>
          </w:rPr>
          <w:t>(五)、员工培训</w:t>
        </w:r>
        <w:r>
          <w:tab/>
        </w:r>
        <w:r>
          <w:fldChar w:fldCharType="begin"/>
        </w:r>
        <w:r>
          <w:instrText xml:space="preserve"> PAGEREF _Toc2779 \h </w:instrText>
        </w:r>
        <w:r>
          <w:fldChar w:fldCharType="separate"/>
        </w:r>
        <w:r>
          <w:t>39</w:t>
        </w:r>
        <w:r>
          <w:fldChar w:fldCharType="end"/>
        </w:r>
      </w:hyperlink>
    </w:p>
    <w:p>
      <w:pPr>
        <w:pStyle w:val="TOC2"/>
        <w:tabs>
          <w:tab w:val="right" w:leader="dot" w:pos="8306"/>
        </w:tabs>
      </w:pPr>
      <w:hyperlink w:anchor="_Toc8764" w:history="1">
        <w:r>
          <w:rPr>
            <w:rFonts w:ascii="仿宋" w:eastAsia="仿宋" w:hAnsi="仿宋" w:cs="仿宋" w:hint="eastAsia"/>
            <w:lang w:eastAsia="zh-CN"/>
          </w:rPr>
          <w:t>(六)、项目实施保障</w:t>
        </w:r>
        <w:r>
          <w:tab/>
        </w:r>
        <w:r>
          <w:fldChar w:fldCharType="begin"/>
        </w:r>
        <w:r>
          <w:instrText xml:space="preserve"> PAGEREF _Toc8764 \h </w:instrText>
        </w:r>
        <w:r>
          <w:fldChar w:fldCharType="separate"/>
        </w:r>
        <w:r>
          <w:t>40</w:t>
        </w:r>
        <w:r>
          <w:fldChar w:fldCharType="end"/>
        </w:r>
      </w:hyperlink>
    </w:p>
    <w:p>
      <w:pPr>
        <w:pStyle w:val="TOC2"/>
        <w:tabs>
          <w:tab w:val="right" w:leader="dot" w:pos="8306"/>
        </w:tabs>
      </w:pPr>
      <w:hyperlink w:anchor="_Toc26129" w:history="1">
        <w:r>
          <w:rPr>
            <w:rFonts w:ascii="仿宋" w:eastAsia="仿宋" w:hAnsi="仿宋" w:cs="仿宋" w:hint="eastAsia"/>
            <w:lang w:eastAsia="zh-CN"/>
          </w:rPr>
          <w:t>(七)、安全规范管理</w:t>
        </w:r>
        <w:r>
          <w:tab/>
        </w:r>
        <w:r>
          <w:fldChar w:fldCharType="begin"/>
        </w:r>
        <w:r>
          <w:instrText xml:space="preserve"> PAGEREF _Toc26129 \h </w:instrText>
        </w:r>
        <w:r>
          <w:fldChar w:fldCharType="separate"/>
        </w:r>
        <w:r>
          <w:t>41</w:t>
        </w:r>
        <w:r>
          <w:fldChar w:fldCharType="end"/>
        </w:r>
      </w:hyperlink>
    </w:p>
    <w:p>
      <w:pPr>
        <w:pStyle w:val="TOC1"/>
        <w:tabs>
          <w:tab w:val="right" w:leader="dot" w:pos="8306"/>
        </w:tabs>
      </w:pPr>
      <w:hyperlink w:anchor="_Toc3670" w:history="1">
        <w:r>
          <w:rPr>
            <w:rFonts w:ascii="仿宋" w:eastAsia="仿宋" w:hAnsi="仿宋" w:cs="仿宋" w:hint="eastAsia"/>
            <w:lang w:eastAsia="zh-CN"/>
          </w:rPr>
          <w:t>八、项目变更管理</w:t>
        </w:r>
        <w:r>
          <w:tab/>
        </w:r>
        <w:r>
          <w:fldChar w:fldCharType="begin"/>
        </w:r>
        <w:r>
          <w:instrText xml:space="preserve"> PAGEREF _Toc3670 \h </w:instrText>
        </w:r>
        <w:r>
          <w:fldChar w:fldCharType="separate"/>
        </w:r>
        <w:r>
          <w:t>42</w:t>
        </w:r>
        <w:r>
          <w:fldChar w:fldCharType="end"/>
        </w:r>
      </w:hyperlink>
    </w:p>
    <w:p>
      <w:pPr>
        <w:pStyle w:val="TOC2"/>
        <w:tabs>
          <w:tab w:val="right" w:leader="dot" w:pos="8306"/>
        </w:tabs>
      </w:pPr>
      <w:hyperlink w:anchor="_Toc17703" w:history="1">
        <w:r>
          <w:rPr>
            <w:rFonts w:ascii="仿宋" w:eastAsia="仿宋" w:hAnsi="仿宋" w:cs="仿宋" w:hint="eastAsia"/>
            <w:lang w:eastAsia="zh-CN"/>
          </w:rPr>
          <w:t>(一)、变更控制流程</w:t>
        </w:r>
        <w:r>
          <w:tab/>
        </w:r>
        <w:r>
          <w:fldChar w:fldCharType="begin"/>
        </w:r>
        <w:r>
          <w:instrText xml:space="preserve"> PAGEREF _Toc17703 \h </w:instrText>
        </w:r>
        <w:r>
          <w:fldChar w:fldCharType="separate"/>
        </w:r>
        <w:r>
          <w:t>42</w:t>
        </w:r>
        <w:r>
          <w:fldChar w:fldCharType="end"/>
        </w:r>
      </w:hyperlink>
    </w:p>
    <w:p>
      <w:pPr>
        <w:pStyle w:val="TOC2"/>
        <w:tabs>
          <w:tab w:val="right" w:leader="dot" w:pos="8306"/>
        </w:tabs>
      </w:pPr>
      <w:hyperlink w:anchor="_Toc12554" w:history="1">
        <w:r>
          <w:rPr>
            <w:rFonts w:ascii="仿宋" w:eastAsia="仿宋" w:hAnsi="仿宋" w:cs="仿宋" w:hint="eastAsia"/>
            <w:lang w:eastAsia="zh-CN"/>
          </w:rPr>
          <w:t>(二)、影响评估与处理</w:t>
        </w:r>
        <w:r>
          <w:tab/>
        </w:r>
        <w:r>
          <w:fldChar w:fldCharType="begin"/>
        </w:r>
        <w:r>
          <w:instrText xml:space="preserve"> PAGEREF _Toc12554 \h </w:instrText>
        </w:r>
        <w:r>
          <w:fldChar w:fldCharType="separate"/>
        </w:r>
        <w:r>
          <w:t>43</w:t>
        </w:r>
        <w:r>
          <w:fldChar w:fldCharType="end"/>
        </w:r>
      </w:hyperlink>
    </w:p>
    <w:p>
      <w:pPr>
        <w:pStyle w:val="TOC2"/>
        <w:tabs>
          <w:tab w:val="right" w:leader="dot" w:pos="8306"/>
        </w:tabs>
      </w:pPr>
      <w:hyperlink w:anchor="_Toc7888" w:history="1">
        <w:r>
          <w:rPr>
            <w:rFonts w:ascii="仿宋" w:eastAsia="仿宋" w:hAnsi="仿宋" w:cs="仿宋" w:hint="eastAsia"/>
            <w:lang w:eastAsia="zh-CN"/>
          </w:rPr>
          <w:t>(三)、变更记录与追踪</w:t>
        </w:r>
        <w:r>
          <w:tab/>
        </w:r>
        <w:r>
          <w:fldChar w:fldCharType="begin"/>
        </w:r>
        <w:r>
          <w:instrText xml:space="preserve"> PAGEREF _Toc7888 \h </w:instrText>
        </w:r>
        <w:r>
          <w:fldChar w:fldCharType="separate"/>
        </w:r>
        <w:r>
          <w:t>44</w:t>
        </w:r>
        <w:r>
          <w:fldChar w:fldCharType="end"/>
        </w:r>
      </w:hyperlink>
    </w:p>
    <w:p>
      <w:pPr>
        <w:pStyle w:val="TOC2"/>
        <w:tabs>
          <w:tab w:val="right" w:leader="dot" w:pos="8306"/>
        </w:tabs>
      </w:pPr>
      <w:hyperlink w:anchor="_Toc23010" w:history="1">
        <w:r>
          <w:rPr>
            <w:rFonts w:ascii="仿宋" w:eastAsia="仿宋" w:hAnsi="仿宋" w:cs="仿宋" w:hint="eastAsia"/>
            <w:lang w:eastAsia="zh-CN"/>
          </w:rPr>
          <w:t>(四)、变更管理策略</w:t>
        </w:r>
        <w:r>
          <w:tab/>
        </w:r>
        <w:r>
          <w:fldChar w:fldCharType="begin"/>
        </w:r>
        <w:r>
          <w:instrText xml:space="preserve"> PAGEREF _Toc23010 \h </w:instrText>
        </w:r>
        <w:r>
          <w:fldChar w:fldCharType="separate"/>
        </w:r>
        <w:r>
          <w:t>46</w:t>
        </w:r>
        <w:r>
          <w:fldChar w:fldCharType="end"/>
        </w:r>
      </w:hyperlink>
    </w:p>
    <w:p>
      <w:pPr>
        <w:pStyle w:val="TOC1"/>
        <w:tabs>
          <w:tab w:val="right" w:leader="dot" w:pos="8306"/>
        </w:tabs>
      </w:pPr>
      <w:hyperlink w:anchor="_Toc4460" w:history="1">
        <w:r>
          <w:rPr>
            <w:rFonts w:ascii="仿宋" w:eastAsia="仿宋" w:hAnsi="仿宋" w:cs="仿宋" w:hint="eastAsia"/>
            <w:lang w:eastAsia="zh-CN"/>
          </w:rPr>
          <w:t>九、环境保护与治理方案</w:t>
        </w:r>
        <w:r>
          <w:tab/>
        </w:r>
        <w:r>
          <w:fldChar w:fldCharType="begin"/>
        </w:r>
        <w:r>
          <w:instrText xml:space="preserve"> PAGEREF _Toc4460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0" w:history="1">
        <w:r>
          <w:rPr>
            <w:rFonts w:ascii="仿宋" w:eastAsia="仿宋" w:hAnsi="仿宋" w:cs="仿宋" w:hint="eastAsia"/>
            <w:lang w:eastAsia="zh-CN"/>
          </w:rPr>
          <w:t>(一)、项目环境影响评估</w:t>
        </w:r>
        <w:r>
          <w:tab/>
        </w:r>
        <w:r>
          <w:fldChar w:fldCharType="begin"/>
        </w:r>
        <w:r>
          <w:instrText xml:space="preserve"> PAGEREF _Toc3770 \h </w:instrText>
        </w:r>
        <w:r>
          <w:fldChar w:fldCharType="separate"/>
        </w:r>
        <w:r>
          <w:t>48</w:t>
        </w:r>
        <w:r>
          <w:fldChar w:fldCharType="end"/>
        </w:r>
      </w:hyperlink>
    </w:p>
    <w:p>
      <w:pPr>
        <w:pStyle w:val="TOC2"/>
        <w:tabs>
          <w:tab w:val="right" w:leader="dot" w:pos="8306"/>
        </w:tabs>
      </w:pPr>
      <w:hyperlink w:anchor="_Toc20607" w:history="1">
        <w:r>
          <w:rPr>
            <w:rFonts w:ascii="仿宋" w:eastAsia="仿宋" w:hAnsi="仿宋" w:cs="仿宋" w:hint="eastAsia"/>
            <w:lang w:eastAsia="zh-CN"/>
          </w:rPr>
          <w:t>(二)、环境保护措施与治理方案</w:t>
        </w:r>
        <w:r>
          <w:tab/>
        </w:r>
        <w:r>
          <w:fldChar w:fldCharType="begin"/>
        </w:r>
        <w:r>
          <w:instrText xml:space="preserve"> PAGEREF _Toc20607 \h </w:instrText>
        </w:r>
        <w:r>
          <w:fldChar w:fldCharType="separate"/>
        </w:r>
        <w:r>
          <w:t>48</w:t>
        </w:r>
        <w:r>
          <w:fldChar w:fldCharType="end"/>
        </w:r>
      </w:hyperlink>
    </w:p>
    <w:p>
      <w:pPr>
        <w:pStyle w:val="TOC1"/>
        <w:tabs>
          <w:tab w:val="right" w:leader="dot" w:pos="8306"/>
        </w:tabs>
      </w:pPr>
      <w:hyperlink w:anchor="_Toc11728" w:history="1">
        <w:r>
          <w:rPr>
            <w:rFonts w:ascii="仿宋" w:eastAsia="仿宋" w:hAnsi="仿宋" w:cs="仿宋" w:hint="eastAsia"/>
            <w:lang w:eastAsia="zh-CN"/>
          </w:rPr>
          <w:t>十、项目质量与标准</w:t>
        </w:r>
        <w:r>
          <w:tab/>
        </w:r>
        <w:r>
          <w:fldChar w:fldCharType="begin"/>
        </w:r>
        <w:r>
          <w:instrText xml:space="preserve"> PAGEREF _Toc11728 \h </w:instrText>
        </w:r>
        <w:r>
          <w:fldChar w:fldCharType="separate"/>
        </w:r>
        <w:r>
          <w:t>49</w:t>
        </w:r>
        <w:r>
          <w:fldChar w:fldCharType="end"/>
        </w:r>
      </w:hyperlink>
    </w:p>
    <w:p>
      <w:pPr>
        <w:pStyle w:val="TOC2"/>
        <w:tabs>
          <w:tab w:val="right" w:leader="dot" w:pos="8306"/>
        </w:tabs>
      </w:pPr>
      <w:hyperlink w:anchor="_Toc32494" w:history="1">
        <w:r>
          <w:rPr>
            <w:rFonts w:ascii="仿宋" w:eastAsia="仿宋" w:hAnsi="仿宋" w:cs="仿宋" w:hint="eastAsia"/>
            <w:lang w:eastAsia="zh-CN"/>
          </w:rPr>
          <w:t>(一)、质量保障体系</w:t>
        </w:r>
        <w:r>
          <w:tab/>
        </w:r>
        <w:r>
          <w:fldChar w:fldCharType="begin"/>
        </w:r>
        <w:r>
          <w:instrText xml:space="preserve"> PAGEREF _Toc32494 \h </w:instrText>
        </w:r>
        <w:r>
          <w:fldChar w:fldCharType="separate"/>
        </w:r>
        <w:r>
          <w:t>49</w:t>
        </w:r>
        <w:r>
          <w:fldChar w:fldCharType="end"/>
        </w:r>
      </w:hyperlink>
    </w:p>
    <w:p>
      <w:pPr>
        <w:pStyle w:val="TOC2"/>
        <w:tabs>
          <w:tab w:val="right" w:leader="dot" w:pos="8306"/>
        </w:tabs>
      </w:pPr>
      <w:hyperlink w:anchor="_Toc7567" w:history="1">
        <w:r>
          <w:rPr>
            <w:rFonts w:ascii="仿宋" w:eastAsia="仿宋" w:hAnsi="仿宋" w:cs="仿宋" w:hint="eastAsia"/>
            <w:lang w:eastAsia="zh-CN"/>
          </w:rPr>
          <w:t>(二)、标准化作业流程</w:t>
        </w:r>
        <w:r>
          <w:tab/>
        </w:r>
        <w:r>
          <w:fldChar w:fldCharType="begin"/>
        </w:r>
        <w:r>
          <w:instrText xml:space="preserve"> PAGEREF _Toc7567 \h </w:instrText>
        </w:r>
        <w:r>
          <w:fldChar w:fldCharType="separate"/>
        </w:r>
        <w:r>
          <w:t>50</w:t>
        </w:r>
        <w:r>
          <w:fldChar w:fldCharType="end"/>
        </w:r>
      </w:hyperlink>
    </w:p>
    <w:p>
      <w:pPr>
        <w:pStyle w:val="TOC2"/>
        <w:tabs>
          <w:tab w:val="right" w:leader="dot" w:pos="8306"/>
        </w:tabs>
      </w:pPr>
      <w:hyperlink w:anchor="_Toc25643" w:history="1">
        <w:r>
          <w:rPr>
            <w:rFonts w:ascii="仿宋" w:eastAsia="仿宋" w:hAnsi="仿宋" w:cs="仿宋" w:hint="eastAsia"/>
            <w:lang w:eastAsia="zh-CN"/>
          </w:rPr>
          <w:t>(三)、质量监控与评估</w:t>
        </w:r>
        <w:r>
          <w:tab/>
        </w:r>
        <w:r>
          <w:fldChar w:fldCharType="begin"/>
        </w:r>
        <w:r>
          <w:instrText xml:space="preserve"> PAGEREF _Toc25643 \h </w:instrText>
        </w:r>
        <w:r>
          <w:fldChar w:fldCharType="separate"/>
        </w:r>
        <w:r>
          <w:t>52</w:t>
        </w:r>
        <w:r>
          <w:fldChar w:fldCharType="end"/>
        </w:r>
      </w:hyperlink>
    </w:p>
    <w:p>
      <w:pPr>
        <w:pStyle w:val="TOC2"/>
        <w:tabs>
          <w:tab w:val="right" w:leader="dot" w:pos="8306"/>
        </w:tabs>
      </w:pPr>
      <w:hyperlink w:anchor="_Toc24462" w:history="1">
        <w:r>
          <w:rPr>
            <w:rFonts w:ascii="仿宋" w:eastAsia="仿宋" w:hAnsi="仿宋" w:cs="仿宋" w:hint="eastAsia"/>
            <w:lang w:eastAsia="zh-CN"/>
          </w:rPr>
          <w:t>(四)、质量改进计划</w:t>
        </w:r>
        <w:r>
          <w:tab/>
        </w:r>
        <w:r>
          <w:fldChar w:fldCharType="begin"/>
        </w:r>
        <w:r>
          <w:instrText xml:space="preserve"> PAGEREF _Toc24462 \h </w:instrText>
        </w:r>
        <w:r>
          <w:fldChar w:fldCharType="separate"/>
        </w:r>
        <w:r>
          <w:t>53</w:t>
        </w:r>
        <w:r>
          <w:fldChar w:fldCharType="end"/>
        </w:r>
      </w:hyperlink>
    </w:p>
    <w:p>
      <w:pPr>
        <w:pStyle w:val="TOC1"/>
        <w:tabs>
          <w:tab w:val="right" w:leader="dot" w:pos="8306"/>
        </w:tabs>
      </w:pPr>
      <w:hyperlink w:anchor="_Toc7089" w:history="1">
        <w:r>
          <w:rPr>
            <w:rFonts w:ascii="仿宋" w:eastAsia="仿宋" w:hAnsi="仿宋" w:cs="仿宋" w:hint="eastAsia"/>
            <w:lang w:eastAsia="zh-CN"/>
          </w:rPr>
          <w:t>十一、资金管理与财务规划</w:t>
        </w:r>
        <w:r>
          <w:tab/>
        </w:r>
        <w:r>
          <w:fldChar w:fldCharType="begin"/>
        </w:r>
        <w:r>
          <w:instrText xml:space="preserve"> PAGEREF _Toc7089 \h </w:instrText>
        </w:r>
        <w:r>
          <w:fldChar w:fldCharType="separate"/>
        </w:r>
        <w:r>
          <w:t>54</w:t>
        </w:r>
        <w:r>
          <w:fldChar w:fldCharType="end"/>
        </w:r>
      </w:hyperlink>
    </w:p>
    <w:p>
      <w:pPr>
        <w:pStyle w:val="TOC2"/>
        <w:tabs>
          <w:tab w:val="right" w:leader="dot" w:pos="8306"/>
        </w:tabs>
      </w:pPr>
      <w:hyperlink w:anchor="_Toc18578" w:history="1">
        <w:r>
          <w:rPr>
            <w:rFonts w:ascii="仿宋" w:eastAsia="仿宋" w:hAnsi="仿宋" w:cs="仿宋" w:hint="eastAsia"/>
            <w:lang w:eastAsia="zh-CN"/>
          </w:rPr>
          <w:t>(一)、项目资金来源与筹措</w:t>
        </w:r>
        <w:r>
          <w:tab/>
        </w:r>
        <w:r>
          <w:fldChar w:fldCharType="begin"/>
        </w:r>
        <w:r>
          <w:instrText xml:space="preserve"> PAGEREF _Toc18578 \h </w:instrText>
        </w:r>
        <w:r>
          <w:fldChar w:fldCharType="separate"/>
        </w:r>
        <w:r>
          <w:t>54</w:t>
        </w:r>
        <w:r>
          <w:fldChar w:fldCharType="end"/>
        </w:r>
      </w:hyperlink>
    </w:p>
    <w:p>
      <w:pPr>
        <w:pStyle w:val="TOC2"/>
        <w:tabs>
          <w:tab w:val="right" w:leader="dot" w:pos="8306"/>
        </w:tabs>
      </w:pPr>
      <w:hyperlink w:anchor="_Toc6533" w:history="1">
        <w:r>
          <w:rPr>
            <w:rFonts w:ascii="仿宋" w:eastAsia="仿宋" w:hAnsi="仿宋" w:cs="仿宋" w:hint="eastAsia"/>
            <w:lang w:eastAsia="zh-CN"/>
          </w:rPr>
          <w:t>(二)、资金使用与监管</w:t>
        </w:r>
        <w:r>
          <w:tab/>
        </w:r>
        <w:r>
          <w:fldChar w:fldCharType="begin"/>
        </w:r>
        <w:r>
          <w:instrText xml:space="preserve"> PAGEREF _Toc6533 \h </w:instrText>
        </w:r>
        <w:r>
          <w:fldChar w:fldCharType="separate"/>
        </w:r>
        <w:r>
          <w:t>56</w:t>
        </w:r>
        <w:r>
          <w:fldChar w:fldCharType="end"/>
        </w:r>
      </w:hyperlink>
    </w:p>
    <w:p>
      <w:pPr>
        <w:pStyle w:val="TOC2"/>
        <w:tabs>
          <w:tab w:val="right" w:leader="dot" w:pos="8306"/>
        </w:tabs>
      </w:pPr>
      <w:hyperlink w:anchor="_Toc28055" w:history="1">
        <w:r>
          <w:rPr>
            <w:rFonts w:ascii="仿宋" w:eastAsia="仿宋" w:hAnsi="仿宋" w:cs="仿宋" w:hint="eastAsia"/>
            <w:lang w:eastAsia="zh-CN"/>
          </w:rPr>
          <w:t>(三)、财务规划与预测</w:t>
        </w:r>
        <w:r>
          <w:tab/>
        </w:r>
        <w:r>
          <w:fldChar w:fldCharType="begin"/>
        </w:r>
        <w:r>
          <w:instrText xml:space="preserve"> PAGEREF _Toc28055 \h </w:instrText>
        </w:r>
        <w:r>
          <w:fldChar w:fldCharType="separate"/>
        </w:r>
        <w:r>
          <w:t>57</w:t>
        </w:r>
        <w:r>
          <w:fldChar w:fldCharType="end"/>
        </w:r>
      </w:hyperlink>
    </w:p>
    <w:p>
      <w:pPr>
        <w:pStyle w:val="TOC1"/>
        <w:tabs>
          <w:tab w:val="right" w:leader="dot" w:pos="8306"/>
        </w:tabs>
      </w:pPr>
      <w:hyperlink w:anchor="_Toc29590" w:history="1">
        <w:r>
          <w:rPr>
            <w:rFonts w:ascii="仿宋" w:eastAsia="仿宋" w:hAnsi="仿宋" w:cs="仿宋" w:hint="eastAsia"/>
            <w:lang w:eastAsia="zh-CN"/>
          </w:rPr>
          <w:t>十二、项目实施与管理方案</w:t>
        </w:r>
        <w:r>
          <w:tab/>
        </w:r>
        <w:r>
          <w:fldChar w:fldCharType="begin"/>
        </w:r>
        <w:r>
          <w:instrText xml:space="preserve"> PAGEREF _Toc29590 \h </w:instrText>
        </w:r>
        <w:r>
          <w:fldChar w:fldCharType="separate"/>
        </w:r>
        <w:r>
          <w:t>58</w:t>
        </w:r>
        <w:r>
          <w:fldChar w:fldCharType="end"/>
        </w:r>
      </w:hyperlink>
    </w:p>
    <w:p>
      <w:pPr>
        <w:pStyle w:val="TOC2"/>
        <w:tabs>
          <w:tab w:val="right" w:leader="dot" w:pos="8306"/>
        </w:tabs>
      </w:pPr>
      <w:hyperlink w:anchor="_Toc5674" w:history="1">
        <w:r>
          <w:rPr>
            <w:rFonts w:ascii="仿宋" w:eastAsia="仿宋" w:hAnsi="仿宋" w:cs="仿宋" w:hint="eastAsia"/>
            <w:lang w:eastAsia="zh-CN"/>
          </w:rPr>
          <w:t>(一)、项目实施计划</w:t>
        </w:r>
        <w:r>
          <w:tab/>
        </w:r>
        <w:r>
          <w:fldChar w:fldCharType="begin"/>
        </w:r>
        <w:r>
          <w:instrText xml:space="preserve"> PAGEREF _Toc5674 \h </w:instrText>
        </w:r>
        <w:r>
          <w:fldChar w:fldCharType="separate"/>
        </w:r>
        <w:r>
          <w:t>58</w:t>
        </w:r>
        <w:r>
          <w:fldChar w:fldCharType="end"/>
        </w:r>
      </w:hyperlink>
    </w:p>
    <w:p>
      <w:pPr>
        <w:pStyle w:val="TOC2"/>
        <w:tabs>
          <w:tab w:val="right" w:leader="dot" w:pos="8306"/>
        </w:tabs>
      </w:pPr>
      <w:hyperlink w:anchor="_Toc7978" w:history="1">
        <w:r>
          <w:rPr>
            <w:rFonts w:ascii="仿宋" w:eastAsia="仿宋" w:hAnsi="仿宋" w:cs="仿宋" w:hint="eastAsia"/>
            <w:lang w:eastAsia="zh-CN"/>
          </w:rPr>
          <w:t>(二)、项目组织机构与职责</w:t>
        </w:r>
        <w:r>
          <w:tab/>
        </w:r>
        <w:r>
          <w:fldChar w:fldCharType="begin"/>
        </w:r>
        <w:r>
          <w:instrText xml:space="preserve"> PAGEREF _Toc7978 \h </w:instrText>
        </w:r>
        <w:r>
          <w:fldChar w:fldCharType="separate"/>
        </w:r>
        <w:r>
          <w:t>59</w:t>
        </w:r>
        <w:r>
          <w:fldChar w:fldCharType="end"/>
        </w:r>
      </w:hyperlink>
    </w:p>
    <w:p>
      <w:pPr>
        <w:pStyle w:val="TOC2"/>
        <w:tabs>
          <w:tab w:val="right" w:leader="dot" w:pos="8306"/>
        </w:tabs>
      </w:pPr>
      <w:hyperlink w:anchor="_Toc18081" w:history="1">
        <w:r>
          <w:rPr>
            <w:rFonts w:ascii="仿宋" w:eastAsia="仿宋" w:hAnsi="仿宋" w:cs="仿宋" w:hint="eastAsia"/>
            <w:lang w:eastAsia="zh-CN"/>
          </w:rPr>
          <w:t>(三)、项目管理与监控体系</w:t>
        </w:r>
        <w:r>
          <w:tab/>
        </w:r>
        <w:r>
          <w:fldChar w:fldCharType="begin"/>
        </w:r>
        <w:r>
          <w:instrText xml:space="preserve"> PAGEREF _Toc18081 \h </w:instrText>
        </w:r>
        <w:r>
          <w:fldChar w:fldCharType="separate"/>
        </w:r>
        <w:r>
          <w:t>62</w:t>
        </w:r>
        <w:r>
          <w:fldChar w:fldCharType="end"/>
        </w:r>
      </w:hyperlink>
    </w:p>
    <w:p>
      <w:pPr>
        <w:pStyle w:val="TOC1"/>
        <w:tabs>
          <w:tab w:val="right" w:leader="dot" w:pos="8306"/>
        </w:tabs>
      </w:pPr>
      <w:hyperlink w:anchor="_Toc2758" w:history="1">
        <w:r>
          <w:rPr>
            <w:rFonts w:ascii="仿宋" w:eastAsia="仿宋" w:hAnsi="仿宋" w:cs="仿宋" w:hint="eastAsia"/>
            <w:lang w:eastAsia="zh-CN"/>
          </w:rPr>
          <w:t>十三、项目施工方案</w:t>
        </w:r>
        <w:r>
          <w:tab/>
        </w:r>
        <w:r>
          <w:fldChar w:fldCharType="begin"/>
        </w:r>
        <w:r>
          <w:instrText xml:space="preserve"> PAGEREF _Toc2758 \h </w:instrText>
        </w:r>
        <w:r>
          <w:fldChar w:fldCharType="separate"/>
        </w:r>
        <w:r>
          <w:t>63</w:t>
        </w:r>
        <w:r>
          <w:fldChar w:fldCharType="end"/>
        </w:r>
      </w:hyperlink>
    </w:p>
    <w:p>
      <w:pPr>
        <w:pStyle w:val="TOC2"/>
        <w:tabs>
          <w:tab w:val="right" w:leader="dot" w:pos="8306"/>
        </w:tabs>
      </w:pPr>
      <w:hyperlink w:anchor="_Toc18668" w:history="1">
        <w:r>
          <w:rPr>
            <w:rFonts w:ascii="仿宋" w:eastAsia="仿宋" w:hAnsi="仿宋" w:cs="仿宋" w:hint="eastAsia"/>
            <w:lang w:eastAsia="zh-CN"/>
          </w:rPr>
          <w:t>(一)、施工组织设计</w:t>
        </w:r>
        <w:r>
          <w:tab/>
        </w:r>
        <w:r>
          <w:fldChar w:fldCharType="begin"/>
        </w:r>
        <w:r>
          <w:instrText xml:space="preserve"> PAGEREF _Toc18668 \h </w:instrText>
        </w:r>
        <w:r>
          <w:fldChar w:fldCharType="separate"/>
        </w:r>
        <w:r>
          <w:t>63</w:t>
        </w:r>
        <w:r>
          <w:fldChar w:fldCharType="end"/>
        </w:r>
      </w:hyperlink>
    </w:p>
    <w:p>
      <w:pPr>
        <w:pStyle w:val="TOC2"/>
        <w:tabs>
          <w:tab w:val="right" w:leader="dot" w:pos="8306"/>
        </w:tabs>
      </w:pPr>
      <w:hyperlink w:anchor="_Toc40" w:history="1">
        <w:r>
          <w:rPr>
            <w:rFonts w:ascii="仿宋" w:eastAsia="仿宋" w:hAnsi="仿宋" w:cs="仿宋" w:hint="eastAsia"/>
            <w:lang w:eastAsia="zh-CN"/>
          </w:rPr>
          <w:t>(二)、施工工艺与技术路线</w:t>
        </w:r>
        <w:r>
          <w:tab/>
        </w:r>
        <w:r>
          <w:fldChar w:fldCharType="begin"/>
        </w:r>
        <w:r>
          <w:instrText xml:space="preserve"> PAGEREF _Toc40 \h </w:instrText>
        </w:r>
        <w:r>
          <w:fldChar w:fldCharType="separate"/>
        </w:r>
        <w:r>
          <w:t>65</w:t>
        </w:r>
        <w:r>
          <w:fldChar w:fldCharType="end"/>
        </w:r>
      </w:hyperlink>
    </w:p>
    <w:p>
      <w:pPr>
        <w:pStyle w:val="TOC2"/>
        <w:tabs>
          <w:tab w:val="right" w:leader="dot" w:pos="8306"/>
        </w:tabs>
      </w:pPr>
      <w:hyperlink w:anchor="_Toc4375" w:history="1">
        <w:r>
          <w:rPr>
            <w:rFonts w:ascii="仿宋" w:eastAsia="仿宋" w:hAnsi="仿宋" w:cs="仿宋" w:hint="eastAsia"/>
            <w:lang w:eastAsia="zh-CN"/>
          </w:rPr>
          <w:t>(三)、关键节点施工计划</w:t>
        </w:r>
        <w:r>
          <w:tab/>
        </w:r>
        <w:r>
          <w:fldChar w:fldCharType="begin"/>
        </w:r>
        <w:r>
          <w:instrText xml:space="preserve"> PAGEREF _Toc4375 \h </w:instrText>
        </w:r>
        <w:r>
          <w:fldChar w:fldCharType="separate"/>
        </w:r>
        <w:r>
          <w:t>66</w:t>
        </w:r>
        <w:r>
          <w:fldChar w:fldCharType="end"/>
        </w:r>
      </w:hyperlink>
    </w:p>
    <w:p>
      <w:pPr>
        <w:pStyle w:val="TOC2"/>
        <w:tabs>
          <w:tab w:val="right" w:leader="dot" w:pos="8306"/>
        </w:tabs>
      </w:pPr>
      <w:hyperlink w:anchor="_Toc22355" w:history="1">
        <w:r>
          <w:rPr>
            <w:rFonts w:ascii="仿宋" w:eastAsia="仿宋" w:hAnsi="仿宋" w:cs="仿宋" w:hint="eastAsia"/>
            <w:lang w:eastAsia="zh-CN"/>
          </w:rPr>
          <w:t>(四)、施工现场管理</w:t>
        </w:r>
        <w:r>
          <w:tab/>
        </w:r>
        <w:r>
          <w:fldChar w:fldCharType="begin"/>
        </w:r>
        <w:r>
          <w:instrText xml:space="preserve"> PAGEREF _Toc22355 \h </w:instrText>
        </w:r>
        <w:r>
          <w:fldChar w:fldCharType="separate"/>
        </w:r>
        <w:r>
          <w:t>68</w:t>
        </w:r>
        <w:r>
          <w:fldChar w:fldCharType="end"/>
        </w:r>
      </w:hyperlink>
    </w:p>
    <w:p>
      <w:pPr>
        <w:pStyle w:val="TOC1"/>
        <w:tabs>
          <w:tab w:val="right" w:leader="dot" w:pos="8306"/>
        </w:tabs>
      </w:pPr>
      <w:hyperlink w:anchor="_Toc692" w:history="1">
        <w:r>
          <w:rPr>
            <w:rFonts w:ascii="仿宋" w:eastAsia="仿宋" w:hAnsi="仿宋" w:cs="仿宋" w:hint="eastAsia"/>
            <w:lang w:eastAsia="zh-CN"/>
          </w:rPr>
          <w:t>十四、知识产权管理与保护</w:t>
        </w:r>
        <w:r>
          <w:tab/>
        </w:r>
        <w:r>
          <w:fldChar w:fldCharType="begin"/>
        </w:r>
        <w:r>
          <w:instrText xml:space="preserve"> PAGEREF _Toc692 \h </w:instrText>
        </w:r>
        <w:r>
          <w:fldChar w:fldCharType="separate"/>
        </w:r>
        <w:r>
          <w:t>70</w:t>
        </w:r>
        <w:r>
          <w:fldChar w:fldCharType="end"/>
        </w:r>
      </w:hyperlink>
    </w:p>
    <w:p>
      <w:pPr>
        <w:pStyle w:val="TOC2"/>
        <w:tabs>
          <w:tab w:val="right" w:leader="dot" w:pos="8306"/>
        </w:tabs>
      </w:pPr>
      <w:hyperlink w:anchor="_Toc2750" w:history="1">
        <w:r>
          <w:rPr>
            <w:rFonts w:ascii="仿宋" w:eastAsia="仿宋" w:hAnsi="仿宋" w:cs="仿宋" w:hint="eastAsia"/>
            <w:lang w:eastAsia="zh-CN"/>
          </w:rPr>
          <w:t>(一)、知识产权管理体系建设</w:t>
        </w:r>
        <w:r>
          <w:tab/>
        </w:r>
        <w:r>
          <w:fldChar w:fldCharType="begin"/>
        </w:r>
        <w:r>
          <w:instrText xml:space="preserve"> PAGEREF _Toc2750 \h </w:instrText>
        </w:r>
        <w:r>
          <w:fldChar w:fldCharType="separate"/>
        </w:r>
        <w:r>
          <w:t>70</w:t>
        </w:r>
        <w:r>
          <w:fldChar w:fldCharType="end"/>
        </w:r>
      </w:hyperlink>
    </w:p>
    <w:p>
      <w:pPr>
        <w:pStyle w:val="TOC2"/>
        <w:tabs>
          <w:tab w:val="right" w:leader="dot" w:pos="8306"/>
        </w:tabs>
      </w:pPr>
      <w:hyperlink w:anchor="_Toc1737" w:history="1">
        <w:r>
          <w:rPr>
            <w:rFonts w:ascii="仿宋" w:eastAsia="仿宋" w:hAnsi="仿宋" w:cs="仿宋" w:hint="eastAsia"/>
            <w:lang w:eastAsia="zh-CN"/>
          </w:rPr>
          <w:t>(二)、知识产权保护措施</w:t>
        </w:r>
        <w:r>
          <w:tab/>
        </w:r>
        <w:r>
          <w:fldChar w:fldCharType="begin"/>
        </w:r>
        <w:r>
          <w:instrText xml:space="preserve"> PAGEREF _Toc1737 \h </w:instrText>
        </w:r>
        <w:r>
          <w:fldChar w:fldCharType="separate"/>
        </w:r>
        <w:r>
          <w:t>71</w:t>
        </w:r>
        <w:r>
          <w:fldChar w:fldCharType="end"/>
        </w:r>
      </w:hyperlink>
    </w:p>
    <w:p>
      <w:pPr>
        <w:pStyle w:val="TOC1"/>
        <w:tabs>
          <w:tab w:val="right" w:leader="dot" w:pos="8306"/>
        </w:tabs>
      </w:pPr>
      <w:hyperlink w:anchor="_Toc32285" w:history="1">
        <w:r>
          <w:rPr>
            <w:rFonts w:ascii="仿宋" w:eastAsia="仿宋" w:hAnsi="仿宋" w:cs="仿宋" w:hint="eastAsia"/>
            <w:lang w:eastAsia="zh-CN"/>
          </w:rPr>
          <w:t>十五、质量管理与控制</w:t>
        </w:r>
        <w:r>
          <w:tab/>
        </w:r>
        <w:r>
          <w:fldChar w:fldCharType="begin"/>
        </w:r>
        <w:r>
          <w:instrText xml:space="preserve"> PAGEREF _Toc32285 \h </w:instrText>
        </w:r>
        <w:r>
          <w:fldChar w:fldCharType="separate"/>
        </w:r>
        <w:r>
          <w:t>72</w:t>
        </w:r>
        <w:r>
          <w:fldChar w:fldCharType="end"/>
        </w:r>
      </w:hyperlink>
    </w:p>
    <w:p>
      <w:pPr>
        <w:pStyle w:val="TOC2"/>
        <w:tabs>
          <w:tab w:val="right" w:leader="dot" w:pos="8306"/>
        </w:tabs>
      </w:pPr>
      <w:hyperlink w:anchor="_Toc7669" w:history="1">
        <w:r>
          <w:rPr>
            <w:rFonts w:ascii="仿宋" w:eastAsia="仿宋" w:hAnsi="仿宋" w:cs="仿宋" w:hint="eastAsia"/>
            <w:lang w:eastAsia="zh-CN"/>
          </w:rPr>
          <w:t>(一)、质量管理体系建设</w:t>
        </w:r>
        <w:r>
          <w:tab/>
        </w:r>
        <w:r>
          <w:fldChar w:fldCharType="begin"/>
        </w:r>
        <w:r>
          <w:instrText xml:space="preserve"> PAGEREF _Toc7669 \h </w:instrText>
        </w:r>
        <w:r>
          <w:fldChar w:fldCharType="separate"/>
        </w:r>
        <w:r>
          <w:t>72</w:t>
        </w:r>
        <w:r>
          <w:fldChar w:fldCharType="end"/>
        </w:r>
      </w:hyperlink>
    </w:p>
    <w:p>
      <w:pPr>
        <w:pStyle w:val="TOC2"/>
        <w:tabs>
          <w:tab w:val="right" w:leader="dot" w:pos="8306"/>
        </w:tabs>
      </w:pPr>
      <w:hyperlink w:anchor="_Toc5220" w:history="1">
        <w:r>
          <w:rPr>
            <w:rFonts w:ascii="仿宋" w:eastAsia="仿宋" w:hAnsi="仿宋" w:cs="仿宋" w:hint="eastAsia"/>
            <w:lang w:eastAsia="zh-CN"/>
          </w:rPr>
          <w:t>(二)、质量控制措施</w:t>
        </w:r>
        <w:r>
          <w:tab/>
        </w:r>
        <w:r>
          <w:fldChar w:fldCharType="begin"/>
        </w:r>
        <w:r>
          <w:instrText xml:space="preserve"> PAGEREF _Toc5220 \h </w:instrText>
        </w:r>
        <w:r>
          <w:fldChar w:fldCharType="separate"/>
        </w:r>
        <w:r>
          <w:t>74</w:t>
        </w:r>
        <w:r>
          <w:fldChar w:fldCharType="end"/>
        </w:r>
      </w:hyperlink>
    </w:p>
    <w:p>
      <w:pPr>
        <w:pStyle w:val="TOC1"/>
        <w:tabs>
          <w:tab w:val="right" w:leader="dot" w:pos="8306"/>
        </w:tabs>
      </w:pPr>
      <w:hyperlink w:anchor="_Toc14563" w:history="1">
        <w:r>
          <w:rPr>
            <w:rFonts w:ascii="仿宋" w:eastAsia="仿宋" w:hAnsi="仿宋" w:cs="仿宋" w:hint="eastAsia"/>
            <w:lang w:eastAsia="zh-CN"/>
          </w:rPr>
          <w:t>十六、合作与交流机制建立</w:t>
        </w:r>
        <w:r>
          <w:tab/>
        </w:r>
        <w:r>
          <w:fldChar w:fldCharType="begin"/>
        </w:r>
        <w:r>
          <w:instrText xml:space="preserve"> PAGEREF _Toc14563 \h </w:instrText>
        </w:r>
        <w:r>
          <w:fldChar w:fldCharType="separate"/>
        </w:r>
        <w:r>
          <w:t>75</w:t>
        </w:r>
        <w:r>
          <w:fldChar w:fldCharType="end"/>
        </w:r>
      </w:hyperlink>
    </w:p>
    <w:p>
      <w:pPr>
        <w:pStyle w:val="TOC2"/>
        <w:tabs>
          <w:tab w:val="right" w:leader="dot" w:pos="8306"/>
        </w:tabs>
      </w:pPr>
      <w:hyperlink w:anchor="_Toc22259" w:history="1">
        <w:r>
          <w:rPr>
            <w:rFonts w:ascii="仿宋" w:eastAsia="仿宋" w:hAnsi="仿宋" w:cs="仿宋" w:hint="eastAsia"/>
            <w:lang w:eastAsia="zh-CN"/>
          </w:rPr>
          <w:t>(一)、合作伙伴选择与合作方式</w:t>
        </w:r>
        <w:r>
          <w:tab/>
        </w:r>
        <w:r>
          <w:fldChar w:fldCharType="begin"/>
        </w:r>
        <w:r>
          <w:instrText xml:space="preserve"> PAGEREF _Toc22259 \h </w:instrText>
        </w:r>
        <w:r>
          <w:fldChar w:fldCharType="separate"/>
        </w:r>
        <w:r>
          <w:t>75</w:t>
        </w:r>
        <w:r>
          <w:fldChar w:fldCharType="end"/>
        </w:r>
      </w:hyperlink>
    </w:p>
    <w:p>
      <w:pPr>
        <w:pStyle w:val="TOC2"/>
        <w:tabs>
          <w:tab w:val="right" w:leader="dot" w:pos="8306"/>
        </w:tabs>
      </w:pPr>
      <w:hyperlink w:anchor="_Toc12621" w:history="1">
        <w:r>
          <w:rPr>
            <w:rFonts w:ascii="仿宋" w:eastAsia="仿宋" w:hAnsi="仿宋" w:cs="仿宋" w:hint="eastAsia"/>
            <w:lang w:eastAsia="zh-CN"/>
          </w:rPr>
          <w:t>(二)、交流与合作平台搭建</w:t>
        </w:r>
        <w:r>
          <w:tab/>
        </w:r>
        <w:r>
          <w:fldChar w:fldCharType="begin"/>
        </w:r>
        <w:r>
          <w:instrText xml:space="preserve"> PAGEREF _Toc12621 \h </w:instrText>
        </w:r>
        <w:r>
          <w:fldChar w:fldCharType="separate"/>
        </w:r>
        <w:r>
          <w:t>76</w:t>
        </w:r>
        <w:r>
          <w:fldChar w:fldCharType="end"/>
        </w:r>
      </w:hyperlink>
    </w:p>
    <w:p>
      <w:pPr>
        <w:pStyle w:val="TOC1"/>
        <w:tabs>
          <w:tab w:val="right" w:leader="dot" w:pos="8306"/>
        </w:tabs>
      </w:pPr>
      <w:hyperlink w:anchor="_Toc16139" w:history="1">
        <w:r>
          <w:rPr>
            <w:rFonts w:ascii="仿宋" w:eastAsia="仿宋" w:hAnsi="仿宋" w:cs="仿宋" w:hint="eastAsia"/>
            <w:lang w:eastAsia="zh-CN"/>
          </w:rPr>
          <w:t>十七、法律法规与政策遵循</w:t>
        </w:r>
        <w:r>
          <w:tab/>
        </w:r>
        <w:r>
          <w:fldChar w:fldCharType="begin"/>
        </w:r>
        <w:r>
          <w:instrText xml:space="preserve"> PAGEREF _Toc16139 \h </w:instrText>
        </w:r>
        <w:r>
          <w:fldChar w:fldCharType="separate"/>
        </w:r>
        <w:r>
          <w:t>78</w:t>
        </w:r>
        <w:r>
          <w:fldChar w:fldCharType="end"/>
        </w:r>
      </w:hyperlink>
    </w:p>
    <w:p>
      <w:pPr>
        <w:pStyle w:val="TOC2"/>
        <w:tabs>
          <w:tab w:val="right" w:leader="dot" w:pos="8306"/>
        </w:tabs>
      </w:pPr>
      <w:hyperlink w:anchor="_Toc20507" w:history="1">
        <w:r>
          <w:rPr>
            <w:rFonts w:ascii="仿宋" w:eastAsia="仿宋" w:hAnsi="仿宋" w:cs="仿宋" w:hint="eastAsia"/>
            <w:lang w:eastAsia="zh-CN"/>
          </w:rPr>
          <w:t>(一)、法律法规遵守</w:t>
        </w:r>
        <w:r>
          <w:tab/>
        </w:r>
        <w:r>
          <w:fldChar w:fldCharType="begin"/>
        </w:r>
        <w:r>
          <w:instrText xml:space="preserve"> PAGEREF _Toc20507 \h </w:instrText>
        </w:r>
        <w:r>
          <w:fldChar w:fldCharType="separate"/>
        </w:r>
        <w:r>
          <w:t>78</w:t>
        </w:r>
        <w:r>
          <w:fldChar w:fldCharType="end"/>
        </w:r>
      </w:hyperlink>
    </w:p>
    <w:p>
      <w:pPr>
        <w:pStyle w:val="TOC2"/>
        <w:tabs>
          <w:tab w:val="right" w:leader="dot" w:pos="8306"/>
        </w:tabs>
      </w:pPr>
      <w:hyperlink w:anchor="_Toc31739" w:history="1">
        <w:r>
          <w:rPr>
            <w:rFonts w:ascii="仿宋" w:eastAsia="仿宋" w:hAnsi="仿宋" w:cs="仿宋" w:hint="eastAsia"/>
            <w:lang w:eastAsia="zh-CN"/>
          </w:rPr>
          <w:t>(二)、政策导向与利用</w:t>
        </w:r>
        <w:r>
          <w:tab/>
        </w:r>
        <w:r>
          <w:fldChar w:fldCharType="begin"/>
        </w:r>
        <w:r>
          <w:instrText xml:space="preserve"> PAGEREF _Toc31739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93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步发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异步发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异步发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步发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异步发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异步发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0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为了融入当地社区，异步发电机项目需深入理解当地的文化特色和社会习俗。例如，项目在设计广告和市场推广活动时，应考虑使用当地语言和符合地方文化的表达方式。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0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为了确保异步发电机项目的成功并最大限度地减轻潜在的社会风险，详细的风险分析和具体的应对策略至关重要。以下是针对项目可能面临的具体社会风险及相应对策的分析：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风险描述：异步发电机项目可能遭遇社区抵制，尤其如果社区成员认为项目会破坏他们的生活环境或忽略他们的意见。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风险描述：异步发电机项目的商业实践可能与当地的文化和价值观存在冲突，导致社会紧张和文化冲突。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风险描述：异步发电机项目可能会增加对公共资源和基础设施的需求，给当地带来额外压力，例如在水资源、能源供应和交通系统方面。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风险描述：异步发电机项目可能会引起当地社会结构和动态的变化，例如改变社区的人口组成和社交模式。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风险描述：在异步发电机项目运营过程中，可能涉及大量个人和商业敏感信息，存在信息安全和隐私保护的风险。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135"/>
      <w:r>
        <w:rPr>
          <w:rFonts w:ascii="仿宋" w:eastAsia="仿宋" w:hAnsi="仿宋" w:cs="仿宋" w:hint="eastAsia"/>
          <w:sz w:val="28"/>
          <w:lang w:eastAsia="zh-CN"/>
        </w:rPr>
        <w:t>二、异步发电机项目概论</w:t>
      </w:r>
      <w:bookmarkEnd w:id="6"/>
    </w:p>
    <w:p>
      <w:pPr>
        <w:pStyle w:val="Heading2"/>
        <w:rPr>
          <w:rFonts w:ascii="仿宋" w:eastAsia="仿宋" w:hAnsi="仿宋" w:cs="仿宋" w:hint="eastAsia"/>
          <w:lang w:eastAsia="zh-CN"/>
        </w:rPr>
      </w:pPr>
      <w:bookmarkStart w:id="7" w:name="_Toc234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异步发电机项目的申报单位是“XXX实业发展公司”，这是一家在其所处行业内备受尊敬的企业。公司自成立以来，通过其在异步发电机项目中表现出的创新精神和卓越执行力，在市场上赢得了显著的地位。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该公司的法定代表人秦XX，在异步发电机项目及其他多个行业领域中都有着显著的贡献。秦XX以其出色的领导才能和敏锐的商业洞察力，带领公司在异步发电机项目等多个领域实现了持续的成长和成功。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异步发电机项目的重要合作伙伴。公司专注于[行业名称]领域，以创新作为驱动力，不断推动技术进步和市场扩张。在异步发电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步发电机项目中展现了强劲的增长和稳定的财务表现。公司通过有效的策略，在异步发电机项目中扩大了其市场份额并增强了盈利能力。同时，公司积极承担社会责任，参与各类社会公益项目，增强了其在异步发电机项目中的品牌形象和社会影响力。</w:t>
      </w:r>
    </w:p>
    <w:p>
      <w:pPr>
        <w:pStyle w:val="Heading2"/>
        <w:ind w:firstLine="560" w:firstLineChars="200"/>
        <w:rPr>
          <w:rFonts w:ascii="仿宋" w:eastAsia="仿宋" w:hAnsi="仿宋" w:cs="仿宋" w:hint="eastAsia"/>
          <w:sz w:val="28"/>
          <w:lang w:eastAsia="zh-CN"/>
        </w:rPr>
      </w:pPr>
      <w:bookmarkStart w:id="8" w:name="_Toc848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https://d.book118.com/125323200202011123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7681A"/>
    <w:rsid w:val="777768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32320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2024-02-26T17:56:00Z</dcterms:created>
  <dcterms:modified xsi:type="dcterms:W3CDTF">2024-02-26T17:57:39Z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81B82657225748D3A4FCA454ABDCD79E_11</vt:lpwstr>
  </property>
  <property fmtid="{D5CDD505-2E9C-101B-9397-08002B2CF9AE}" pid="3" name="KSOProductBuildVer">
    <vt:lpwstr>2052-12.1.0.16250</vt:lpwstr>
  </property>
</Properties>
</file>