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家用血压计项目规划设计蓝图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19" w:history="1">
        <w:r>
          <w:rPr>
            <w:rFonts w:ascii="仿宋" w:eastAsia="仿宋" w:hAnsi="仿宋" w:cs="仿宋" w:hint="eastAsia"/>
            <w:lang w:eastAsia="zh-CN"/>
          </w:rPr>
          <w:t>序言</w:t>
        </w:r>
        <w:r>
          <w:tab/>
        </w:r>
        <w:r>
          <w:fldChar w:fldCharType="begin"/>
        </w:r>
        <w:r>
          <w:instrText xml:space="preserve"> PAGEREF _Toc24919 \h </w:instrText>
        </w:r>
        <w:r>
          <w:fldChar w:fldCharType="separate"/>
        </w:r>
        <w:r>
          <w:t>3</w:t>
        </w:r>
        <w:r>
          <w:fldChar w:fldCharType="end"/>
        </w:r>
      </w:hyperlink>
    </w:p>
    <w:p>
      <w:pPr>
        <w:pStyle w:val="TOC1"/>
        <w:tabs>
          <w:tab w:val="right" w:leader="dot" w:pos="8306"/>
        </w:tabs>
      </w:pPr>
      <w:hyperlink w:anchor="_Toc3385" w:history="1">
        <w:r>
          <w:rPr>
            <w:rFonts w:ascii="仿宋" w:eastAsia="仿宋" w:hAnsi="仿宋" w:cs="仿宋" w:hint="eastAsia"/>
            <w:lang w:eastAsia="zh-CN"/>
          </w:rPr>
          <w:t>一、家用血压计项目绩效评估</w:t>
        </w:r>
        <w:r>
          <w:tab/>
        </w:r>
        <w:r>
          <w:fldChar w:fldCharType="begin"/>
        </w:r>
        <w:r>
          <w:instrText xml:space="preserve"> PAGEREF _Toc3385 \h </w:instrText>
        </w:r>
        <w:r>
          <w:fldChar w:fldCharType="separate"/>
        </w:r>
        <w:r>
          <w:t>3</w:t>
        </w:r>
        <w:r>
          <w:fldChar w:fldCharType="end"/>
        </w:r>
      </w:hyperlink>
    </w:p>
    <w:p>
      <w:pPr>
        <w:pStyle w:val="TOC2"/>
        <w:tabs>
          <w:tab w:val="right" w:leader="dot" w:pos="8306"/>
        </w:tabs>
      </w:pPr>
      <w:hyperlink w:anchor="_Toc28049" w:history="1">
        <w:r>
          <w:rPr>
            <w:rFonts w:ascii="仿宋" w:eastAsia="仿宋" w:hAnsi="仿宋" w:cs="仿宋" w:hint="eastAsia"/>
            <w:lang w:eastAsia="zh-CN"/>
          </w:rPr>
          <w:t>(一)、绩效评估指标</w:t>
        </w:r>
        <w:r>
          <w:tab/>
        </w:r>
        <w:r>
          <w:fldChar w:fldCharType="begin"/>
        </w:r>
        <w:r>
          <w:instrText xml:space="preserve"> PAGEREF _Toc28049 \h </w:instrText>
        </w:r>
        <w:r>
          <w:fldChar w:fldCharType="separate"/>
        </w:r>
        <w:r>
          <w:t>3</w:t>
        </w:r>
        <w:r>
          <w:fldChar w:fldCharType="end"/>
        </w:r>
      </w:hyperlink>
    </w:p>
    <w:p>
      <w:pPr>
        <w:pStyle w:val="TOC2"/>
        <w:tabs>
          <w:tab w:val="right" w:leader="dot" w:pos="8306"/>
        </w:tabs>
      </w:pPr>
      <w:hyperlink w:anchor="_Toc8958" w:history="1">
        <w:r>
          <w:rPr>
            <w:rFonts w:ascii="仿宋" w:eastAsia="仿宋" w:hAnsi="仿宋" w:cs="仿宋" w:hint="eastAsia"/>
            <w:lang w:eastAsia="zh-CN"/>
          </w:rPr>
          <w:t>(二)、绩效评估方法</w:t>
        </w:r>
        <w:r>
          <w:tab/>
        </w:r>
        <w:r>
          <w:fldChar w:fldCharType="begin"/>
        </w:r>
        <w:r>
          <w:instrText xml:space="preserve"> PAGEREF _Toc8958 \h </w:instrText>
        </w:r>
        <w:r>
          <w:fldChar w:fldCharType="separate"/>
        </w:r>
        <w:r>
          <w:t>4</w:t>
        </w:r>
        <w:r>
          <w:fldChar w:fldCharType="end"/>
        </w:r>
      </w:hyperlink>
    </w:p>
    <w:p>
      <w:pPr>
        <w:pStyle w:val="TOC2"/>
        <w:tabs>
          <w:tab w:val="right" w:leader="dot" w:pos="8306"/>
        </w:tabs>
      </w:pPr>
      <w:hyperlink w:anchor="_Toc14340" w:history="1">
        <w:r>
          <w:rPr>
            <w:rFonts w:ascii="仿宋" w:eastAsia="仿宋" w:hAnsi="仿宋" w:cs="仿宋" w:hint="eastAsia"/>
            <w:lang w:eastAsia="zh-CN"/>
          </w:rPr>
          <w:t>(三)、绩效评估周期</w:t>
        </w:r>
        <w:r>
          <w:tab/>
        </w:r>
        <w:r>
          <w:fldChar w:fldCharType="begin"/>
        </w:r>
        <w:r>
          <w:instrText xml:space="preserve"> PAGEREF _Toc14340 \h </w:instrText>
        </w:r>
        <w:r>
          <w:fldChar w:fldCharType="separate"/>
        </w:r>
        <w:r>
          <w:t>5</w:t>
        </w:r>
        <w:r>
          <w:fldChar w:fldCharType="end"/>
        </w:r>
      </w:hyperlink>
    </w:p>
    <w:p>
      <w:pPr>
        <w:pStyle w:val="TOC1"/>
        <w:tabs>
          <w:tab w:val="right" w:leader="dot" w:pos="8306"/>
        </w:tabs>
      </w:pPr>
      <w:hyperlink w:anchor="_Toc28413" w:history="1">
        <w:r>
          <w:rPr>
            <w:rFonts w:ascii="仿宋" w:eastAsia="仿宋" w:hAnsi="仿宋" w:cs="仿宋" w:hint="eastAsia"/>
            <w:lang w:eastAsia="zh-CN"/>
          </w:rPr>
          <w:t>二、工艺说明</w:t>
        </w:r>
        <w:r>
          <w:tab/>
        </w:r>
        <w:r>
          <w:fldChar w:fldCharType="begin"/>
        </w:r>
        <w:r>
          <w:instrText xml:space="preserve"> PAGEREF _Toc28413 \h </w:instrText>
        </w:r>
        <w:r>
          <w:fldChar w:fldCharType="separate"/>
        </w:r>
        <w:r>
          <w:t>6</w:t>
        </w:r>
        <w:r>
          <w:fldChar w:fldCharType="end"/>
        </w:r>
      </w:hyperlink>
    </w:p>
    <w:p>
      <w:pPr>
        <w:pStyle w:val="TOC2"/>
        <w:tabs>
          <w:tab w:val="right" w:leader="dot" w:pos="8306"/>
        </w:tabs>
      </w:pPr>
      <w:hyperlink w:anchor="_Toc26148" w:history="1">
        <w:r>
          <w:rPr>
            <w:rFonts w:ascii="仿宋" w:eastAsia="仿宋" w:hAnsi="仿宋" w:cs="仿宋" w:hint="eastAsia"/>
            <w:lang w:eastAsia="zh-CN"/>
          </w:rPr>
          <w:t>(一)、技术管理特点</w:t>
        </w:r>
        <w:r>
          <w:tab/>
        </w:r>
        <w:r>
          <w:fldChar w:fldCharType="begin"/>
        </w:r>
        <w:r>
          <w:instrText xml:space="preserve"> PAGEREF _Toc26148 \h </w:instrText>
        </w:r>
        <w:r>
          <w:fldChar w:fldCharType="separate"/>
        </w:r>
        <w:r>
          <w:t>6</w:t>
        </w:r>
        <w:r>
          <w:fldChar w:fldCharType="end"/>
        </w:r>
      </w:hyperlink>
    </w:p>
    <w:p>
      <w:pPr>
        <w:pStyle w:val="TOC2"/>
        <w:tabs>
          <w:tab w:val="right" w:leader="dot" w:pos="8306"/>
        </w:tabs>
      </w:pPr>
      <w:hyperlink w:anchor="_Toc29160" w:history="1">
        <w:r>
          <w:rPr>
            <w:rFonts w:ascii="仿宋" w:eastAsia="仿宋" w:hAnsi="仿宋" w:cs="仿宋" w:hint="eastAsia"/>
            <w:lang w:eastAsia="zh-CN"/>
          </w:rPr>
          <w:t>(二)、家用血压计项目工艺技术设计方案</w:t>
        </w:r>
        <w:r>
          <w:tab/>
        </w:r>
        <w:r>
          <w:fldChar w:fldCharType="begin"/>
        </w:r>
        <w:r>
          <w:instrText xml:space="preserve"> PAGEREF _Toc29160 \h </w:instrText>
        </w:r>
        <w:r>
          <w:fldChar w:fldCharType="separate"/>
        </w:r>
        <w:r>
          <w:t>7</w:t>
        </w:r>
        <w:r>
          <w:fldChar w:fldCharType="end"/>
        </w:r>
      </w:hyperlink>
    </w:p>
    <w:p>
      <w:pPr>
        <w:pStyle w:val="TOC2"/>
        <w:tabs>
          <w:tab w:val="right" w:leader="dot" w:pos="8306"/>
        </w:tabs>
      </w:pPr>
      <w:hyperlink w:anchor="_Toc27299" w:history="1">
        <w:r>
          <w:rPr>
            <w:rFonts w:ascii="仿宋" w:eastAsia="仿宋" w:hAnsi="仿宋" w:cs="仿宋" w:hint="eastAsia"/>
            <w:lang w:eastAsia="zh-CN"/>
          </w:rPr>
          <w:t>(三)、设备选型方案</w:t>
        </w:r>
        <w:r>
          <w:tab/>
        </w:r>
        <w:r>
          <w:fldChar w:fldCharType="begin"/>
        </w:r>
        <w:r>
          <w:instrText xml:space="preserve"> PAGEREF _Toc27299 \h </w:instrText>
        </w:r>
        <w:r>
          <w:fldChar w:fldCharType="separate"/>
        </w:r>
        <w:r>
          <w:t>8</w:t>
        </w:r>
        <w:r>
          <w:fldChar w:fldCharType="end"/>
        </w:r>
      </w:hyperlink>
    </w:p>
    <w:p>
      <w:pPr>
        <w:pStyle w:val="TOC1"/>
        <w:tabs>
          <w:tab w:val="right" w:leader="dot" w:pos="8306"/>
        </w:tabs>
      </w:pPr>
      <w:hyperlink w:anchor="_Toc7499" w:history="1">
        <w:r>
          <w:rPr>
            <w:rFonts w:ascii="仿宋" w:eastAsia="仿宋" w:hAnsi="仿宋" w:cs="仿宋" w:hint="eastAsia"/>
            <w:lang w:eastAsia="zh-CN"/>
          </w:rPr>
          <w:t>三、市场分析、调研</w:t>
        </w:r>
        <w:r>
          <w:tab/>
        </w:r>
        <w:r>
          <w:fldChar w:fldCharType="begin"/>
        </w:r>
        <w:r>
          <w:instrText xml:space="preserve"> PAGEREF _Toc7499 \h </w:instrText>
        </w:r>
        <w:r>
          <w:fldChar w:fldCharType="separate"/>
        </w:r>
        <w:r>
          <w:t>10</w:t>
        </w:r>
        <w:r>
          <w:fldChar w:fldCharType="end"/>
        </w:r>
      </w:hyperlink>
    </w:p>
    <w:p>
      <w:pPr>
        <w:pStyle w:val="TOC2"/>
        <w:tabs>
          <w:tab w:val="right" w:leader="dot" w:pos="8306"/>
        </w:tabs>
      </w:pPr>
      <w:hyperlink w:anchor="_Toc7160" w:history="1">
        <w:r>
          <w:rPr>
            <w:rFonts w:ascii="仿宋" w:eastAsia="仿宋" w:hAnsi="仿宋" w:cs="仿宋" w:hint="eastAsia"/>
            <w:lang w:eastAsia="zh-CN"/>
          </w:rPr>
          <w:t>(一)、家用血压计行业分析</w:t>
        </w:r>
        <w:r>
          <w:tab/>
        </w:r>
        <w:r>
          <w:fldChar w:fldCharType="begin"/>
        </w:r>
        <w:r>
          <w:instrText xml:space="preserve"> PAGEREF _Toc7160 \h </w:instrText>
        </w:r>
        <w:r>
          <w:fldChar w:fldCharType="separate"/>
        </w:r>
        <w:r>
          <w:t>10</w:t>
        </w:r>
        <w:r>
          <w:fldChar w:fldCharType="end"/>
        </w:r>
      </w:hyperlink>
    </w:p>
    <w:p>
      <w:pPr>
        <w:pStyle w:val="TOC2"/>
        <w:tabs>
          <w:tab w:val="right" w:leader="dot" w:pos="8306"/>
        </w:tabs>
      </w:pPr>
      <w:hyperlink w:anchor="_Toc21621" w:history="1">
        <w:r>
          <w:rPr>
            <w:rFonts w:ascii="仿宋" w:eastAsia="仿宋" w:hAnsi="仿宋" w:cs="仿宋" w:hint="eastAsia"/>
            <w:lang w:eastAsia="zh-CN"/>
          </w:rPr>
          <w:t>(二)、家用血压计市场分析预测</w:t>
        </w:r>
        <w:r>
          <w:tab/>
        </w:r>
        <w:r>
          <w:fldChar w:fldCharType="begin"/>
        </w:r>
        <w:r>
          <w:instrText xml:space="preserve"> PAGEREF _Toc21621 \h </w:instrText>
        </w:r>
        <w:r>
          <w:fldChar w:fldCharType="separate"/>
        </w:r>
        <w:r>
          <w:t>10</w:t>
        </w:r>
        <w:r>
          <w:fldChar w:fldCharType="end"/>
        </w:r>
      </w:hyperlink>
    </w:p>
    <w:p>
      <w:pPr>
        <w:pStyle w:val="TOC1"/>
        <w:tabs>
          <w:tab w:val="right" w:leader="dot" w:pos="8306"/>
        </w:tabs>
      </w:pPr>
      <w:hyperlink w:anchor="_Toc25629" w:history="1">
        <w:r>
          <w:rPr>
            <w:rFonts w:ascii="仿宋" w:eastAsia="仿宋" w:hAnsi="仿宋" w:cs="仿宋" w:hint="eastAsia"/>
            <w:lang w:eastAsia="zh-CN"/>
          </w:rPr>
          <w:t>四、家用血压计项目可持续发展</w:t>
        </w:r>
        <w:r>
          <w:tab/>
        </w:r>
        <w:r>
          <w:fldChar w:fldCharType="begin"/>
        </w:r>
        <w:r>
          <w:instrText xml:space="preserve"> PAGEREF _Toc25629 \h </w:instrText>
        </w:r>
        <w:r>
          <w:fldChar w:fldCharType="separate"/>
        </w:r>
        <w:r>
          <w:t>11</w:t>
        </w:r>
        <w:r>
          <w:fldChar w:fldCharType="end"/>
        </w:r>
      </w:hyperlink>
    </w:p>
    <w:p>
      <w:pPr>
        <w:pStyle w:val="TOC2"/>
        <w:tabs>
          <w:tab w:val="right" w:leader="dot" w:pos="8306"/>
        </w:tabs>
      </w:pPr>
      <w:hyperlink w:anchor="_Toc17851" w:history="1">
        <w:r>
          <w:rPr>
            <w:rFonts w:ascii="仿宋" w:eastAsia="仿宋" w:hAnsi="仿宋" w:cs="仿宋" w:hint="eastAsia"/>
            <w:lang w:eastAsia="zh-CN"/>
          </w:rPr>
          <w:t>(一)、可持续战略与实践</w:t>
        </w:r>
        <w:r>
          <w:tab/>
        </w:r>
        <w:r>
          <w:fldChar w:fldCharType="begin"/>
        </w:r>
        <w:r>
          <w:instrText xml:space="preserve"> PAGEREF _Toc17851 \h </w:instrText>
        </w:r>
        <w:r>
          <w:fldChar w:fldCharType="separate"/>
        </w:r>
        <w:r>
          <w:t>11</w:t>
        </w:r>
        <w:r>
          <w:fldChar w:fldCharType="end"/>
        </w:r>
      </w:hyperlink>
    </w:p>
    <w:p>
      <w:pPr>
        <w:pStyle w:val="TOC2"/>
        <w:tabs>
          <w:tab w:val="right" w:leader="dot" w:pos="8306"/>
        </w:tabs>
      </w:pPr>
      <w:hyperlink w:anchor="_Toc31568" w:history="1">
        <w:r>
          <w:rPr>
            <w:rFonts w:ascii="仿宋" w:eastAsia="仿宋" w:hAnsi="仿宋" w:cs="仿宋" w:hint="eastAsia"/>
            <w:lang w:eastAsia="zh-CN"/>
          </w:rPr>
          <w:t>(二)、环保与社会责任</w:t>
        </w:r>
        <w:r>
          <w:tab/>
        </w:r>
        <w:r>
          <w:fldChar w:fldCharType="begin"/>
        </w:r>
        <w:r>
          <w:instrText xml:space="preserve"> PAGEREF _Toc31568 \h </w:instrText>
        </w:r>
        <w:r>
          <w:fldChar w:fldCharType="separate"/>
        </w:r>
        <w:r>
          <w:t>12</w:t>
        </w:r>
        <w:r>
          <w:fldChar w:fldCharType="end"/>
        </w:r>
      </w:hyperlink>
    </w:p>
    <w:p>
      <w:pPr>
        <w:pStyle w:val="TOC1"/>
        <w:tabs>
          <w:tab w:val="right" w:leader="dot" w:pos="8306"/>
        </w:tabs>
      </w:pPr>
      <w:hyperlink w:anchor="_Toc26288" w:history="1">
        <w:r>
          <w:rPr>
            <w:rFonts w:ascii="仿宋" w:eastAsia="仿宋" w:hAnsi="仿宋" w:cs="仿宋" w:hint="eastAsia"/>
            <w:lang w:eastAsia="zh-CN"/>
          </w:rPr>
          <w:t>五、家用血压计项目选址可行性分析</w:t>
        </w:r>
        <w:r>
          <w:tab/>
        </w:r>
        <w:r>
          <w:fldChar w:fldCharType="begin"/>
        </w:r>
        <w:r>
          <w:instrText xml:space="preserve"> PAGEREF _Toc26288 \h </w:instrText>
        </w:r>
        <w:r>
          <w:fldChar w:fldCharType="separate"/>
        </w:r>
        <w:r>
          <w:t>13</w:t>
        </w:r>
        <w:r>
          <w:fldChar w:fldCharType="end"/>
        </w:r>
      </w:hyperlink>
    </w:p>
    <w:p>
      <w:pPr>
        <w:pStyle w:val="TOC2"/>
        <w:tabs>
          <w:tab w:val="right" w:leader="dot" w:pos="8306"/>
        </w:tabs>
      </w:pPr>
      <w:hyperlink w:anchor="_Toc28130" w:history="1">
        <w:r>
          <w:rPr>
            <w:rFonts w:ascii="仿宋" w:eastAsia="仿宋" w:hAnsi="仿宋" w:cs="仿宋" w:hint="eastAsia"/>
            <w:lang w:eastAsia="zh-CN"/>
          </w:rPr>
          <w:t>(一)、家用血压计项目选址</w:t>
        </w:r>
        <w:r>
          <w:tab/>
        </w:r>
        <w:r>
          <w:fldChar w:fldCharType="begin"/>
        </w:r>
        <w:r>
          <w:instrText xml:space="preserve"> PAGEREF _Toc28130 \h </w:instrText>
        </w:r>
        <w:r>
          <w:fldChar w:fldCharType="separate"/>
        </w:r>
        <w:r>
          <w:t>13</w:t>
        </w:r>
        <w:r>
          <w:fldChar w:fldCharType="end"/>
        </w:r>
      </w:hyperlink>
    </w:p>
    <w:p>
      <w:pPr>
        <w:pStyle w:val="TOC2"/>
        <w:tabs>
          <w:tab w:val="right" w:leader="dot" w:pos="8306"/>
        </w:tabs>
      </w:pPr>
      <w:hyperlink w:anchor="_Toc29514" w:history="1">
        <w:r>
          <w:rPr>
            <w:rFonts w:ascii="仿宋" w:eastAsia="仿宋" w:hAnsi="仿宋" w:cs="仿宋" w:hint="eastAsia"/>
            <w:lang w:eastAsia="zh-CN"/>
          </w:rPr>
          <w:t>(二)、用地控制指标</w:t>
        </w:r>
        <w:r>
          <w:tab/>
        </w:r>
        <w:r>
          <w:fldChar w:fldCharType="begin"/>
        </w:r>
        <w:r>
          <w:instrText xml:space="preserve"> PAGEREF _Toc29514 \h </w:instrText>
        </w:r>
        <w:r>
          <w:fldChar w:fldCharType="separate"/>
        </w:r>
        <w:r>
          <w:t>13</w:t>
        </w:r>
        <w:r>
          <w:fldChar w:fldCharType="end"/>
        </w:r>
      </w:hyperlink>
    </w:p>
    <w:p>
      <w:pPr>
        <w:pStyle w:val="TOC2"/>
        <w:tabs>
          <w:tab w:val="right" w:leader="dot" w:pos="8306"/>
        </w:tabs>
      </w:pPr>
      <w:hyperlink w:anchor="_Toc27978" w:history="1">
        <w:r>
          <w:rPr>
            <w:rFonts w:ascii="仿宋" w:eastAsia="仿宋" w:hAnsi="仿宋" w:cs="仿宋" w:hint="eastAsia"/>
            <w:lang w:eastAsia="zh-CN"/>
          </w:rPr>
          <w:t>(三)、节约用地措施</w:t>
        </w:r>
        <w:r>
          <w:tab/>
        </w:r>
        <w:r>
          <w:fldChar w:fldCharType="begin"/>
        </w:r>
        <w:r>
          <w:instrText xml:space="preserve"> PAGEREF _Toc27978 \h </w:instrText>
        </w:r>
        <w:r>
          <w:fldChar w:fldCharType="separate"/>
        </w:r>
        <w:r>
          <w:t>15</w:t>
        </w:r>
        <w:r>
          <w:fldChar w:fldCharType="end"/>
        </w:r>
      </w:hyperlink>
    </w:p>
    <w:p>
      <w:pPr>
        <w:pStyle w:val="TOC2"/>
        <w:tabs>
          <w:tab w:val="right" w:leader="dot" w:pos="8306"/>
        </w:tabs>
      </w:pPr>
      <w:hyperlink w:anchor="_Toc3854" w:history="1">
        <w:r>
          <w:rPr>
            <w:rFonts w:ascii="仿宋" w:eastAsia="仿宋" w:hAnsi="仿宋" w:cs="仿宋" w:hint="eastAsia"/>
            <w:lang w:eastAsia="zh-CN"/>
          </w:rPr>
          <w:t>(四)、总图布置方案</w:t>
        </w:r>
        <w:r>
          <w:tab/>
        </w:r>
        <w:r>
          <w:fldChar w:fldCharType="begin"/>
        </w:r>
        <w:r>
          <w:instrText xml:space="preserve"> PAGEREF _Toc3854 \h </w:instrText>
        </w:r>
        <w:r>
          <w:fldChar w:fldCharType="separate"/>
        </w:r>
        <w:r>
          <w:t>16</w:t>
        </w:r>
        <w:r>
          <w:fldChar w:fldCharType="end"/>
        </w:r>
      </w:hyperlink>
    </w:p>
    <w:p>
      <w:pPr>
        <w:pStyle w:val="TOC2"/>
        <w:tabs>
          <w:tab w:val="right" w:leader="dot" w:pos="8306"/>
        </w:tabs>
      </w:pPr>
      <w:hyperlink w:anchor="_Toc12066" w:history="1">
        <w:r>
          <w:rPr>
            <w:rFonts w:ascii="仿宋" w:eastAsia="仿宋" w:hAnsi="仿宋" w:cs="仿宋" w:hint="eastAsia"/>
            <w:lang w:eastAsia="zh-CN"/>
          </w:rPr>
          <w:t>(五)、选址综合评价</w:t>
        </w:r>
        <w:r>
          <w:tab/>
        </w:r>
        <w:r>
          <w:fldChar w:fldCharType="begin"/>
        </w:r>
        <w:r>
          <w:instrText xml:space="preserve"> PAGEREF _Toc12066 \h </w:instrText>
        </w:r>
        <w:r>
          <w:fldChar w:fldCharType="separate"/>
        </w:r>
        <w:r>
          <w:t>17</w:t>
        </w:r>
        <w:r>
          <w:fldChar w:fldCharType="end"/>
        </w:r>
      </w:hyperlink>
    </w:p>
    <w:p>
      <w:pPr>
        <w:pStyle w:val="TOC1"/>
        <w:tabs>
          <w:tab w:val="right" w:leader="dot" w:pos="8306"/>
        </w:tabs>
      </w:pPr>
      <w:hyperlink w:anchor="_Toc24760" w:history="1">
        <w:r>
          <w:rPr>
            <w:rFonts w:ascii="仿宋" w:eastAsia="仿宋" w:hAnsi="仿宋" w:cs="仿宋" w:hint="eastAsia"/>
            <w:lang w:eastAsia="zh-CN"/>
          </w:rPr>
          <w:t>六、产品规划分析</w:t>
        </w:r>
        <w:r>
          <w:tab/>
        </w:r>
        <w:r>
          <w:fldChar w:fldCharType="begin"/>
        </w:r>
        <w:r>
          <w:instrText xml:space="preserve"> PAGEREF _Toc24760 \h </w:instrText>
        </w:r>
        <w:r>
          <w:fldChar w:fldCharType="separate"/>
        </w:r>
        <w:r>
          <w:t>18</w:t>
        </w:r>
        <w:r>
          <w:fldChar w:fldCharType="end"/>
        </w:r>
      </w:hyperlink>
    </w:p>
    <w:p>
      <w:pPr>
        <w:pStyle w:val="TOC2"/>
        <w:tabs>
          <w:tab w:val="right" w:leader="dot" w:pos="8306"/>
        </w:tabs>
      </w:pPr>
      <w:hyperlink w:anchor="_Toc28853" w:history="1">
        <w:r>
          <w:rPr>
            <w:rFonts w:ascii="仿宋" w:eastAsia="仿宋" w:hAnsi="仿宋" w:cs="仿宋" w:hint="eastAsia"/>
            <w:lang w:eastAsia="zh-CN"/>
          </w:rPr>
          <w:t>(一)、产品规划</w:t>
        </w:r>
        <w:r>
          <w:tab/>
        </w:r>
        <w:r>
          <w:fldChar w:fldCharType="begin"/>
        </w:r>
        <w:r>
          <w:instrText xml:space="preserve"> PAGEREF _Toc28853 \h </w:instrText>
        </w:r>
        <w:r>
          <w:fldChar w:fldCharType="separate"/>
        </w:r>
        <w:r>
          <w:t>18</w:t>
        </w:r>
        <w:r>
          <w:fldChar w:fldCharType="end"/>
        </w:r>
      </w:hyperlink>
    </w:p>
    <w:p>
      <w:pPr>
        <w:pStyle w:val="TOC2"/>
        <w:tabs>
          <w:tab w:val="right" w:leader="dot" w:pos="8306"/>
        </w:tabs>
      </w:pPr>
      <w:hyperlink w:anchor="_Toc1013" w:history="1">
        <w:r>
          <w:rPr>
            <w:rFonts w:ascii="仿宋" w:eastAsia="仿宋" w:hAnsi="仿宋" w:cs="仿宋" w:hint="eastAsia"/>
            <w:lang w:eastAsia="zh-CN"/>
          </w:rPr>
          <w:t>(二)、建设规模</w:t>
        </w:r>
        <w:r>
          <w:tab/>
        </w:r>
        <w:r>
          <w:fldChar w:fldCharType="begin"/>
        </w:r>
        <w:r>
          <w:instrText xml:space="preserve"> PAGEREF _Toc1013 \h </w:instrText>
        </w:r>
        <w:r>
          <w:fldChar w:fldCharType="separate"/>
        </w:r>
        <w:r>
          <w:t>19</w:t>
        </w:r>
        <w:r>
          <w:fldChar w:fldCharType="end"/>
        </w:r>
      </w:hyperlink>
    </w:p>
    <w:p>
      <w:pPr>
        <w:pStyle w:val="TOC1"/>
        <w:tabs>
          <w:tab w:val="right" w:leader="dot" w:pos="8306"/>
        </w:tabs>
      </w:pPr>
      <w:hyperlink w:anchor="_Toc11328" w:history="1">
        <w:r>
          <w:rPr>
            <w:rFonts w:ascii="仿宋" w:eastAsia="仿宋" w:hAnsi="仿宋" w:cs="仿宋" w:hint="eastAsia"/>
            <w:lang w:eastAsia="zh-CN"/>
          </w:rPr>
          <w:t>七、家用血压计项目投资规划</w:t>
        </w:r>
        <w:r>
          <w:tab/>
        </w:r>
        <w:r>
          <w:fldChar w:fldCharType="begin"/>
        </w:r>
        <w:r>
          <w:instrText xml:space="preserve"> PAGEREF _Toc11328 \h </w:instrText>
        </w:r>
        <w:r>
          <w:fldChar w:fldCharType="separate"/>
        </w:r>
        <w:r>
          <w:t>20</w:t>
        </w:r>
        <w:r>
          <w:fldChar w:fldCharType="end"/>
        </w:r>
      </w:hyperlink>
    </w:p>
    <w:p>
      <w:pPr>
        <w:pStyle w:val="TOC2"/>
        <w:tabs>
          <w:tab w:val="right" w:leader="dot" w:pos="8306"/>
        </w:tabs>
      </w:pPr>
      <w:hyperlink w:anchor="_Toc18990" w:history="1">
        <w:r>
          <w:rPr>
            <w:rFonts w:ascii="仿宋" w:eastAsia="仿宋" w:hAnsi="仿宋" w:cs="仿宋" w:hint="eastAsia"/>
            <w:lang w:eastAsia="zh-CN"/>
          </w:rPr>
          <w:t>(一)、家用血压计项目总投资估算</w:t>
        </w:r>
        <w:r>
          <w:tab/>
        </w:r>
        <w:r>
          <w:fldChar w:fldCharType="begin"/>
        </w:r>
        <w:r>
          <w:instrText xml:space="preserve"> PAGEREF _Toc18990 \h </w:instrText>
        </w:r>
        <w:r>
          <w:fldChar w:fldCharType="separate"/>
        </w:r>
        <w:r>
          <w:t>20</w:t>
        </w:r>
        <w:r>
          <w:fldChar w:fldCharType="end"/>
        </w:r>
      </w:hyperlink>
    </w:p>
    <w:p>
      <w:pPr>
        <w:pStyle w:val="TOC2"/>
        <w:tabs>
          <w:tab w:val="right" w:leader="dot" w:pos="8306"/>
        </w:tabs>
      </w:pPr>
      <w:hyperlink w:anchor="_Toc13602" w:history="1">
        <w:r>
          <w:rPr>
            <w:rFonts w:ascii="仿宋" w:eastAsia="仿宋" w:hAnsi="仿宋" w:cs="仿宋" w:hint="eastAsia"/>
            <w:lang w:eastAsia="zh-CN"/>
          </w:rPr>
          <w:t>(二)、资金筹措</w:t>
        </w:r>
        <w:r>
          <w:tab/>
        </w:r>
        <w:r>
          <w:fldChar w:fldCharType="begin"/>
        </w:r>
        <w:r>
          <w:instrText xml:space="preserve"> PAGEREF _Toc13602 \h </w:instrText>
        </w:r>
        <w:r>
          <w:fldChar w:fldCharType="separate"/>
        </w:r>
        <w:r>
          <w:t>21</w:t>
        </w:r>
        <w:r>
          <w:fldChar w:fldCharType="end"/>
        </w:r>
      </w:hyperlink>
    </w:p>
    <w:p>
      <w:pPr>
        <w:pStyle w:val="TOC1"/>
        <w:tabs>
          <w:tab w:val="right" w:leader="dot" w:pos="8306"/>
        </w:tabs>
      </w:pPr>
      <w:hyperlink w:anchor="_Toc19066" w:history="1">
        <w:r>
          <w:rPr>
            <w:rFonts w:ascii="仿宋" w:eastAsia="仿宋" w:hAnsi="仿宋" w:cs="仿宋" w:hint="eastAsia"/>
            <w:lang w:eastAsia="zh-CN"/>
          </w:rPr>
          <w:t>八、家用血压计项目财务管理</w:t>
        </w:r>
        <w:r>
          <w:tab/>
        </w:r>
        <w:r>
          <w:fldChar w:fldCharType="begin"/>
        </w:r>
        <w:r>
          <w:instrText xml:space="preserve"> PAGEREF _Toc19066 \h </w:instrText>
        </w:r>
        <w:r>
          <w:fldChar w:fldCharType="separate"/>
        </w:r>
        <w:r>
          <w:t>22</w:t>
        </w:r>
        <w:r>
          <w:fldChar w:fldCharType="end"/>
        </w:r>
      </w:hyperlink>
    </w:p>
    <w:p>
      <w:pPr>
        <w:pStyle w:val="TOC2"/>
        <w:tabs>
          <w:tab w:val="right" w:leader="dot" w:pos="8306"/>
        </w:tabs>
      </w:pPr>
      <w:hyperlink w:anchor="_Toc23172" w:history="1">
        <w:r>
          <w:rPr>
            <w:rFonts w:ascii="仿宋" w:eastAsia="仿宋" w:hAnsi="仿宋" w:cs="仿宋" w:hint="eastAsia"/>
            <w:lang w:eastAsia="zh-CN"/>
          </w:rPr>
          <w:t>(一)、资金需求大</w:t>
        </w:r>
        <w:r>
          <w:tab/>
        </w:r>
        <w:r>
          <w:fldChar w:fldCharType="begin"/>
        </w:r>
        <w:r>
          <w:instrText xml:space="preserve"> PAGEREF _Toc23172 \h </w:instrText>
        </w:r>
        <w:r>
          <w:fldChar w:fldCharType="separate"/>
        </w:r>
        <w:r>
          <w:t>22</w:t>
        </w:r>
        <w:r>
          <w:fldChar w:fldCharType="end"/>
        </w:r>
      </w:hyperlink>
    </w:p>
    <w:p>
      <w:pPr>
        <w:pStyle w:val="TOC2"/>
        <w:tabs>
          <w:tab w:val="right" w:leader="dot" w:pos="8306"/>
        </w:tabs>
      </w:pPr>
      <w:hyperlink w:anchor="_Toc548" w:history="1">
        <w:r>
          <w:rPr>
            <w:rFonts w:ascii="仿宋" w:eastAsia="仿宋" w:hAnsi="仿宋" w:cs="仿宋" w:hint="eastAsia"/>
            <w:lang w:eastAsia="zh-CN"/>
          </w:rPr>
          <w:t>(二)、研发周期长</w:t>
        </w:r>
        <w:r>
          <w:tab/>
        </w:r>
        <w:r>
          <w:fldChar w:fldCharType="begin"/>
        </w:r>
        <w:r>
          <w:instrText xml:space="preserve"> PAGEREF _Toc548 \h </w:instrText>
        </w:r>
        <w:r>
          <w:fldChar w:fldCharType="separate"/>
        </w:r>
        <w:r>
          <w:t>23</w:t>
        </w:r>
        <w:r>
          <w:fldChar w:fldCharType="end"/>
        </w:r>
      </w:hyperlink>
    </w:p>
    <w:p>
      <w:pPr>
        <w:pStyle w:val="TOC2"/>
        <w:tabs>
          <w:tab w:val="right" w:leader="dot" w:pos="8306"/>
        </w:tabs>
      </w:pPr>
      <w:hyperlink w:anchor="_Toc27710" w:history="1">
        <w:r>
          <w:rPr>
            <w:rFonts w:ascii="仿宋" w:eastAsia="仿宋" w:hAnsi="仿宋" w:cs="仿宋" w:hint="eastAsia"/>
            <w:lang w:eastAsia="zh-CN"/>
          </w:rPr>
          <w:t>(三)、市场风险大</w:t>
        </w:r>
        <w:r>
          <w:tab/>
        </w:r>
        <w:r>
          <w:fldChar w:fldCharType="begin"/>
        </w:r>
        <w:r>
          <w:instrText xml:space="preserve"> PAGEREF _Toc27710 \h </w:instrText>
        </w:r>
        <w:r>
          <w:fldChar w:fldCharType="separate"/>
        </w:r>
        <w:r>
          <w:t>24</w:t>
        </w:r>
        <w:r>
          <w:fldChar w:fldCharType="end"/>
        </w:r>
      </w:hyperlink>
    </w:p>
    <w:p>
      <w:pPr>
        <w:pStyle w:val="TOC2"/>
        <w:tabs>
          <w:tab w:val="right" w:leader="dot" w:pos="8306"/>
        </w:tabs>
      </w:pPr>
      <w:hyperlink w:anchor="_Toc4719" w:history="1">
        <w:r>
          <w:rPr>
            <w:rFonts w:ascii="仿宋" w:eastAsia="仿宋" w:hAnsi="仿宋" w:cs="仿宋" w:hint="eastAsia"/>
            <w:lang w:eastAsia="zh-CN"/>
          </w:rPr>
          <w:t>(四)、利润率高</w:t>
        </w:r>
        <w:r>
          <w:tab/>
        </w:r>
        <w:r>
          <w:fldChar w:fldCharType="begin"/>
        </w:r>
        <w:r>
          <w:instrText xml:space="preserve"> PAGEREF _Toc4719 \h </w:instrText>
        </w:r>
        <w:r>
          <w:fldChar w:fldCharType="separate"/>
        </w:r>
        <w:r>
          <w:t>27</w:t>
        </w:r>
        <w:r>
          <w:fldChar w:fldCharType="end"/>
        </w:r>
      </w:hyperlink>
    </w:p>
    <w:p>
      <w:pPr>
        <w:pStyle w:val="TOC1"/>
        <w:tabs>
          <w:tab w:val="right" w:leader="dot" w:pos="8306"/>
        </w:tabs>
      </w:pPr>
      <w:hyperlink w:anchor="_Toc7184" w:history="1">
        <w:r>
          <w:rPr>
            <w:rFonts w:ascii="仿宋" w:eastAsia="仿宋" w:hAnsi="仿宋" w:cs="仿宋" w:hint="eastAsia"/>
            <w:lang w:eastAsia="zh-CN"/>
          </w:rPr>
          <w:t>九、家用血压计项目技术管理</w:t>
        </w:r>
        <w:r>
          <w:tab/>
        </w:r>
        <w:r>
          <w:fldChar w:fldCharType="begin"/>
        </w:r>
        <w:r>
          <w:instrText xml:space="preserve"> PAGEREF _Toc7184 \h </w:instrText>
        </w:r>
        <w:r>
          <w:fldChar w:fldCharType="separate"/>
        </w:r>
        <w:r>
          <w:t>29</w:t>
        </w:r>
        <w:r>
          <w:fldChar w:fldCharType="end"/>
        </w:r>
      </w:hyperlink>
    </w:p>
    <w:p>
      <w:pPr>
        <w:pStyle w:val="TOC2"/>
        <w:tabs>
          <w:tab w:val="right" w:leader="dot" w:pos="8306"/>
        </w:tabs>
      </w:pPr>
      <w:hyperlink w:anchor="_Toc19842" w:history="1">
        <w:r>
          <w:rPr>
            <w:rFonts w:ascii="仿宋" w:eastAsia="仿宋" w:hAnsi="仿宋" w:cs="仿宋" w:hint="eastAsia"/>
            <w:lang w:eastAsia="zh-CN"/>
          </w:rPr>
          <w:t>(一)、技术方案选用方向</w:t>
        </w:r>
        <w:r>
          <w:tab/>
        </w:r>
        <w:r>
          <w:fldChar w:fldCharType="begin"/>
        </w:r>
        <w:r>
          <w:instrText xml:space="preserve"> PAGEREF _Toc19842 \h </w:instrText>
        </w:r>
        <w:r>
          <w:fldChar w:fldCharType="separate"/>
        </w:r>
        <w:r>
          <w:t>29</w:t>
        </w:r>
        <w:r>
          <w:fldChar w:fldCharType="end"/>
        </w:r>
      </w:hyperlink>
    </w:p>
    <w:p>
      <w:pPr>
        <w:pStyle w:val="TOC2"/>
        <w:tabs>
          <w:tab w:val="right" w:leader="dot" w:pos="8306"/>
        </w:tabs>
      </w:pPr>
      <w:hyperlink w:anchor="_Toc17759" w:history="1">
        <w:r>
          <w:rPr>
            <w:rFonts w:ascii="仿宋" w:eastAsia="仿宋" w:hAnsi="仿宋" w:cs="仿宋" w:hint="eastAsia"/>
            <w:lang w:eastAsia="zh-CN"/>
          </w:rPr>
          <w:t>(二)、工艺技术方案选用原则</w:t>
        </w:r>
        <w:r>
          <w:tab/>
        </w:r>
        <w:r>
          <w:fldChar w:fldCharType="begin"/>
        </w:r>
        <w:r>
          <w:instrText xml:space="preserve"> PAGEREF _Toc17759 \h </w:instrText>
        </w:r>
        <w:r>
          <w:fldChar w:fldCharType="separate"/>
        </w:r>
        <w:r>
          <w:t>31</w:t>
        </w:r>
        <w:r>
          <w:fldChar w:fldCharType="end"/>
        </w:r>
      </w:hyperlink>
    </w:p>
    <w:p>
      <w:pPr>
        <w:pStyle w:val="TOC2"/>
        <w:tabs>
          <w:tab w:val="right" w:leader="dot" w:pos="8306"/>
        </w:tabs>
      </w:pPr>
      <w:hyperlink w:anchor="_Toc5021" w:history="1">
        <w:r>
          <w:rPr>
            <w:rFonts w:ascii="仿宋" w:eastAsia="仿宋" w:hAnsi="仿宋" w:cs="仿宋" w:hint="eastAsia"/>
            <w:lang w:eastAsia="zh-CN"/>
          </w:rPr>
          <w:t>(三)、工艺技术方案要求</w:t>
        </w:r>
        <w:r>
          <w:tab/>
        </w:r>
        <w:r>
          <w:fldChar w:fldCharType="begin"/>
        </w:r>
        <w:r>
          <w:instrText xml:space="preserve"> PAGEREF _Toc5021 \h </w:instrText>
        </w:r>
        <w:r>
          <w:fldChar w:fldCharType="separate"/>
        </w:r>
        <w:r>
          <w:t>33</w:t>
        </w:r>
        <w:r>
          <w:fldChar w:fldCharType="end"/>
        </w:r>
      </w:hyperlink>
    </w:p>
    <w:p>
      <w:pPr>
        <w:pStyle w:val="TOC1"/>
        <w:tabs>
          <w:tab w:val="right" w:leader="dot" w:pos="8306"/>
        </w:tabs>
      </w:pPr>
      <w:hyperlink w:anchor="_Toc14357" w:history="1">
        <w:r>
          <w:rPr>
            <w:rFonts w:ascii="仿宋" w:eastAsia="仿宋" w:hAnsi="仿宋" w:cs="仿宋" w:hint="eastAsia"/>
            <w:lang w:eastAsia="zh-CN"/>
          </w:rPr>
          <w:t>十、家用血压计项目风险管理</w:t>
        </w:r>
        <w:r>
          <w:tab/>
        </w:r>
        <w:r>
          <w:fldChar w:fldCharType="begin"/>
        </w:r>
        <w:r>
          <w:instrText xml:space="preserve"> PAGEREF _Toc14357 \h </w:instrText>
        </w:r>
        <w:r>
          <w:fldChar w:fldCharType="separate"/>
        </w:r>
        <w:r>
          <w:t>35</w:t>
        </w:r>
        <w:r>
          <w:fldChar w:fldCharType="end"/>
        </w:r>
      </w:hyperlink>
    </w:p>
    <w:p>
      <w:pPr>
        <w:pStyle w:val="TOC2"/>
        <w:tabs>
          <w:tab w:val="right" w:leader="dot" w:pos="8306"/>
        </w:tabs>
      </w:pPr>
      <w:hyperlink w:anchor="_Toc19205" w:history="1">
        <w:r>
          <w:rPr>
            <w:rFonts w:ascii="仿宋" w:eastAsia="仿宋" w:hAnsi="仿宋" w:cs="仿宋" w:hint="eastAsia"/>
            <w:lang w:eastAsia="zh-CN"/>
          </w:rPr>
          <w:t>(一)、风险识别与评估</w:t>
        </w:r>
        <w:r>
          <w:tab/>
        </w:r>
        <w:r>
          <w:fldChar w:fldCharType="begin"/>
        </w:r>
        <w:r>
          <w:instrText xml:space="preserve"> PAGEREF _Toc19205 \h </w:instrText>
        </w:r>
        <w:r>
          <w:fldChar w:fldCharType="separate"/>
        </w:r>
        <w:r>
          <w:t>35</w:t>
        </w:r>
        <w:r>
          <w:fldChar w:fldCharType="end"/>
        </w:r>
      </w:hyperlink>
    </w:p>
    <w:p>
      <w:pPr>
        <w:pStyle w:val="TOC2"/>
        <w:tabs>
          <w:tab w:val="right" w:leader="dot" w:pos="8306"/>
        </w:tabs>
      </w:pPr>
      <w:hyperlink w:anchor="_Toc18268" w:history="1">
        <w:r>
          <w:rPr>
            <w:rFonts w:ascii="仿宋" w:eastAsia="仿宋" w:hAnsi="仿宋" w:cs="仿宋" w:hint="eastAsia"/>
            <w:lang w:eastAsia="zh-CN"/>
          </w:rPr>
          <w:t>(二)、风险应对策略</w:t>
        </w:r>
        <w:r>
          <w:tab/>
        </w:r>
        <w:r>
          <w:fldChar w:fldCharType="begin"/>
        </w:r>
        <w:r>
          <w:instrText xml:space="preserve"> PAGEREF _Toc18268 \h </w:instrText>
        </w:r>
        <w:r>
          <w:fldChar w:fldCharType="separate"/>
        </w:r>
        <w:r>
          <w:t>36</w:t>
        </w:r>
        <w:r>
          <w:fldChar w:fldCharType="end"/>
        </w:r>
      </w:hyperlink>
    </w:p>
    <w:p>
      <w:pPr>
        <w:pStyle w:val="TOC2"/>
        <w:tabs>
          <w:tab w:val="right" w:leader="dot" w:pos="8306"/>
        </w:tabs>
      </w:pPr>
      <w:hyperlink w:anchor="_Toc20558" w:history="1">
        <w:r>
          <w:rPr>
            <w:rFonts w:ascii="仿宋" w:eastAsia="仿宋" w:hAnsi="仿宋" w:cs="仿宋" w:hint="eastAsia"/>
            <w:lang w:eastAsia="zh-CN"/>
          </w:rPr>
          <w:t>(三)、风险监控与控制</w:t>
        </w:r>
        <w:r>
          <w:tab/>
        </w:r>
        <w:r>
          <w:fldChar w:fldCharType="begin"/>
        </w:r>
        <w:r>
          <w:instrText xml:space="preserve"> PAGEREF _Toc20558 \h </w:instrText>
        </w:r>
        <w:r>
          <w:fldChar w:fldCharType="separate"/>
        </w:r>
        <w:r>
          <w:t>38</w:t>
        </w:r>
        <w:r>
          <w:fldChar w:fldCharType="end"/>
        </w:r>
      </w:hyperlink>
    </w:p>
    <w:p>
      <w:pPr>
        <w:pStyle w:val="TOC1"/>
        <w:tabs>
          <w:tab w:val="right" w:leader="dot" w:pos="8306"/>
        </w:tabs>
      </w:pPr>
      <w:hyperlink w:anchor="_Toc9030" w:history="1">
        <w:r>
          <w:rPr>
            <w:rFonts w:ascii="仿宋" w:eastAsia="仿宋" w:hAnsi="仿宋" w:cs="仿宋" w:hint="eastAsia"/>
            <w:lang w:eastAsia="zh-CN"/>
          </w:rPr>
          <w:t>十一、家用血压计项目创新与研发</w:t>
        </w:r>
        <w:r>
          <w:tab/>
        </w:r>
        <w:r>
          <w:fldChar w:fldCharType="begin"/>
        </w:r>
        <w:r>
          <w:instrText xml:space="preserve"> PAGEREF _Toc9030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09" w:history="1">
        <w:r>
          <w:rPr>
            <w:rFonts w:ascii="仿宋" w:eastAsia="仿宋" w:hAnsi="仿宋" w:cs="仿宋" w:hint="eastAsia"/>
            <w:lang w:eastAsia="zh-CN"/>
          </w:rPr>
          <w:t>(一)、创新策略与方向</w:t>
        </w:r>
        <w:r>
          <w:tab/>
        </w:r>
        <w:r>
          <w:fldChar w:fldCharType="begin"/>
        </w:r>
        <w:r>
          <w:instrText xml:space="preserve"> PAGEREF _Toc27109 \h </w:instrText>
        </w:r>
        <w:r>
          <w:fldChar w:fldCharType="separate"/>
        </w:r>
        <w:r>
          <w:t>39</w:t>
        </w:r>
        <w:r>
          <w:fldChar w:fldCharType="end"/>
        </w:r>
      </w:hyperlink>
    </w:p>
    <w:p>
      <w:pPr>
        <w:pStyle w:val="TOC2"/>
        <w:tabs>
          <w:tab w:val="right" w:leader="dot" w:pos="8306"/>
        </w:tabs>
      </w:pPr>
      <w:hyperlink w:anchor="_Toc31906" w:history="1">
        <w:r>
          <w:rPr>
            <w:rFonts w:ascii="仿宋" w:eastAsia="仿宋" w:hAnsi="仿宋" w:cs="仿宋" w:hint="eastAsia"/>
            <w:lang w:eastAsia="zh-CN"/>
          </w:rPr>
          <w:t>(二)、研发规划与投入</w:t>
        </w:r>
        <w:r>
          <w:tab/>
        </w:r>
        <w:r>
          <w:fldChar w:fldCharType="begin"/>
        </w:r>
        <w:r>
          <w:instrText xml:space="preserve"> PAGEREF _Toc31906 \h </w:instrText>
        </w:r>
        <w:r>
          <w:fldChar w:fldCharType="separate"/>
        </w:r>
        <w:r>
          <w:t>41</w:t>
        </w:r>
        <w:r>
          <w:fldChar w:fldCharType="end"/>
        </w:r>
      </w:hyperlink>
    </w:p>
    <w:p>
      <w:pPr>
        <w:pStyle w:val="TOC1"/>
        <w:tabs>
          <w:tab w:val="right" w:leader="dot" w:pos="8306"/>
        </w:tabs>
      </w:pPr>
      <w:hyperlink w:anchor="_Toc24847" w:history="1">
        <w:r>
          <w:rPr>
            <w:rFonts w:ascii="仿宋" w:eastAsia="仿宋" w:hAnsi="仿宋" w:cs="仿宋" w:hint="eastAsia"/>
            <w:lang w:eastAsia="zh-CN"/>
          </w:rPr>
          <w:t>十二、家用血压计项目计划安排</w:t>
        </w:r>
        <w:r>
          <w:tab/>
        </w:r>
        <w:r>
          <w:fldChar w:fldCharType="begin"/>
        </w:r>
        <w:r>
          <w:instrText xml:space="preserve"> PAGEREF _Toc24847 \h </w:instrText>
        </w:r>
        <w:r>
          <w:fldChar w:fldCharType="separate"/>
        </w:r>
        <w:r>
          <w:t>42</w:t>
        </w:r>
        <w:r>
          <w:fldChar w:fldCharType="end"/>
        </w:r>
      </w:hyperlink>
    </w:p>
    <w:p>
      <w:pPr>
        <w:pStyle w:val="TOC2"/>
        <w:tabs>
          <w:tab w:val="right" w:leader="dot" w:pos="8306"/>
        </w:tabs>
      </w:pPr>
      <w:hyperlink w:anchor="_Toc11405" w:history="1">
        <w:r>
          <w:rPr>
            <w:rFonts w:ascii="仿宋" w:eastAsia="仿宋" w:hAnsi="仿宋" w:cs="仿宋" w:hint="eastAsia"/>
            <w:lang w:eastAsia="zh-CN"/>
          </w:rPr>
          <w:t>(一)、建设周期</w:t>
        </w:r>
        <w:r>
          <w:tab/>
        </w:r>
        <w:r>
          <w:fldChar w:fldCharType="begin"/>
        </w:r>
        <w:r>
          <w:instrText xml:space="preserve"> PAGEREF _Toc11405 \h </w:instrText>
        </w:r>
        <w:r>
          <w:fldChar w:fldCharType="separate"/>
        </w:r>
        <w:r>
          <w:t>42</w:t>
        </w:r>
        <w:r>
          <w:fldChar w:fldCharType="end"/>
        </w:r>
      </w:hyperlink>
    </w:p>
    <w:p>
      <w:pPr>
        <w:pStyle w:val="TOC2"/>
        <w:tabs>
          <w:tab w:val="right" w:leader="dot" w:pos="8306"/>
        </w:tabs>
      </w:pPr>
      <w:hyperlink w:anchor="_Toc13237" w:history="1">
        <w:r>
          <w:rPr>
            <w:rFonts w:ascii="仿宋" w:eastAsia="仿宋" w:hAnsi="仿宋" w:cs="仿宋" w:hint="eastAsia"/>
            <w:lang w:eastAsia="zh-CN"/>
          </w:rPr>
          <w:t>(二)、建设进度</w:t>
        </w:r>
        <w:r>
          <w:tab/>
        </w:r>
        <w:r>
          <w:fldChar w:fldCharType="begin"/>
        </w:r>
        <w:r>
          <w:instrText xml:space="preserve"> PAGEREF _Toc13237 \h </w:instrText>
        </w:r>
        <w:r>
          <w:fldChar w:fldCharType="separate"/>
        </w:r>
        <w:r>
          <w:t>43</w:t>
        </w:r>
        <w:r>
          <w:fldChar w:fldCharType="end"/>
        </w:r>
      </w:hyperlink>
    </w:p>
    <w:p>
      <w:pPr>
        <w:pStyle w:val="TOC2"/>
        <w:tabs>
          <w:tab w:val="right" w:leader="dot" w:pos="8306"/>
        </w:tabs>
      </w:pPr>
      <w:hyperlink w:anchor="_Toc9604" w:history="1">
        <w:r>
          <w:rPr>
            <w:rFonts w:ascii="仿宋" w:eastAsia="仿宋" w:hAnsi="仿宋" w:cs="仿宋" w:hint="eastAsia"/>
            <w:lang w:eastAsia="zh-CN"/>
          </w:rPr>
          <w:t>(三)、进度安排注意事项</w:t>
        </w:r>
        <w:r>
          <w:tab/>
        </w:r>
        <w:r>
          <w:fldChar w:fldCharType="begin"/>
        </w:r>
        <w:r>
          <w:instrText xml:space="preserve"> PAGEREF _Toc9604 \h </w:instrText>
        </w:r>
        <w:r>
          <w:fldChar w:fldCharType="separate"/>
        </w:r>
        <w:r>
          <w:t>44</w:t>
        </w:r>
        <w:r>
          <w:fldChar w:fldCharType="end"/>
        </w:r>
      </w:hyperlink>
    </w:p>
    <w:p>
      <w:pPr>
        <w:pStyle w:val="TOC2"/>
        <w:tabs>
          <w:tab w:val="right" w:leader="dot" w:pos="8306"/>
        </w:tabs>
      </w:pPr>
      <w:hyperlink w:anchor="_Toc11699" w:history="1">
        <w:r>
          <w:rPr>
            <w:rFonts w:ascii="仿宋" w:eastAsia="仿宋" w:hAnsi="仿宋" w:cs="仿宋" w:hint="eastAsia"/>
            <w:lang w:eastAsia="zh-CN"/>
          </w:rPr>
          <w:t>(四)、人力资源配置</w:t>
        </w:r>
        <w:r>
          <w:tab/>
        </w:r>
        <w:r>
          <w:fldChar w:fldCharType="begin"/>
        </w:r>
        <w:r>
          <w:instrText xml:space="preserve"> PAGEREF _Toc11699 \h </w:instrText>
        </w:r>
        <w:r>
          <w:fldChar w:fldCharType="separate"/>
        </w:r>
        <w:r>
          <w:t>46</w:t>
        </w:r>
        <w:r>
          <w:fldChar w:fldCharType="end"/>
        </w:r>
      </w:hyperlink>
    </w:p>
    <w:p>
      <w:pPr>
        <w:pStyle w:val="TOC1"/>
        <w:tabs>
          <w:tab w:val="right" w:leader="dot" w:pos="8306"/>
        </w:tabs>
      </w:pPr>
      <w:hyperlink w:anchor="_Toc25085" w:history="1">
        <w:r>
          <w:rPr>
            <w:rFonts w:ascii="仿宋" w:eastAsia="仿宋" w:hAnsi="仿宋" w:cs="仿宋" w:hint="eastAsia"/>
            <w:lang w:eastAsia="zh-CN"/>
          </w:rPr>
          <w:t>十三、供应链管理</w:t>
        </w:r>
        <w:r>
          <w:tab/>
        </w:r>
        <w:r>
          <w:fldChar w:fldCharType="begin"/>
        </w:r>
        <w:r>
          <w:instrText xml:space="preserve"> PAGEREF _Toc25085 \h </w:instrText>
        </w:r>
        <w:r>
          <w:fldChar w:fldCharType="separate"/>
        </w:r>
        <w:r>
          <w:t>46</w:t>
        </w:r>
        <w:r>
          <w:fldChar w:fldCharType="end"/>
        </w:r>
      </w:hyperlink>
    </w:p>
    <w:p>
      <w:pPr>
        <w:pStyle w:val="TOC2"/>
        <w:tabs>
          <w:tab w:val="right" w:leader="dot" w:pos="8306"/>
        </w:tabs>
      </w:pPr>
      <w:hyperlink w:anchor="_Toc28042" w:history="1">
        <w:r>
          <w:rPr>
            <w:rFonts w:ascii="仿宋" w:eastAsia="仿宋" w:hAnsi="仿宋" w:cs="仿宋" w:hint="eastAsia"/>
            <w:lang w:eastAsia="zh-CN"/>
          </w:rPr>
          <w:t>(一)、供应链战略规划</w:t>
        </w:r>
        <w:r>
          <w:tab/>
        </w:r>
        <w:r>
          <w:fldChar w:fldCharType="begin"/>
        </w:r>
        <w:r>
          <w:instrText xml:space="preserve"> PAGEREF _Toc28042 \h </w:instrText>
        </w:r>
        <w:r>
          <w:fldChar w:fldCharType="separate"/>
        </w:r>
        <w:r>
          <w:t>46</w:t>
        </w:r>
        <w:r>
          <w:fldChar w:fldCharType="end"/>
        </w:r>
      </w:hyperlink>
    </w:p>
    <w:p>
      <w:pPr>
        <w:pStyle w:val="TOC2"/>
        <w:tabs>
          <w:tab w:val="right" w:leader="dot" w:pos="8306"/>
        </w:tabs>
      </w:pPr>
      <w:hyperlink w:anchor="_Toc25811" w:history="1">
        <w:r>
          <w:rPr>
            <w:rFonts w:ascii="仿宋" w:eastAsia="仿宋" w:hAnsi="仿宋" w:cs="仿宋" w:hint="eastAsia"/>
            <w:lang w:eastAsia="zh-CN"/>
          </w:rPr>
          <w:t>(二)、供应商选择与合作</w:t>
        </w:r>
        <w:r>
          <w:tab/>
        </w:r>
        <w:r>
          <w:fldChar w:fldCharType="begin"/>
        </w:r>
        <w:r>
          <w:instrText xml:space="preserve"> PAGEREF _Toc25811 \h </w:instrText>
        </w:r>
        <w:r>
          <w:fldChar w:fldCharType="separate"/>
        </w:r>
        <w:r>
          <w:t>48</w:t>
        </w:r>
        <w:r>
          <w:fldChar w:fldCharType="end"/>
        </w:r>
      </w:hyperlink>
    </w:p>
    <w:p>
      <w:pPr>
        <w:pStyle w:val="TOC2"/>
        <w:tabs>
          <w:tab w:val="right" w:leader="dot" w:pos="8306"/>
        </w:tabs>
      </w:pPr>
      <w:hyperlink w:anchor="_Toc14235" w:history="1">
        <w:r>
          <w:rPr>
            <w:rFonts w:ascii="仿宋" w:eastAsia="仿宋" w:hAnsi="仿宋" w:cs="仿宋" w:hint="eastAsia"/>
            <w:lang w:eastAsia="zh-CN"/>
          </w:rPr>
          <w:t>(三)、物流与库存管理</w:t>
        </w:r>
        <w:r>
          <w:tab/>
        </w:r>
        <w:r>
          <w:fldChar w:fldCharType="begin"/>
        </w:r>
        <w:r>
          <w:instrText xml:space="preserve"> PAGEREF _Toc14235 \h </w:instrText>
        </w:r>
        <w:r>
          <w:fldChar w:fldCharType="separate"/>
        </w:r>
        <w:r>
          <w:t>49</w:t>
        </w:r>
        <w:r>
          <w:fldChar w:fldCharType="end"/>
        </w:r>
      </w:hyperlink>
    </w:p>
    <w:p>
      <w:pPr>
        <w:pStyle w:val="TOC1"/>
        <w:tabs>
          <w:tab w:val="right" w:leader="dot" w:pos="8306"/>
        </w:tabs>
      </w:pPr>
      <w:hyperlink w:anchor="_Toc16905" w:history="1">
        <w:r>
          <w:rPr>
            <w:rFonts w:ascii="仿宋" w:eastAsia="仿宋" w:hAnsi="仿宋" w:cs="仿宋" w:hint="eastAsia"/>
            <w:lang w:eastAsia="zh-CN"/>
          </w:rPr>
          <w:t>十四、风险识别与分类</w:t>
        </w:r>
        <w:r>
          <w:tab/>
        </w:r>
        <w:r>
          <w:fldChar w:fldCharType="begin"/>
        </w:r>
        <w:r>
          <w:instrText xml:space="preserve"> PAGEREF _Toc16905 \h </w:instrText>
        </w:r>
        <w:r>
          <w:fldChar w:fldCharType="separate"/>
        </w:r>
        <w:r>
          <w:t>51</w:t>
        </w:r>
        <w:r>
          <w:fldChar w:fldCharType="end"/>
        </w:r>
      </w:hyperlink>
    </w:p>
    <w:p>
      <w:pPr>
        <w:pStyle w:val="TOC2"/>
        <w:tabs>
          <w:tab w:val="right" w:leader="dot" w:pos="8306"/>
        </w:tabs>
      </w:pPr>
      <w:hyperlink w:anchor="_Toc21599" w:history="1">
        <w:r>
          <w:rPr>
            <w:rFonts w:ascii="仿宋" w:eastAsia="仿宋" w:hAnsi="仿宋" w:cs="仿宋" w:hint="eastAsia"/>
            <w:lang w:eastAsia="zh-CN"/>
          </w:rPr>
          <w:t>(一)、风险识别</w:t>
        </w:r>
        <w:r>
          <w:tab/>
        </w:r>
        <w:r>
          <w:fldChar w:fldCharType="begin"/>
        </w:r>
        <w:r>
          <w:instrText xml:space="preserve"> PAGEREF _Toc21599 \h </w:instrText>
        </w:r>
        <w:r>
          <w:fldChar w:fldCharType="separate"/>
        </w:r>
        <w:r>
          <w:t>51</w:t>
        </w:r>
        <w:r>
          <w:fldChar w:fldCharType="end"/>
        </w:r>
      </w:hyperlink>
    </w:p>
    <w:p>
      <w:pPr>
        <w:pStyle w:val="TOC2"/>
        <w:tabs>
          <w:tab w:val="right" w:leader="dot" w:pos="8306"/>
        </w:tabs>
      </w:pPr>
      <w:hyperlink w:anchor="_Toc6831" w:history="1">
        <w:r>
          <w:rPr>
            <w:rFonts w:ascii="仿宋" w:eastAsia="仿宋" w:hAnsi="仿宋" w:cs="仿宋" w:hint="eastAsia"/>
            <w:lang w:eastAsia="zh-CN"/>
          </w:rPr>
          <w:t>(二)、风险分类</w:t>
        </w:r>
        <w:r>
          <w:tab/>
        </w:r>
        <w:r>
          <w:fldChar w:fldCharType="begin"/>
        </w:r>
        <w:r>
          <w:instrText xml:space="preserve"> PAGEREF _Toc6831 \h </w:instrText>
        </w:r>
        <w:r>
          <w:fldChar w:fldCharType="separate"/>
        </w:r>
        <w:r>
          <w:t>52</w:t>
        </w:r>
        <w:r>
          <w:fldChar w:fldCharType="end"/>
        </w:r>
      </w:hyperlink>
    </w:p>
    <w:p>
      <w:pPr>
        <w:pStyle w:val="TOC1"/>
        <w:tabs>
          <w:tab w:val="right" w:leader="dot" w:pos="8306"/>
        </w:tabs>
      </w:pPr>
      <w:hyperlink w:anchor="_Toc22837" w:history="1">
        <w:r>
          <w:rPr>
            <w:rFonts w:ascii="仿宋" w:eastAsia="仿宋" w:hAnsi="仿宋" w:cs="仿宋" w:hint="eastAsia"/>
            <w:lang w:eastAsia="zh-CN"/>
          </w:rPr>
          <w:t>十五、家用血压计项目工程方案分析</w:t>
        </w:r>
        <w:r>
          <w:tab/>
        </w:r>
        <w:r>
          <w:fldChar w:fldCharType="begin"/>
        </w:r>
        <w:r>
          <w:instrText xml:space="preserve"> PAGEREF _Toc22837 \h </w:instrText>
        </w:r>
        <w:r>
          <w:fldChar w:fldCharType="separate"/>
        </w:r>
        <w:r>
          <w:t>54</w:t>
        </w:r>
        <w:r>
          <w:fldChar w:fldCharType="end"/>
        </w:r>
      </w:hyperlink>
    </w:p>
    <w:p>
      <w:pPr>
        <w:pStyle w:val="TOC2"/>
        <w:tabs>
          <w:tab w:val="right" w:leader="dot" w:pos="8306"/>
        </w:tabs>
      </w:pPr>
      <w:hyperlink w:anchor="_Toc3315" w:history="1">
        <w:r>
          <w:rPr>
            <w:rFonts w:ascii="仿宋" w:eastAsia="仿宋" w:hAnsi="仿宋" w:cs="仿宋" w:hint="eastAsia"/>
            <w:lang w:eastAsia="zh-CN"/>
          </w:rPr>
          <w:t>(一)、建筑工程设计原则</w:t>
        </w:r>
        <w:r>
          <w:tab/>
        </w:r>
        <w:r>
          <w:fldChar w:fldCharType="begin"/>
        </w:r>
        <w:r>
          <w:instrText xml:space="preserve"> PAGEREF _Toc3315 \h </w:instrText>
        </w:r>
        <w:r>
          <w:fldChar w:fldCharType="separate"/>
        </w:r>
        <w:r>
          <w:t>54</w:t>
        </w:r>
        <w:r>
          <w:fldChar w:fldCharType="end"/>
        </w:r>
      </w:hyperlink>
    </w:p>
    <w:p>
      <w:pPr>
        <w:pStyle w:val="TOC2"/>
        <w:tabs>
          <w:tab w:val="right" w:leader="dot" w:pos="8306"/>
        </w:tabs>
      </w:pPr>
      <w:hyperlink w:anchor="_Toc30904" w:history="1">
        <w:r>
          <w:rPr>
            <w:rFonts w:ascii="仿宋" w:eastAsia="仿宋" w:hAnsi="仿宋" w:cs="仿宋" w:hint="eastAsia"/>
            <w:lang w:eastAsia="zh-CN"/>
          </w:rPr>
          <w:t>(二)、土建工程建设指标</w:t>
        </w:r>
        <w:r>
          <w:tab/>
        </w:r>
        <w:r>
          <w:fldChar w:fldCharType="begin"/>
        </w:r>
        <w:r>
          <w:instrText xml:space="preserve"> PAGEREF _Toc30904 \h </w:instrText>
        </w:r>
        <w:r>
          <w:fldChar w:fldCharType="separate"/>
        </w:r>
        <w:r>
          <w:t>57</w:t>
        </w:r>
        <w:r>
          <w:fldChar w:fldCharType="end"/>
        </w:r>
      </w:hyperlink>
    </w:p>
    <w:p>
      <w:pPr>
        <w:pStyle w:val="TOC1"/>
        <w:tabs>
          <w:tab w:val="right" w:leader="dot" w:pos="8306"/>
        </w:tabs>
      </w:pPr>
      <w:hyperlink w:anchor="_Toc24988" w:history="1">
        <w:r>
          <w:rPr>
            <w:rFonts w:ascii="仿宋" w:eastAsia="仿宋" w:hAnsi="仿宋" w:cs="仿宋" w:hint="eastAsia"/>
            <w:lang w:eastAsia="zh-CN"/>
          </w:rPr>
          <w:t>十六、质量管理体系</w:t>
        </w:r>
        <w:r>
          <w:tab/>
        </w:r>
        <w:r>
          <w:fldChar w:fldCharType="begin"/>
        </w:r>
        <w:r>
          <w:instrText xml:space="preserve"> PAGEREF _Toc24988 \h </w:instrText>
        </w:r>
        <w:r>
          <w:fldChar w:fldCharType="separate"/>
        </w:r>
        <w:r>
          <w:t>59</w:t>
        </w:r>
        <w:r>
          <w:fldChar w:fldCharType="end"/>
        </w:r>
      </w:hyperlink>
    </w:p>
    <w:p>
      <w:pPr>
        <w:pStyle w:val="TOC2"/>
        <w:tabs>
          <w:tab w:val="right" w:leader="dot" w:pos="8306"/>
        </w:tabs>
      </w:pPr>
      <w:hyperlink w:anchor="_Toc7875" w:history="1">
        <w:r>
          <w:rPr>
            <w:rFonts w:ascii="仿宋" w:eastAsia="仿宋" w:hAnsi="仿宋" w:cs="仿宋" w:hint="eastAsia"/>
            <w:lang w:eastAsia="zh-CN"/>
          </w:rPr>
          <w:t>(一)、质量目标与方针</w:t>
        </w:r>
        <w:r>
          <w:tab/>
        </w:r>
        <w:r>
          <w:fldChar w:fldCharType="begin"/>
        </w:r>
        <w:r>
          <w:instrText xml:space="preserve"> PAGEREF _Toc7875 \h </w:instrText>
        </w:r>
        <w:r>
          <w:fldChar w:fldCharType="separate"/>
        </w:r>
        <w:r>
          <w:t>59</w:t>
        </w:r>
        <w:r>
          <w:fldChar w:fldCharType="end"/>
        </w:r>
      </w:hyperlink>
    </w:p>
    <w:p>
      <w:pPr>
        <w:pStyle w:val="TOC2"/>
        <w:tabs>
          <w:tab w:val="right" w:leader="dot" w:pos="8306"/>
        </w:tabs>
      </w:pPr>
      <w:hyperlink w:anchor="_Toc19079" w:history="1">
        <w:r>
          <w:rPr>
            <w:rFonts w:ascii="仿宋" w:eastAsia="仿宋" w:hAnsi="仿宋" w:cs="仿宋" w:hint="eastAsia"/>
            <w:lang w:eastAsia="zh-CN"/>
          </w:rPr>
          <w:t>(二)、质量管理责任</w:t>
        </w:r>
        <w:r>
          <w:tab/>
        </w:r>
        <w:r>
          <w:fldChar w:fldCharType="begin"/>
        </w:r>
        <w:r>
          <w:instrText xml:space="preserve"> PAGEREF _Toc19079 \h </w:instrText>
        </w:r>
        <w:r>
          <w:fldChar w:fldCharType="separate"/>
        </w:r>
        <w:r>
          <w:t>60</w:t>
        </w:r>
        <w:r>
          <w:fldChar w:fldCharType="end"/>
        </w:r>
      </w:hyperlink>
    </w:p>
    <w:p>
      <w:pPr>
        <w:pStyle w:val="TOC2"/>
        <w:tabs>
          <w:tab w:val="right" w:leader="dot" w:pos="8306"/>
        </w:tabs>
      </w:pPr>
      <w:hyperlink w:anchor="_Toc32134" w:history="1">
        <w:r>
          <w:rPr>
            <w:rFonts w:ascii="仿宋" w:eastAsia="仿宋" w:hAnsi="仿宋" w:cs="仿宋" w:hint="eastAsia"/>
            <w:lang w:eastAsia="zh-CN"/>
          </w:rPr>
          <w:t>(三)、质量管理体系文件</w:t>
        </w:r>
        <w:r>
          <w:tab/>
        </w:r>
        <w:r>
          <w:fldChar w:fldCharType="begin"/>
        </w:r>
        <w:r>
          <w:instrText xml:space="preserve"> PAGEREF _Toc32134 \h </w:instrText>
        </w:r>
        <w:r>
          <w:fldChar w:fldCharType="separate"/>
        </w:r>
        <w:r>
          <w:t>61</w:t>
        </w:r>
        <w:r>
          <w:fldChar w:fldCharType="end"/>
        </w:r>
      </w:hyperlink>
    </w:p>
    <w:p>
      <w:pPr>
        <w:pStyle w:val="TOC2"/>
        <w:tabs>
          <w:tab w:val="right" w:leader="dot" w:pos="8306"/>
        </w:tabs>
      </w:pPr>
      <w:hyperlink w:anchor="_Toc25049" w:history="1">
        <w:r>
          <w:rPr>
            <w:rFonts w:ascii="仿宋" w:eastAsia="仿宋" w:hAnsi="仿宋" w:cs="仿宋" w:hint="eastAsia"/>
            <w:lang w:eastAsia="zh-CN"/>
          </w:rPr>
          <w:t>(四)、质量培训与教育</w:t>
        </w:r>
        <w:r>
          <w:tab/>
        </w:r>
        <w:r>
          <w:fldChar w:fldCharType="begin"/>
        </w:r>
        <w:r>
          <w:instrText xml:space="preserve"> PAGEREF _Toc25049 \h </w:instrText>
        </w:r>
        <w:r>
          <w:fldChar w:fldCharType="separate"/>
        </w:r>
        <w:r>
          <w:t>63</w:t>
        </w:r>
        <w:r>
          <w:fldChar w:fldCharType="end"/>
        </w:r>
      </w:hyperlink>
    </w:p>
    <w:p>
      <w:pPr>
        <w:pStyle w:val="TOC2"/>
        <w:tabs>
          <w:tab w:val="right" w:leader="dot" w:pos="8306"/>
        </w:tabs>
      </w:pPr>
      <w:hyperlink w:anchor="_Toc7262" w:history="1">
        <w:r>
          <w:rPr>
            <w:rFonts w:ascii="仿宋" w:eastAsia="仿宋" w:hAnsi="仿宋" w:cs="仿宋" w:hint="eastAsia"/>
            <w:lang w:eastAsia="zh-CN"/>
          </w:rPr>
          <w:t>(五)、质量审核与评价</w:t>
        </w:r>
        <w:r>
          <w:tab/>
        </w:r>
        <w:r>
          <w:fldChar w:fldCharType="begin"/>
        </w:r>
        <w:r>
          <w:instrText xml:space="preserve"> PAGEREF _Toc7262 \h </w:instrText>
        </w:r>
        <w:r>
          <w:fldChar w:fldCharType="separate"/>
        </w:r>
        <w:r>
          <w:t>64</w:t>
        </w:r>
        <w:r>
          <w:fldChar w:fldCharType="end"/>
        </w:r>
      </w:hyperlink>
    </w:p>
    <w:p>
      <w:pPr>
        <w:pStyle w:val="TOC2"/>
        <w:tabs>
          <w:tab w:val="right" w:leader="dot" w:pos="8306"/>
        </w:tabs>
      </w:pPr>
      <w:hyperlink w:anchor="_Toc22536" w:history="1">
        <w:r>
          <w:rPr>
            <w:rFonts w:ascii="仿宋" w:eastAsia="仿宋" w:hAnsi="仿宋" w:cs="仿宋" w:hint="eastAsia"/>
            <w:lang w:eastAsia="zh-CN"/>
          </w:rPr>
          <w:t>(六)、不符合与纠正措施</w:t>
        </w:r>
        <w:r>
          <w:tab/>
        </w:r>
        <w:r>
          <w:fldChar w:fldCharType="begin"/>
        </w:r>
        <w:r>
          <w:instrText xml:space="preserve"> PAGEREF _Toc22536 \h </w:instrText>
        </w:r>
        <w:r>
          <w:fldChar w:fldCharType="separate"/>
        </w:r>
        <w:r>
          <w:t>66</w:t>
        </w:r>
        <w:r>
          <w:fldChar w:fldCharType="end"/>
        </w:r>
      </w:hyperlink>
    </w:p>
    <w:p>
      <w:pPr>
        <w:pStyle w:val="TOC1"/>
        <w:tabs>
          <w:tab w:val="right" w:leader="dot" w:pos="8306"/>
        </w:tabs>
      </w:pPr>
      <w:hyperlink w:anchor="_Toc15947" w:history="1">
        <w:r>
          <w:rPr>
            <w:rFonts w:ascii="仿宋" w:eastAsia="仿宋" w:hAnsi="仿宋" w:cs="仿宋" w:hint="eastAsia"/>
            <w:lang w:eastAsia="zh-CN"/>
          </w:rPr>
          <w:t>十七、家用血压计项目实施时间节点</w:t>
        </w:r>
        <w:r>
          <w:tab/>
        </w:r>
        <w:r>
          <w:fldChar w:fldCharType="begin"/>
        </w:r>
        <w:r>
          <w:instrText xml:space="preserve"> PAGEREF _Toc15947 \h </w:instrText>
        </w:r>
        <w:r>
          <w:fldChar w:fldCharType="separate"/>
        </w:r>
        <w:r>
          <w:t>67</w:t>
        </w:r>
        <w:r>
          <w:fldChar w:fldCharType="end"/>
        </w:r>
      </w:hyperlink>
    </w:p>
    <w:p>
      <w:pPr>
        <w:pStyle w:val="TOC2"/>
        <w:tabs>
          <w:tab w:val="right" w:leader="dot" w:pos="8306"/>
        </w:tabs>
      </w:pPr>
      <w:hyperlink w:anchor="_Toc28397" w:history="1">
        <w:r>
          <w:rPr>
            <w:rFonts w:ascii="仿宋" w:eastAsia="仿宋" w:hAnsi="仿宋" w:cs="仿宋" w:hint="eastAsia"/>
            <w:lang w:eastAsia="zh-CN"/>
          </w:rPr>
          <w:t>(一)、家用血压计项目启动阶段时间节点</w:t>
        </w:r>
        <w:r>
          <w:tab/>
        </w:r>
        <w:r>
          <w:fldChar w:fldCharType="begin"/>
        </w:r>
        <w:r>
          <w:instrText xml:space="preserve"> PAGEREF _Toc28397 \h </w:instrText>
        </w:r>
        <w:r>
          <w:fldChar w:fldCharType="separate"/>
        </w:r>
        <w:r>
          <w:t>67</w:t>
        </w:r>
        <w:r>
          <w:fldChar w:fldCharType="end"/>
        </w:r>
      </w:hyperlink>
    </w:p>
    <w:p>
      <w:pPr>
        <w:pStyle w:val="TOC2"/>
        <w:tabs>
          <w:tab w:val="right" w:leader="dot" w:pos="8306"/>
        </w:tabs>
      </w:pPr>
      <w:hyperlink w:anchor="_Toc25914" w:history="1">
        <w:r>
          <w:rPr>
            <w:rFonts w:ascii="仿宋" w:eastAsia="仿宋" w:hAnsi="仿宋" w:cs="仿宋" w:hint="eastAsia"/>
            <w:lang w:eastAsia="zh-CN"/>
          </w:rPr>
          <w:t>(二)、家用血压计项目执行阶段时间节点</w:t>
        </w:r>
        <w:r>
          <w:tab/>
        </w:r>
        <w:r>
          <w:fldChar w:fldCharType="begin"/>
        </w:r>
        <w:r>
          <w:instrText xml:space="preserve"> PAGEREF _Toc25914 \h </w:instrText>
        </w:r>
        <w:r>
          <w:fldChar w:fldCharType="separate"/>
        </w:r>
        <w:r>
          <w:t>68</w:t>
        </w:r>
        <w:r>
          <w:fldChar w:fldCharType="end"/>
        </w:r>
      </w:hyperlink>
    </w:p>
    <w:p>
      <w:pPr>
        <w:pStyle w:val="TOC2"/>
        <w:tabs>
          <w:tab w:val="right" w:leader="dot" w:pos="8306"/>
        </w:tabs>
      </w:pPr>
      <w:hyperlink w:anchor="_Toc4715" w:history="1">
        <w:r>
          <w:rPr>
            <w:rFonts w:ascii="仿宋" w:eastAsia="仿宋" w:hAnsi="仿宋" w:cs="仿宋" w:hint="eastAsia"/>
            <w:lang w:eastAsia="zh-CN"/>
          </w:rPr>
          <w:t>(三)、家用血压计项目完成阶段时间节点</w:t>
        </w:r>
        <w:r>
          <w:tab/>
        </w:r>
        <w:r>
          <w:fldChar w:fldCharType="begin"/>
        </w:r>
        <w:r>
          <w:instrText xml:space="preserve"> PAGEREF _Toc4715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385"/>
      <w:r>
        <w:rPr>
          <w:rFonts w:ascii="仿宋" w:eastAsia="仿宋" w:hAnsi="仿宋" w:cs="仿宋" w:hint="eastAsia"/>
          <w:sz w:val="28"/>
          <w:lang w:eastAsia="zh-CN"/>
        </w:rPr>
        <w:t>一、家用血压计项目绩效评估</w:t>
      </w:r>
      <w:bookmarkEnd w:id="2"/>
    </w:p>
    <w:p>
      <w:pPr>
        <w:pStyle w:val="Heading2"/>
        <w:rPr>
          <w:rFonts w:ascii="仿宋" w:eastAsia="仿宋" w:hAnsi="仿宋" w:cs="仿宋" w:hint="eastAsia"/>
          <w:lang w:eastAsia="zh-CN"/>
        </w:rPr>
      </w:pPr>
      <w:bookmarkStart w:id="3" w:name="_Toc2804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血压计项目中，我们设计了一套全面的绩效评估指标，以确保家用血压计项目的可控和成功交付。这些指标跨足家用血压计项目目标、成本、进度和质量等多个维度，为我们提供了全面洞察家用血压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目标达成率是我们关注的首要指标。我们设定了明确的目标，并通过定期监测和评估，迅速发现并应对潜在的目标偏差。这为家用血压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成本绩效是另一个核心关注点。通过实际成本与预算成本的对比分析，我们深入了解成本差异的原因，及时调整资源分配，保持家用血压计项目在经济效益方面的合理水平。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进度作为关键的绩效指标之一，得到了精心的关注。我们制定了详细的家用血压计项目进度计划，并设立了进度符合度指标，确保实际进度与计划进度保持一致。这使我们能够快速发现和解决潜在的进度问题，保持家用血压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用血压计项目绩效的不可或缺的一环。我们引入了一系列的质量标准和客户满意度指标，以确保家用血压计项目交付的成果在质量上达到或超越预期水平。通过持续监测这些指标，我们努力提升家用血压计项目整体质量水平，为家用血压计项目的成功交付提供有力保障。通过这些科学且全面的绩效评估，我们能够更好地引导家用血压计项目的持续改进，确保家用血压计项目目标的顺利达成。</w:t>
      </w:r>
    </w:p>
    <w:p>
      <w:pPr>
        <w:pStyle w:val="Heading2"/>
        <w:ind w:firstLine="560" w:firstLineChars="200"/>
        <w:rPr>
          <w:rFonts w:ascii="仿宋" w:eastAsia="仿宋" w:hAnsi="仿宋" w:cs="仿宋" w:hint="eastAsia"/>
          <w:sz w:val="28"/>
          <w:lang w:eastAsia="zh-CN"/>
        </w:rPr>
      </w:pPr>
      <w:bookmarkStart w:id="4" w:name="_Toc895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绩效评估是家用血压计项目中的关键环节，为确保家用血压计项目达到预期目标，我们采用了多层次、多维度的绩效评估方法。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用血压计项目的战略目标对齐，确保每个决策和行动都与家用血压计项目整体目标保持一致。团队会定期召开战略对齐会议，审视当前工作与家用血压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家用血压计项目进度、质量、成本和风险等方面。这些指标通过数据收集和分析，为家用血压计项目管理团队提供了客观的评估依据。例如，我们通过家用血压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绩效评估不仅仅停留在家用血压计项目内部，还考虑了家用血压计项目对外部环境的影响。我们定期进行干系人满意度调查，以了解各利益相关方对家用血压计项目的期望和满意度，并及时做出调整。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这种多层次、多角度的绩效评估方法，使得我们能够全面了解家用血压计项目的运行状态，及时做出调整，确保家用血压计项目在不断变化的环境中保持稳健前行。</w:t>
      </w:r>
    </w:p>
    <w:p>
      <w:pPr>
        <w:pStyle w:val="Heading2"/>
        <w:ind w:firstLine="560" w:firstLineChars="200"/>
        <w:rPr>
          <w:rFonts w:ascii="仿宋" w:eastAsia="仿宋" w:hAnsi="仿宋" w:cs="仿宋" w:hint="eastAsia"/>
          <w:sz w:val="28"/>
          <w:lang w:eastAsia="zh-CN"/>
        </w:rPr>
      </w:pPr>
      <w:bookmarkStart w:id="5" w:name="_Toc1434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为了确保家用血压计项目的有效管理和不断优化，我们采用了精心设计的绩效评估周期。这个周期旨在实现灵活、实时和全面的评估，以适应家用血压计项目执行中的各种挑战。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用血压计项目的不同需求，分为短期、中期和长期。短期评估关注每个迭代或工作周期，以及时发现和解决当前任务中的问题。中期评估涵盖几个迭代，深入了解整体家用血压计项目的趋势和性能。长期评估则着眼于整个家用血压计项目阶段，确保家用血压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用血压计项目管理工具和协作平台，团队成员能够随时更新和分享家用血压计项目数据。这种实时性的反馈机制使我们能够及时察觉潜在问题，快速调整，保持家用血压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用血压计项目的决策制定密不可分。每个周期的家用血压计项目回顾会议成为集体总结经验、识别问题深层次原因并找到创新解决方案的平台。这种定期的反思与调整机制使家用血压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41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614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的技术管理特点体现在其创新导向。通过引入最先进的技术趋势和解决方案，家用血压计项目致力于提升科技含量、提高质量和效率水平。这意味着我们将采用最新的工具和方法，确保家用血压计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家用血压计项目技术管理的显著特征。通过整合不同领域的技术资源，我们实现了跨学科的协同工作。这有助于优化技术架构，提高整体效能。此外，整合性策略还促进了不同技术团队之间的紧密沟通和高效合作，确保家用血压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用血压计项目所采用的技术。通过不断优化技术方案，家用血压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用血压计项目团队将在家用血压计项目初期识别可能的技术风险，并采取相应的预防和应对措施。通过建立健全的风险评估机制，家用血压计项目能够在实施过程中及时发现并解决潜在的技术问题，保障家用血压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用血压计项目中，技术将成为家用血压计项目成功的有力支持。这一深度剖析揭示了技术管理在家用血压计项目实施中的关键作用，为家用血压计项目的技术基础奠定了坚实的基础。</w:t>
      </w:r>
    </w:p>
    <w:p>
      <w:pPr>
        <w:pStyle w:val="Heading2"/>
        <w:ind w:firstLine="560" w:firstLineChars="200"/>
        <w:rPr>
          <w:rFonts w:ascii="仿宋" w:eastAsia="仿宋" w:hAnsi="仿宋" w:cs="仿宋" w:hint="eastAsia"/>
          <w:sz w:val="28"/>
          <w:lang w:eastAsia="zh-CN"/>
        </w:rPr>
      </w:pPr>
      <w:bookmarkStart w:id="8" w:name="_Toc29160"/>
      <w:r>
        <w:rPr>
          <w:rFonts w:ascii="仿宋" w:eastAsia="仿宋" w:hAnsi="仿宋" w:cs="仿宋" w:hint="eastAsia"/>
          <w:sz w:val="28"/>
          <w:lang w:eastAsia="zh-CN"/>
        </w:rPr>
        <w:t>(二)、家用血压计项目工艺技术设计方案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用血压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用血压计项目将严格按照相关行业规范要求进行组织。通过有效控制产品质量，家用血压计项目将致力于为顾客提供优质的家用血压计项目产品和良好的服务。这体现了家用血压计项目对于生产活动合规性和质量标准的高度重视，为家用血压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用血压计项目注重生态效益和清洁生产原则。家用血压计项目建设将紧密结合地方特色经济发展，与社会经济发展规划和区域环境保护规划方案相协调一致。通过与当地区域自然生态系统的结合，家用血压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用血压计项目产品具有多样化的客户需求和个性化的特点。因此，家用血压计项目产品规格品种多样，且单批生产数量较小。为满足这一特点，家用血压计项目承办单位将建设先进的柔性制造生产线。通过广泛应用柔性制造技术，家用血压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用血压计项目采用的技术具有较高的技术含量和自动化水平，处于国内先进水平。这一技术选用不仅体现了对生产效率、质量和环境友好性的高标准要求，同时为家用血压计项目的可持续发展奠定了坚实的基础。</w:t>
      </w:r>
    </w:p>
    <w:p>
      <w:pPr>
        <w:pStyle w:val="Heading2"/>
        <w:ind w:firstLine="560" w:firstLineChars="200"/>
        <w:rPr>
          <w:rFonts w:ascii="仿宋" w:eastAsia="仿宋" w:hAnsi="仿宋" w:cs="仿宋" w:hint="eastAsia"/>
          <w:sz w:val="28"/>
          <w:lang w:eastAsia="zh-CN"/>
        </w:rPr>
      </w:pPr>
      <w:bookmarkStart w:id="9" w:name="_Toc2729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为确保家用血压计项目的高效生产和技术实施，我们制定了一套精心设计的设备选型方案，以满足家用血压计项目生产、质量和环保的要求。该方案的主要特点如下：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用血压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针对家用血压计项目产品的多样性和小批量生产的特点，我们将建设柔性制造生产线。通过在设备选型中考虑柔性制造技术，可以灵活应对不同产品规格和生产需求，实现生产线的高度灵活性和适应性。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7499"/>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7160"/>
      <w:r>
        <w:rPr>
          <w:rFonts w:ascii="仿宋" w:eastAsia="仿宋" w:hAnsi="仿宋" w:cs="仿宋" w:hint="eastAsia"/>
          <w:lang w:eastAsia="zh-CN"/>
        </w:rPr>
        <w:t>(一)、家用血压计行业分析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行业一直以来都是市场的关注焦点。行业内的发展趋势、竞争态势以及潜在机会都对家用血压计项目的推进产生深远的影响。通过深入研究行业的整体概貌，我们将更好地理解行业的核心特征，为家用血压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血压计行业，技术一直是推动创新和发展的关键因素。我们将对当前技术趋势进行详尽分析，包括但不限于人工智能、大数据应用、先进制造技术等。这有助于家用血压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用血压计项目成功的基础。我们将对主要竞争对手进行深入研究，包括其市场份额、产品特点、市场定位等。通过全面了解竞争对手的优势和劣势，家用血压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1621"/>
      <w:r>
        <w:rPr>
          <w:rFonts w:ascii="仿宋" w:eastAsia="仿宋" w:hAnsi="仿宋" w:cs="仿宋" w:hint="eastAsia"/>
          <w:sz w:val="28"/>
          <w:lang w:eastAsia="zh-CN"/>
        </w:rPr>
        <w:t>(二)、家用血压计市场分析预测</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用血压计市场未来的增长趋势。这包括市场的整体规模、各细分领域的发展趋势等。家用血压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用血压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用血压计项目实施过程中需要充分考虑的因素。我们将对市场风险进行全面评估，包括但不限于政策法规风险、市场竞争风险、技术变革风险等。通过对潜在风险的深入分析，家用血压计项目可以制定相应的风险缓解策略，降低不确定性对家用血压计项目的影响。</w:t>
      </w:r>
    </w:p>
    <w:p>
      <w:pPr>
        <w:pStyle w:val="Heading1"/>
        <w:ind w:firstLine="560" w:firstLineChars="200"/>
        <w:rPr>
          <w:rFonts w:ascii="仿宋" w:eastAsia="仿宋" w:hAnsi="仿宋" w:cs="仿宋" w:hint="eastAsia"/>
          <w:sz w:val="28"/>
          <w:lang w:eastAsia="zh-CN"/>
        </w:rPr>
      </w:pPr>
      <w:bookmarkStart w:id="13" w:name="_Toc25629"/>
      <w:r>
        <w:rPr>
          <w:rFonts w:ascii="仿宋" w:eastAsia="仿宋" w:hAnsi="仿宋" w:cs="仿宋" w:hint="eastAsia"/>
          <w:sz w:val="28"/>
          <w:lang w:eastAsia="zh-CN"/>
        </w:rPr>
        <w:t>四、家用血压计项目可持续发展</w:t>
      </w:r>
      <w:bookmarkEnd w:id="13"/>
    </w:p>
    <w:p>
      <w:pPr>
        <w:pStyle w:val="Heading2"/>
        <w:rPr>
          <w:rFonts w:ascii="仿宋" w:eastAsia="仿宋" w:hAnsi="仿宋" w:cs="仿宋" w:hint="eastAsia"/>
          <w:lang w:eastAsia="zh-CN"/>
        </w:rPr>
      </w:pPr>
      <w:bookmarkStart w:id="14" w:name="_Toc1785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血压计项目中，家用血压计项目团队着眼于未来，明确了可持续发展的战略方向。制定的具体可持续发展目标包括降低资源使用、采用环保技术、最大化社会效益等。这一步骤不仅有助于家用血压计项目在环保和社会责任方面达到最高标准，也为未来提供了明确的指引，确保家用血压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可持续实践的融入家用血压计项目管理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用血压计项目管理周期。从家用血压计项目规划开始，家用血压计项目团队就考虑了环境和社会的因素。在执行阶段，家用血压计项目团队积极推动绿色技术的应用，优化资源利用。此外，关注员工的社会责任，通过培训和沟通活动提高员工对可持续发展的认知，使他们能够在日常工作中践行可持续实践。这些举措不仅为家用血压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156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扎根于家用血压计项目的可持续发展理念，我们深信环保与社会责任是家用血压计项目成功的关键支柱。在家用血压计项目的每一步，我们都致力于通过创新和实践，履行对环境和社会的坚定责任。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团队通过引入先进的环保技术、建立高效的废物处理系统以及推动能源节约措施，积极履行环保责任。定期的环保监测和评估确保家用血压计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不仅致力于自身可持续发展，还注重对社会的回馈。通过支持社区家用血压计项目、参与慈善事业、提供培训机会等方式，家用血压计项目积极履行社会责任。与当地社区建立积极互动，关注员工的工作与生活平衡，以及员工的身心健康，是家用血压计项目在社会责任层面的关键举措。这样的实践不仅增强了家用血压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6288"/>
      <w:r>
        <w:rPr>
          <w:rFonts w:ascii="仿宋" w:eastAsia="仿宋" w:hAnsi="仿宋" w:cs="仿宋" w:hint="eastAsia"/>
          <w:sz w:val="28"/>
          <w:lang w:eastAsia="zh-CN"/>
        </w:rPr>
        <w:t>五、家用血压计项目选址可行性分析</w:t>
      </w:r>
      <w:bookmarkEnd w:id="16"/>
    </w:p>
    <w:p>
      <w:pPr>
        <w:pStyle w:val="Heading2"/>
        <w:rPr>
          <w:rFonts w:ascii="仿宋" w:eastAsia="仿宋" w:hAnsi="仿宋" w:cs="仿宋" w:hint="eastAsia"/>
          <w:lang w:eastAsia="zh-CN"/>
        </w:rPr>
      </w:pPr>
      <w:bookmarkStart w:id="17" w:name="_Toc28130"/>
      <w:r>
        <w:rPr>
          <w:rFonts w:ascii="仿宋" w:eastAsia="仿宋" w:hAnsi="仿宋" w:cs="仿宋" w:hint="eastAsia"/>
          <w:lang w:eastAsia="zh-CN"/>
        </w:rPr>
        <w:t>(一)、家用血压计项目选址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该家用血压计项目选址位于XX省XX市XX区XXX街道</w:t>
      </w:r>
    </w:p>
    <w:p>
      <w:pPr>
        <w:pStyle w:val="Heading2"/>
        <w:ind w:firstLine="560" w:firstLineChars="200"/>
        <w:rPr>
          <w:rFonts w:ascii="仿宋" w:eastAsia="仿宋" w:hAnsi="仿宋" w:cs="仿宋" w:hint="eastAsia"/>
          <w:sz w:val="28"/>
          <w:lang w:eastAsia="zh-CN"/>
        </w:rPr>
      </w:pPr>
      <w:bookmarkStart w:id="18" w:name="_Toc2951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家用血压计项目的征地面积将根据家用血压计项目的实际规模和需求进行精确规划。具体面积XXX平方米，旨在确保家用血压计项目不仅能够满足当前的发展需求，还能够预留空间以适应未来的扩展。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净用地面积是在征地面积基础上去除不可利用面积后的实际可开发用地。具体面积XXX平方米，考虑到环保、交通、安全等多方面因素，以确保家用血压计项目在整体利用效率上达到最优。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家用血压计项目计划建设的建筑总规模具体面积XXX平方米。这一规模的确定综合考虑了家用血压计项目的性质、规模，以及城市规划的相关要求，确保建筑布局与周边环境协调一致。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绿地率是家用血压计项目用地中被规划为绿地的比例。具体面积XXX平方米，旨在通过合理规划绿地，改善家用血压计项目周边环境，提升居民生活质量，并符合城市整体绿化规划。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容积率是用地上可以建设的建筑总体积与用地面积之比。具体面积XXX，通过合理的容积率规划，确保家用血压计项目建筑规模与周边环境和谐共生。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用血压计项目选址与当地城市规划相一致，具体面积XXX平方米。通过与城市规划部门深入沟通，确保家用血压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用血压计项目选址符合当地产业政策，具体面积XXX平方米。这包括家用血压计项目对当地经济的促进作用，以及对相关产业的带动效应，确保家用血压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用地总体要求必须符合环保和可持续发展的原则，具体面积XXX平方米。通过采用绿色建筑设计、节能减排等措施，确保家用血压计项目在建设和运营过程中对环境的影响最小化，达到可持续发展的要求。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确保家用血压计项目选址具备必要的公共设施配套，具体面积XXX平方米。这包括交通便利性、教育、医疗等基础设施，以提高居民生活品质，使得家用血压计项目选址更具吸引力。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考虑用地总体要求对当地社会稳定性的影响，具体面积XXX平方米。通过深入了解当地社区反馈，确保家用血压计项目的选址和建设过程对当地社会和谐稳定产生积极作用。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用血压计项目选址不仅符合法规和规划，还在实际操作中具有可行性。这一全面规划将为家用血压计项目的成功实施提供坚实的基础，确保家用血压计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797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血压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用血压计项目的设备规划和空间设计中，我们将采取灵活设备布局的措施。设备布局将根据实际需求进行灵活设计，避免不必要的浪费。通过合理规划设备摆放位置，我们将提高设备的利用率，减少设备间距，以确保家用血压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用血压计项目内部引入共享设施的概念，例如共享会议室、办公区等。通过这种方式，我们可以减少对资源的重复建设，提高资源共享效率，从而减小家用血压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3854"/>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用血压计项目的总图布置中，我们将不同功能区域进行明确的规划，以最大程度满足家用血压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https://d.book118.com/125323331323011113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E6425E"/>
    <w:rsid w:val="68E642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32333132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2024-02-21T17:55:00Z</dcterms:created>
  <dcterms:modified xsi:type="dcterms:W3CDTF">2024-02-21T17:56:12Z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3B8D972A4E194FF485E85A1E5462EDF6_11</vt:lpwstr>
  </property>
  <property fmtid="{D5CDD505-2E9C-101B-9397-08002B2CF9AE}" pid="3" name="KSOProductBuildVer">
    <vt:lpwstr>2052-12.1.0.16250</vt:lpwstr>
  </property>
</Properties>
</file>