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移印机项目规划设计蓝图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5" w:history="1">
        <w:r>
          <w:rPr>
            <w:rFonts w:ascii="仿宋" w:eastAsia="仿宋" w:hAnsi="仿宋" w:cs="仿宋" w:hint="eastAsia"/>
            <w:lang w:eastAsia="zh-CN"/>
          </w:rPr>
          <w:t>序言</w:t>
        </w:r>
        <w:r>
          <w:tab/>
        </w:r>
        <w:r>
          <w:fldChar w:fldCharType="begin"/>
        </w:r>
        <w:r>
          <w:instrText xml:space="preserve"> PAGEREF _Toc1585 \h </w:instrText>
        </w:r>
        <w:r>
          <w:fldChar w:fldCharType="separate"/>
        </w:r>
        <w:r>
          <w:t>3</w:t>
        </w:r>
        <w:r>
          <w:fldChar w:fldCharType="end"/>
        </w:r>
      </w:hyperlink>
    </w:p>
    <w:p>
      <w:pPr>
        <w:pStyle w:val="TOC1"/>
        <w:tabs>
          <w:tab w:val="right" w:leader="dot" w:pos="8306"/>
        </w:tabs>
      </w:pPr>
      <w:hyperlink w:anchor="_Toc11422" w:history="1">
        <w:r>
          <w:rPr>
            <w:rFonts w:ascii="仿宋" w:eastAsia="仿宋" w:hAnsi="仿宋" w:cs="仿宋" w:hint="eastAsia"/>
            <w:lang w:eastAsia="zh-CN"/>
          </w:rPr>
          <w:t>一、移印机项目选址可行性分析</w:t>
        </w:r>
        <w:r>
          <w:tab/>
        </w:r>
        <w:r>
          <w:fldChar w:fldCharType="begin"/>
        </w:r>
        <w:r>
          <w:instrText xml:space="preserve"> PAGEREF _Toc11422 \h </w:instrText>
        </w:r>
        <w:r>
          <w:fldChar w:fldCharType="separate"/>
        </w:r>
        <w:r>
          <w:t>3</w:t>
        </w:r>
        <w:r>
          <w:fldChar w:fldCharType="end"/>
        </w:r>
      </w:hyperlink>
    </w:p>
    <w:p>
      <w:pPr>
        <w:pStyle w:val="TOC2"/>
        <w:tabs>
          <w:tab w:val="right" w:leader="dot" w:pos="8306"/>
        </w:tabs>
      </w:pPr>
      <w:hyperlink w:anchor="_Toc13688" w:history="1">
        <w:r>
          <w:rPr>
            <w:rFonts w:ascii="仿宋" w:eastAsia="仿宋" w:hAnsi="仿宋" w:cs="仿宋" w:hint="eastAsia"/>
            <w:lang w:eastAsia="zh-CN"/>
          </w:rPr>
          <w:t>(一)、移印机项目选址</w:t>
        </w:r>
        <w:r>
          <w:tab/>
        </w:r>
        <w:r>
          <w:fldChar w:fldCharType="begin"/>
        </w:r>
        <w:r>
          <w:instrText xml:space="preserve"> PAGEREF _Toc13688 \h </w:instrText>
        </w:r>
        <w:r>
          <w:fldChar w:fldCharType="separate"/>
        </w:r>
        <w:r>
          <w:t>3</w:t>
        </w:r>
        <w:r>
          <w:fldChar w:fldCharType="end"/>
        </w:r>
      </w:hyperlink>
    </w:p>
    <w:p>
      <w:pPr>
        <w:pStyle w:val="TOC2"/>
        <w:tabs>
          <w:tab w:val="right" w:leader="dot" w:pos="8306"/>
        </w:tabs>
      </w:pPr>
      <w:hyperlink w:anchor="_Toc10551" w:history="1">
        <w:r>
          <w:rPr>
            <w:rFonts w:ascii="仿宋" w:eastAsia="仿宋" w:hAnsi="仿宋" w:cs="仿宋" w:hint="eastAsia"/>
            <w:lang w:eastAsia="zh-CN"/>
          </w:rPr>
          <w:t>(二)、用地控制指标</w:t>
        </w:r>
        <w:r>
          <w:tab/>
        </w:r>
        <w:r>
          <w:fldChar w:fldCharType="begin"/>
        </w:r>
        <w:r>
          <w:instrText xml:space="preserve"> PAGEREF _Toc10551 \h </w:instrText>
        </w:r>
        <w:r>
          <w:fldChar w:fldCharType="separate"/>
        </w:r>
        <w:r>
          <w:t>3</w:t>
        </w:r>
        <w:r>
          <w:fldChar w:fldCharType="end"/>
        </w:r>
      </w:hyperlink>
    </w:p>
    <w:p>
      <w:pPr>
        <w:pStyle w:val="TOC2"/>
        <w:tabs>
          <w:tab w:val="right" w:leader="dot" w:pos="8306"/>
        </w:tabs>
      </w:pPr>
      <w:hyperlink w:anchor="_Toc23300" w:history="1">
        <w:r>
          <w:rPr>
            <w:rFonts w:ascii="仿宋" w:eastAsia="仿宋" w:hAnsi="仿宋" w:cs="仿宋" w:hint="eastAsia"/>
            <w:lang w:eastAsia="zh-CN"/>
          </w:rPr>
          <w:t>(三)、节约用地措施</w:t>
        </w:r>
        <w:r>
          <w:tab/>
        </w:r>
        <w:r>
          <w:fldChar w:fldCharType="begin"/>
        </w:r>
        <w:r>
          <w:instrText xml:space="preserve"> PAGEREF _Toc23300 \h </w:instrText>
        </w:r>
        <w:r>
          <w:fldChar w:fldCharType="separate"/>
        </w:r>
        <w:r>
          <w:t>5</w:t>
        </w:r>
        <w:r>
          <w:fldChar w:fldCharType="end"/>
        </w:r>
      </w:hyperlink>
    </w:p>
    <w:p>
      <w:pPr>
        <w:pStyle w:val="TOC2"/>
        <w:tabs>
          <w:tab w:val="right" w:leader="dot" w:pos="8306"/>
        </w:tabs>
      </w:pPr>
      <w:hyperlink w:anchor="_Toc14002" w:history="1">
        <w:r>
          <w:rPr>
            <w:rFonts w:ascii="仿宋" w:eastAsia="仿宋" w:hAnsi="仿宋" w:cs="仿宋" w:hint="eastAsia"/>
            <w:lang w:eastAsia="zh-CN"/>
          </w:rPr>
          <w:t>(四)、总图布置方案</w:t>
        </w:r>
        <w:r>
          <w:tab/>
        </w:r>
        <w:r>
          <w:fldChar w:fldCharType="begin"/>
        </w:r>
        <w:r>
          <w:instrText xml:space="preserve"> PAGEREF _Toc14002 \h </w:instrText>
        </w:r>
        <w:r>
          <w:fldChar w:fldCharType="separate"/>
        </w:r>
        <w:r>
          <w:t>6</w:t>
        </w:r>
        <w:r>
          <w:fldChar w:fldCharType="end"/>
        </w:r>
      </w:hyperlink>
    </w:p>
    <w:p>
      <w:pPr>
        <w:pStyle w:val="TOC2"/>
        <w:tabs>
          <w:tab w:val="right" w:leader="dot" w:pos="8306"/>
        </w:tabs>
      </w:pPr>
      <w:hyperlink w:anchor="_Toc18387" w:history="1">
        <w:r>
          <w:rPr>
            <w:rFonts w:ascii="仿宋" w:eastAsia="仿宋" w:hAnsi="仿宋" w:cs="仿宋" w:hint="eastAsia"/>
            <w:lang w:eastAsia="zh-CN"/>
          </w:rPr>
          <w:t>(五)、选址综合评价</w:t>
        </w:r>
        <w:r>
          <w:tab/>
        </w:r>
        <w:r>
          <w:fldChar w:fldCharType="begin"/>
        </w:r>
        <w:r>
          <w:instrText xml:space="preserve"> PAGEREF _Toc18387 \h </w:instrText>
        </w:r>
        <w:r>
          <w:fldChar w:fldCharType="separate"/>
        </w:r>
        <w:r>
          <w:t>7</w:t>
        </w:r>
        <w:r>
          <w:fldChar w:fldCharType="end"/>
        </w:r>
      </w:hyperlink>
    </w:p>
    <w:p>
      <w:pPr>
        <w:pStyle w:val="TOC1"/>
        <w:tabs>
          <w:tab w:val="right" w:leader="dot" w:pos="8306"/>
        </w:tabs>
      </w:pPr>
      <w:hyperlink w:anchor="_Toc416" w:history="1">
        <w:r>
          <w:rPr>
            <w:rFonts w:ascii="仿宋" w:eastAsia="仿宋" w:hAnsi="仿宋" w:cs="仿宋" w:hint="eastAsia"/>
            <w:lang w:eastAsia="zh-CN"/>
          </w:rPr>
          <w:t>二、市场分析、调研</w:t>
        </w:r>
        <w:r>
          <w:tab/>
        </w:r>
        <w:r>
          <w:fldChar w:fldCharType="begin"/>
        </w:r>
        <w:r>
          <w:instrText xml:space="preserve"> PAGEREF _Toc416 \h </w:instrText>
        </w:r>
        <w:r>
          <w:fldChar w:fldCharType="separate"/>
        </w:r>
        <w:r>
          <w:t>8</w:t>
        </w:r>
        <w:r>
          <w:fldChar w:fldCharType="end"/>
        </w:r>
      </w:hyperlink>
    </w:p>
    <w:p>
      <w:pPr>
        <w:pStyle w:val="TOC2"/>
        <w:tabs>
          <w:tab w:val="right" w:leader="dot" w:pos="8306"/>
        </w:tabs>
      </w:pPr>
      <w:hyperlink w:anchor="_Toc16283" w:history="1">
        <w:r>
          <w:rPr>
            <w:rFonts w:ascii="仿宋" w:eastAsia="仿宋" w:hAnsi="仿宋" w:cs="仿宋" w:hint="eastAsia"/>
            <w:lang w:eastAsia="zh-CN"/>
          </w:rPr>
          <w:t>(一)、移印机行业分析</w:t>
        </w:r>
        <w:r>
          <w:tab/>
        </w:r>
        <w:r>
          <w:fldChar w:fldCharType="begin"/>
        </w:r>
        <w:r>
          <w:instrText xml:space="preserve"> PAGEREF _Toc16283 \h </w:instrText>
        </w:r>
        <w:r>
          <w:fldChar w:fldCharType="separate"/>
        </w:r>
        <w:r>
          <w:t>8</w:t>
        </w:r>
        <w:r>
          <w:fldChar w:fldCharType="end"/>
        </w:r>
      </w:hyperlink>
    </w:p>
    <w:p>
      <w:pPr>
        <w:pStyle w:val="TOC2"/>
        <w:tabs>
          <w:tab w:val="right" w:leader="dot" w:pos="8306"/>
        </w:tabs>
      </w:pPr>
      <w:hyperlink w:anchor="_Toc27322" w:history="1">
        <w:r>
          <w:rPr>
            <w:rFonts w:ascii="仿宋" w:eastAsia="仿宋" w:hAnsi="仿宋" w:cs="仿宋" w:hint="eastAsia"/>
            <w:lang w:eastAsia="zh-CN"/>
          </w:rPr>
          <w:t>(二)、移印机市场分析预测</w:t>
        </w:r>
        <w:r>
          <w:tab/>
        </w:r>
        <w:r>
          <w:fldChar w:fldCharType="begin"/>
        </w:r>
        <w:r>
          <w:instrText xml:space="preserve"> PAGEREF _Toc27322 \h </w:instrText>
        </w:r>
        <w:r>
          <w:fldChar w:fldCharType="separate"/>
        </w:r>
        <w:r>
          <w:t>9</w:t>
        </w:r>
        <w:r>
          <w:fldChar w:fldCharType="end"/>
        </w:r>
      </w:hyperlink>
    </w:p>
    <w:p>
      <w:pPr>
        <w:pStyle w:val="TOC1"/>
        <w:tabs>
          <w:tab w:val="right" w:leader="dot" w:pos="8306"/>
        </w:tabs>
      </w:pPr>
      <w:hyperlink w:anchor="_Toc1181" w:history="1">
        <w:r>
          <w:rPr>
            <w:rFonts w:ascii="仿宋" w:eastAsia="仿宋" w:hAnsi="仿宋" w:cs="仿宋" w:hint="eastAsia"/>
            <w:lang w:eastAsia="zh-CN"/>
          </w:rPr>
          <w:t>三、移印机项目绩效评估</w:t>
        </w:r>
        <w:r>
          <w:tab/>
        </w:r>
        <w:r>
          <w:fldChar w:fldCharType="begin"/>
        </w:r>
        <w:r>
          <w:instrText xml:space="preserve"> PAGEREF _Toc1181 \h </w:instrText>
        </w:r>
        <w:r>
          <w:fldChar w:fldCharType="separate"/>
        </w:r>
        <w:r>
          <w:t>10</w:t>
        </w:r>
        <w:r>
          <w:fldChar w:fldCharType="end"/>
        </w:r>
      </w:hyperlink>
    </w:p>
    <w:p>
      <w:pPr>
        <w:pStyle w:val="TOC2"/>
        <w:tabs>
          <w:tab w:val="right" w:leader="dot" w:pos="8306"/>
        </w:tabs>
      </w:pPr>
      <w:hyperlink w:anchor="_Toc17890" w:history="1">
        <w:r>
          <w:rPr>
            <w:rFonts w:ascii="仿宋" w:eastAsia="仿宋" w:hAnsi="仿宋" w:cs="仿宋" w:hint="eastAsia"/>
            <w:lang w:eastAsia="zh-CN"/>
          </w:rPr>
          <w:t>(一)、绩效评估指标</w:t>
        </w:r>
        <w:r>
          <w:tab/>
        </w:r>
        <w:r>
          <w:fldChar w:fldCharType="begin"/>
        </w:r>
        <w:r>
          <w:instrText xml:space="preserve"> PAGEREF _Toc17890 \h </w:instrText>
        </w:r>
        <w:r>
          <w:fldChar w:fldCharType="separate"/>
        </w:r>
        <w:r>
          <w:t>10</w:t>
        </w:r>
        <w:r>
          <w:fldChar w:fldCharType="end"/>
        </w:r>
      </w:hyperlink>
    </w:p>
    <w:p>
      <w:pPr>
        <w:pStyle w:val="TOC2"/>
        <w:tabs>
          <w:tab w:val="right" w:leader="dot" w:pos="8306"/>
        </w:tabs>
      </w:pPr>
      <w:hyperlink w:anchor="_Toc29494" w:history="1">
        <w:r>
          <w:rPr>
            <w:rFonts w:ascii="仿宋" w:eastAsia="仿宋" w:hAnsi="仿宋" w:cs="仿宋" w:hint="eastAsia"/>
            <w:lang w:eastAsia="zh-CN"/>
          </w:rPr>
          <w:t>(二)、绩效评估方法</w:t>
        </w:r>
        <w:r>
          <w:tab/>
        </w:r>
        <w:r>
          <w:fldChar w:fldCharType="begin"/>
        </w:r>
        <w:r>
          <w:instrText xml:space="preserve"> PAGEREF _Toc29494 \h </w:instrText>
        </w:r>
        <w:r>
          <w:fldChar w:fldCharType="separate"/>
        </w:r>
        <w:r>
          <w:t>11</w:t>
        </w:r>
        <w:r>
          <w:fldChar w:fldCharType="end"/>
        </w:r>
      </w:hyperlink>
    </w:p>
    <w:p>
      <w:pPr>
        <w:pStyle w:val="TOC2"/>
        <w:tabs>
          <w:tab w:val="right" w:leader="dot" w:pos="8306"/>
        </w:tabs>
      </w:pPr>
      <w:hyperlink w:anchor="_Toc32256" w:history="1">
        <w:r>
          <w:rPr>
            <w:rFonts w:ascii="仿宋" w:eastAsia="仿宋" w:hAnsi="仿宋" w:cs="仿宋" w:hint="eastAsia"/>
            <w:lang w:eastAsia="zh-CN"/>
          </w:rPr>
          <w:t>(三)、绩效评估周期</w:t>
        </w:r>
        <w:r>
          <w:tab/>
        </w:r>
        <w:r>
          <w:fldChar w:fldCharType="begin"/>
        </w:r>
        <w:r>
          <w:instrText xml:space="preserve"> PAGEREF _Toc32256 \h </w:instrText>
        </w:r>
        <w:r>
          <w:fldChar w:fldCharType="separate"/>
        </w:r>
        <w:r>
          <w:t>12</w:t>
        </w:r>
        <w:r>
          <w:fldChar w:fldCharType="end"/>
        </w:r>
      </w:hyperlink>
    </w:p>
    <w:p>
      <w:pPr>
        <w:pStyle w:val="TOC1"/>
        <w:tabs>
          <w:tab w:val="right" w:leader="dot" w:pos="8306"/>
        </w:tabs>
      </w:pPr>
      <w:hyperlink w:anchor="_Toc12994" w:history="1">
        <w:r>
          <w:rPr>
            <w:rFonts w:ascii="仿宋" w:eastAsia="仿宋" w:hAnsi="仿宋" w:cs="仿宋" w:hint="eastAsia"/>
            <w:lang w:eastAsia="zh-CN"/>
          </w:rPr>
          <w:t>四、产品规划分析</w:t>
        </w:r>
        <w:r>
          <w:tab/>
        </w:r>
        <w:r>
          <w:fldChar w:fldCharType="begin"/>
        </w:r>
        <w:r>
          <w:instrText xml:space="preserve"> PAGEREF _Toc12994 \h </w:instrText>
        </w:r>
        <w:r>
          <w:fldChar w:fldCharType="separate"/>
        </w:r>
        <w:r>
          <w:t>13</w:t>
        </w:r>
        <w:r>
          <w:fldChar w:fldCharType="end"/>
        </w:r>
      </w:hyperlink>
    </w:p>
    <w:p>
      <w:pPr>
        <w:pStyle w:val="TOC2"/>
        <w:tabs>
          <w:tab w:val="right" w:leader="dot" w:pos="8306"/>
        </w:tabs>
      </w:pPr>
      <w:hyperlink w:anchor="_Toc11461" w:history="1">
        <w:r>
          <w:rPr>
            <w:rFonts w:ascii="仿宋" w:eastAsia="仿宋" w:hAnsi="仿宋" w:cs="仿宋" w:hint="eastAsia"/>
            <w:lang w:eastAsia="zh-CN"/>
          </w:rPr>
          <w:t>(一)、产品规划</w:t>
        </w:r>
        <w:r>
          <w:tab/>
        </w:r>
        <w:r>
          <w:fldChar w:fldCharType="begin"/>
        </w:r>
        <w:r>
          <w:instrText xml:space="preserve"> PAGEREF _Toc11461 \h </w:instrText>
        </w:r>
        <w:r>
          <w:fldChar w:fldCharType="separate"/>
        </w:r>
        <w:r>
          <w:t>13</w:t>
        </w:r>
        <w:r>
          <w:fldChar w:fldCharType="end"/>
        </w:r>
      </w:hyperlink>
    </w:p>
    <w:p>
      <w:pPr>
        <w:pStyle w:val="TOC2"/>
        <w:tabs>
          <w:tab w:val="right" w:leader="dot" w:pos="8306"/>
        </w:tabs>
      </w:pPr>
      <w:hyperlink w:anchor="_Toc28368" w:history="1">
        <w:r>
          <w:rPr>
            <w:rFonts w:ascii="仿宋" w:eastAsia="仿宋" w:hAnsi="仿宋" w:cs="仿宋" w:hint="eastAsia"/>
            <w:lang w:eastAsia="zh-CN"/>
          </w:rPr>
          <w:t>(二)、建设规模</w:t>
        </w:r>
        <w:r>
          <w:tab/>
        </w:r>
        <w:r>
          <w:fldChar w:fldCharType="begin"/>
        </w:r>
        <w:r>
          <w:instrText xml:space="preserve"> PAGEREF _Toc28368 \h </w:instrText>
        </w:r>
        <w:r>
          <w:fldChar w:fldCharType="separate"/>
        </w:r>
        <w:r>
          <w:t>13</w:t>
        </w:r>
        <w:r>
          <w:fldChar w:fldCharType="end"/>
        </w:r>
      </w:hyperlink>
    </w:p>
    <w:p>
      <w:pPr>
        <w:pStyle w:val="TOC1"/>
        <w:tabs>
          <w:tab w:val="right" w:leader="dot" w:pos="8306"/>
        </w:tabs>
      </w:pPr>
      <w:hyperlink w:anchor="_Toc28070" w:history="1">
        <w:r>
          <w:rPr>
            <w:rFonts w:ascii="仿宋" w:eastAsia="仿宋" w:hAnsi="仿宋" w:cs="仿宋" w:hint="eastAsia"/>
            <w:lang w:eastAsia="zh-CN"/>
          </w:rPr>
          <w:t>五、移印机项目可持续发展</w:t>
        </w:r>
        <w:r>
          <w:tab/>
        </w:r>
        <w:r>
          <w:fldChar w:fldCharType="begin"/>
        </w:r>
        <w:r>
          <w:instrText xml:space="preserve"> PAGEREF _Toc28070 \h </w:instrText>
        </w:r>
        <w:r>
          <w:fldChar w:fldCharType="separate"/>
        </w:r>
        <w:r>
          <w:t>15</w:t>
        </w:r>
        <w:r>
          <w:fldChar w:fldCharType="end"/>
        </w:r>
      </w:hyperlink>
    </w:p>
    <w:p>
      <w:pPr>
        <w:pStyle w:val="TOC2"/>
        <w:tabs>
          <w:tab w:val="right" w:leader="dot" w:pos="8306"/>
        </w:tabs>
      </w:pPr>
      <w:hyperlink w:anchor="_Toc25269" w:history="1">
        <w:r>
          <w:rPr>
            <w:rFonts w:ascii="仿宋" w:eastAsia="仿宋" w:hAnsi="仿宋" w:cs="仿宋" w:hint="eastAsia"/>
            <w:lang w:eastAsia="zh-CN"/>
          </w:rPr>
          <w:t>(一)、可持续战略与实践</w:t>
        </w:r>
        <w:r>
          <w:tab/>
        </w:r>
        <w:r>
          <w:fldChar w:fldCharType="begin"/>
        </w:r>
        <w:r>
          <w:instrText xml:space="preserve"> PAGEREF _Toc25269 \h </w:instrText>
        </w:r>
        <w:r>
          <w:fldChar w:fldCharType="separate"/>
        </w:r>
        <w:r>
          <w:t>15</w:t>
        </w:r>
        <w:r>
          <w:fldChar w:fldCharType="end"/>
        </w:r>
      </w:hyperlink>
    </w:p>
    <w:p>
      <w:pPr>
        <w:pStyle w:val="TOC2"/>
        <w:tabs>
          <w:tab w:val="right" w:leader="dot" w:pos="8306"/>
        </w:tabs>
      </w:pPr>
      <w:hyperlink w:anchor="_Toc11654" w:history="1">
        <w:r>
          <w:rPr>
            <w:rFonts w:ascii="仿宋" w:eastAsia="仿宋" w:hAnsi="仿宋" w:cs="仿宋" w:hint="eastAsia"/>
            <w:lang w:eastAsia="zh-CN"/>
          </w:rPr>
          <w:t>(二)、环保与社会责任</w:t>
        </w:r>
        <w:r>
          <w:tab/>
        </w:r>
        <w:r>
          <w:fldChar w:fldCharType="begin"/>
        </w:r>
        <w:r>
          <w:instrText xml:space="preserve"> PAGEREF _Toc11654 \h </w:instrText>
        </w:r>
        <w:r>
          <w:fldChar w:fldCharType="separate"/>
        </w:r>
        <w:r>
          <w:t>15</w:t>
        </w:r>
        <w:r>
          <w:fldChar w:fldCharType="end"/>
        </w:r>
      </w:hyperlink>
    </w:p>
    <w:p>
      <w:pPr>
        <w:pStyle w:val="TOC1"/>
        <w:tabs>
          <w:tab w:val="right" w:leader="dot" w:pos="8306"/>
        </w:tabs>
      </w:pPr>
      <w:hyperlink w:anchor="_Toc4866" w:history="1">
        <w:r>
          <w:rPr>
            <w:rFonts w:ascii="仿宋" w:eastAsia="仿宋" w:hAnsi="仿宋" w:cs="仿宋" w:hint="eastAsia"/>
            <w:lang w:eastAsia="zh-CN"/>
          </w:rPr>
          <w:t>六、移印机项目建设背景及必要性分析</w:t>
        </w:r>
        <w:r>
          <w:tab/>
        </w:r>
        <w:r>
          <w:fldChar w:fldCharType="begin"/>
        </w:r>
        <w:r>
          <w:instrText xml:space="preserve"> PAGEREF _Toc4866 \h </w:instrText>
        </w:r>
        <w:r>
          <w:fldChar w:fldCharType="separate"/>
        </w:r>
        <w:r>
          <w:t>16</w:t>
        </w:r>
        <w:r>
          <w:fldChar w:fldCharType="end"/>
        </w:r>
      </w:hyperlink>
    </w:p>
    <w:p>
      <w:pPr>
        <w:pStyle w:val="TOC2"/>
        <w:tabs>
          <w:tab w:val="right" w:leader="dot" w:pos="8306"/>
        </w:tabs>
      </w:pPr>
      <w:hyperlink w:anchor="_Toc1265" w:history="1">
        <w:r>
          <w:rPr>
            <w:rFonts w:ascii="仿宋" w:eastAsia="仿宋" w:hAnsi="仿宋" w:cs="仿宋" w:hint="eastAsia"/>
            <w:lang w:eastAsia="zh-CN"/>
          </w:rPr>
          <w:t>(一)、移印机项目背景分析</w:t>
        </w:r>
        <w:r>
          <w:tab/>
        </w:r>
        <w:r>
          <w:fldChar w:fldCharType="begin"/>
        </w:r>
        <w:r>
          <w:instrText xml:space="preserve"> PAGEREF _Toc1265 \h </w:instrText>
        </w:r>
        <w:r>
          <w:fldChar w:fldCharType="separate"/>
        </w:r>
        <w:r>
          <w:t>16</w:t>
        </w:r>
        <w:r>
          <w:fldChar w:fldCharType="end"/>
        </w:r>
      </w:hyperlink>
    </w:p>
    <w:p>
      <w:pPr>
        <w:pStyle w:val="TOC2"/>
        <w:tabs>
          <w:tab w:val="right" w:leader="dot" w:pos="8306"/>
        </w:tabs>
      </w:pPr>
      <w:hyperlink w:anchor="_Toc11117" w:history="1">
        <w:r>
          <w:rPr>
            <w:rFonts w:ascii="仿宋" w:eastAsia="仿宋" w:hAnsi="仿宋" w:cs="仿宋" w:hint="eastAsia"/>
            <w:lang w:eastAsia="zh-CN"/>
          </w:rPr>
          <w:t>(二)、移印机项目建设必要性分析</w:t>
        </w:r>
        <w:r>
          <w:tab/>
        </w:r>
        <w:r>
          <w:fldChar w:fldCharType="begin"/>
        </w:r>
        <w:r>
          <w:instrText xml:space="preserve"> PAGEREF _Toc11117 \h </w:instrText>
        </w:r>
        <w:r>
          <w:fldChar w:fldCharType="separate"/>
        </w:r>
        <w:r>
          <w:t>18</w:t>
        </w:r>
        <w:r>
          <w:fldChar w:fldCharType="end"/>
        </w:r>
      </w:hyperlink>
    </w:p>
    <w:p>
      <w:pPr>
        <w:pStyle w:val="TOC1"/>
        <w:tabs>
          <w:tab w:val="right" w:leader="dot" w:pos="8306"/>
        </w:tabs>
      </w:pPr>
      <w:hyperlink w:anchor="_Toc22733" w:history="1">
        <w:r>
          <w:rPr>
            <w:rFonts w:ascii="仿宋" w:eastAsia="仿宋" w:hAnsi="仿宋" w:cs="仿宋" w:hint="eastAsia"/>
            <w:lang w:eastAsia="zh-CN"/>
          </w:rPr>
          <w:t>七、生产安全保护</w:t>
        </w:r>
        <w:r>
          <w:tab/>
        </w:r>
        <w:r>
          <w:fldChar w:fldCharType="begin"/>
        </w:r>
        <w:r>
          <w:instrText xml:space="preserve"> PAGEREF _Toc22733 \h </w:instrText>
        </w:r>
        <w:r>
          <w:fldChar w:fldCharType="separate"/>
        </w:r>
        <w:r>
          <w:t>19</w:t>
        </w:r>
        <w:r>
          <w:fldChar w:fldCharType="end"/>
        </w:r>
      </w:hyperlink>
    </w:p>
    <w:p>
      <w:pPr>
        <w:pStyle w:val="TOC2"/>
        <w:tabs>
          <w:tab w:val="right" w:leader="dot" w:pos="8306"/>
        </w:tabs>
      </w:pPr>
      <w:hyperlink w:anchor="_Toc27941" w:history="1">
        <w:r>
          <w:rPr>
            <w:rFonts w:ascii="仿宋" w:eastAsia="仿宋" w:hAnsi="仿宋" w:cs="仿宋" w:hint="eastAsia"/>
            <w:lang w:eastAsia="zh-CN"/>
          </w:rPr>
          <w:t>(一)、消防安全</w:t>
        </w:r>
        <w:r>
          <w:tab/>
        </w:r>
        <w:r>
          <w:fldChar w:fldCharType="begin"/>
        </w:r>
        <w:r>
          <w:instrText xml:space="preserve"> PAGEREF _Toc27941 \h </w:instrText>
        </w:r>
        <w:r>
          <w:fldChar w:fldCharType="separate"/>
        </w:r>
        <w:r>
          <w:t>19</w:t>
        </w:r>
        <w:r>
          <w:fldChar w:fldCharType="end"/>
        </w:r>
      </w:hyperlink>
    </w:p>
    <w:p>
      <w:pPr>
        <w:pStyle w:val="TOC2"/>
        <w:tabs>
          <w:tab w:val="right" w:leader="dot" w:pos="8306"/>
        </w:tabs>
      </w:pPr>
      <w:hyperlink w:anchor="_Toc7656" w:history="1">
        <w:r>
          <w:rPr>
            <w:rFonts w:ascii="仿宋" w:eastAsia="仿宋" w:hAnsi="仿宋" w:cs="仿宋" w:hint="eastAsia"/>
            <w:lang w:eastAsia="zh-CN"/>
          </w:rPr>
          <w:t>(二)、防火防爆总图布置措施</w:t>
        </w:r>
        <w:r>
          <w:tab/>
        </w:r>
        <w:r>
          <w:fldChar w:fldCharType="begin"/>
        </w:r>
        <w:r>
          <w:instrText xml:space="preserve"> PAGEREF _Toc7656 \h </w:instrText>
        </w:r>
        <w:r>
          <w:fldChar w:fldCharType="separate"/>
        </w:r>
        <w:r>
          <w:t>21</w:t>
        </w:r>
        <w:r>
          <w:fldChar w:fldCharType="end"/>
        </w:r>
      </w:hyperlink>
    </w:p>
    <w:p>
      <w:pPr>
        <w:pStyle w:val="TOC2"/>
        <w:tabs>
          <w:tab w:val="right" w:leader="dot" w:pos="8306"/>
        </w:tabs>
      </w:pPr>
      <w:hyperlink w:anchor="_Toc14510" w:history="1">
        <w:r>
          <w:rPr>
            <w:rFonts w:ascii="仿宋" w:eastAsia="仿宋" w:hAnsi="仿宋" w:cs="仿宋" w:hint="eastAsia"/>
            <w:lang w:eastAsia="zh-CN"/>
          </w:rPr>
          <w:t>(三)、自然灾害防范措施</w:t>
        </w:r>
        <w:r>
          <w:tab/>
        </w:r>
        <w:r>
          <w:fldChar w:fldCharType="begin"/>
        </w:r>
        <w:r>
          <w:instrText xml:space="preserve"> PAGEREF _Toc14510 \h </w:instrText>
        </w:r>
        <w:r>
          <w:fldChar w:fldCharType="separate"/>
        </w:r>
        <w:r>
          <w:t>21</w:t>
        </w:r>
        <w:r>
          <w:fldChar w:fldCharType="end"/>
        </w:r>
      </w:hyperlink>
    </w:p>
    <w:p>
      <w:pPr>
        <w:pStyle w:val="TOC2"/>
        <w:tabs>
          <w:tab w:val="right" w:leader="dot" w:pos="8306"/>
        </w:tabs>
      </w:pPr>
      <w:hyperlink w:anchor="_Toc15838" w:history="1">
        <w:r>
          <w:rPr>
            <w:rFonts w:ascii="仿宋" w:eastAsia="仿宋" w:hAnsi="仿宋" w:cs="仿宋" w:hint="eastAsia"/>
            <w:lang w:eastAsia="zh-CN"/>
          </w:rPr>
          <w:t>(四)、安全色及安全标志使用要求</w:t>
        </w:r>
        <w:r>
          <w:tab/>
        </w:r>
        <w:r>
          <w:fldChar w:fldCharType="begin"/>
        </w:r>
        <w:r>
          <w:instrText xml:space="preserve"> PAGEREF _Toc15838 \h </w:instrText>
        </w:r>
        <w:r>
          <w:fldChar w:fldCharType="separate"/>
        </w:r>
        <w:r>
          <w:t>22</w:t>
        </w:r>
        <w:r>
          <w:fldChar w:fldCharType="end"/>
        </w:r>
      </w:hyperlink>
    </w:p>
    <w:p>
      <w:pPr>
        <w:pStyle w:val="TOC2"/>
        <w:tabs>
          <w:tab w:val="right" w:leader="dot" w:pos="8306"/>
        </w:tabs>
      </w:pPr>
      <w:hyperlink w:anchor="_Toc22455" w:history="1">
        <w:r>
          <w:rPr>
            <w:rFonts w:ascii="仿宋" w:eastAsia="仿宋" w:hAnsi="仿宋" w:cs="仿宋" w:hint="eastAsia"/>
            <w:lang w:eastAsia="zh-CN"/>
          </w:rPr>
          <w:t>(五)、防尘防毒措施</w:t>
        </w:r>
        <w:r>
          <w:tab/>
        </w:r>
        <w:r>
          <w:fldChar w:fldCharType="begin"/>
        </w:r>
        <w:r>
          <w:instrText xml:space="preserve"> PAGEREF _Toc22455 \h </w:instrText>
        </w:r>
        <w:r>
          <w:fldChar w:fldCharType="separate"/>
        </w:r>
        <w:r>
          <w:t>23</w:t>
        </w:r>
        <w:r>
          <w:fldChar w:fldCharType="end"/>
        </w:r>
      </w:hyperlink>
    </w:p>
    <w:p>
      <w:pPr>
        <w:pStyle w:val="TOC2"/>
        <w:tabs>
          <w:tab w:val="right" w:leader="dot" w:pos="8306"/>
        </w:tabs>
      </w:pPr>
      <w:hyperlink w:anchor="_Toc20510" w:history="1">
        <w:r>
          <w:rPr>
            <w:rFonts w:ascii="仿宋" w:eastAsia="仿宋" w:hAnsi="仿宋" w:cs="仿宋" w:hint="eastAsia"/>
            <w:lang w:eastAsia="zh-CN"/>
          </w:rPr>
          <w:t>(六)、防静电、触电防护及防雷措施</w:t>
        </w:r>
        <w:r>
          <w:tab/>
        </w:r>
        <w:r>
          <w:fldChar w:fldCharType="begin"/>
        </w:r>
        <w:r>
          <w:instrText xml:space="preserve"> PAGEREF _Toc20510 \h </w:instrText>
        </w:r>
        <w:r>
          <w:fldChar w:fldCharType="separate"/>
        </w:r>
        <w:r>
          <w:t>24</w:t>
        </w:r>
        <w:r>
          <w:fldChar w:fldCharType="end"/>
        </w:r>
      </w:hyperlink>
    </w:p>
    <w:p>
      <w:pPr>
        <w:pStyle w:val="TOC2"/>
        <w:tabs>
          <w:tab w:val="right" w:leader="dot" w:pos="8306"/>
        </w:tabs>
      </w:pPr>
      <w:hyperlink w:anchor="_Toc3721" w:history="1">
        <w:r>
          <w:rPr>
            <w:rFonts w:ascii="仿宋" w:eastAsia="仿宋" w:hAnsi="仿宋" w:cs="仿宋" w:hint="eastAsia"/>
            <w:lang w:eastAsia="zh-CN"/>
          </w:rPr>
          <w:t>(七)、机械设备安全保障措施</w:t>
        </w:r>
        <w:r>
          <w:tab/>
        </w:r>
        <w:r>
          <w:fldChar w:fldCharType="begin"/>
        </w:r>
        <w:r>
          <w:instrText xml:space="preserve"> PAGEREF _Toc3721 \h </w:instrText>
        </w:r>
        <w:r>
          <w:fldChar w:fldCharType="separate"/>
        </w:r>
        <w:r>
          <w:t>25</w:t>
        </w:r>
        <w:r>
          <w:fldChar w:fldCharType="end"/>
        </w:r>
      </w:hyperlink>
    </w:p>
    <w:p>
      <w:pPr>
        <w:pStyle w:val="TOC1"/>
        <w:tabs>
          <w:tab w:val="right" w:leader="dot" w:pos="8306"/>
        </w:tabs>
      </w:pPr>
      <w:hyperlink w:anchor="_Toc12307" w:history="1">
        <w:r>
          <w:rPr>
            <w:rFonts w:ascii="仿宋" w:eastAsia="仿宋" w:hAnsi="仿宋" w:cs="仿宋" w:hint="eastAsia"/>
            <w:lang w:eastAsia="zh-CN"/>
          </w:rPr>
          <w:t>八、移印机项目环境影响分析</w:t>
        </w:r>
        <w:r>
          <w:tab/>
        </w:r>
        <w:r>
          <w:fldChar w:fldCharType="begin"/>
        </w:r>
        <w:r>
          <w:instrText xml:space="preserve"> PAGEREF _Toc12307 \h </w:instrText>
        </w:r>
        <w:r>
          <w:fldChar w:fldCharType="separate"/>
        </w:r>
        <w:r>
          <w:t>27</w:t>
        </w:r>
        <w:r>
          <w:fldChar w:fldCharType="end"/>
        </w:r>
      </w:hyperlink>
    </w:p>
    <w:p>
      <w:pPr>
        <w:pStyle w:val="TOC2"/>
        <w:tabs>
          <w:tab w:val="right" w:leader="dot" w:pos="8306"/>
        </w:tabs>
      </w:pPr>
      <w:hyperlink w:anchor="_Toc31231" w:history="1">
        <w:r>
          <w:rPr>
            <w:rFonts w:ascii="仿宋" w:eastAsia="仿宋" w:hAnsi="仿宋" w:cs="仿宋" w:hint="eastAsia"/>
            <w:lang w:eastAsia="zh-CN"/>
          </w:rPr>
          <w:t>(一)、建设区域环境质量现状</w:t>
        </w:r>
        <w:r>
          <w:tab/>
        </w:r>
        <w:r>
          <w:fldChar w:fldCharType="begin"/>
        </w:r>
        <w:r>
          <w:instrText xml:space="preserve"> PAGEREF _Toc31231 \h </w:instrText>
        </w:r>
        <w:r>
          <w:fldChar w:fldCharType="separate"/>
        </w:r>
        <w:r>
          <w:t>27</w:t>
        </w:r>
        <w:r>
          <w:fldChar w:fldCharType="end"/>
        </w:r>
      </w:hyperlink>
    </w:p>
    <w:p>
      <w:pPr>
        <w:pStyle w:val="TOC2"/>
        <w:tabs>
          <w:tab w:val="right" w:leader="dot" w:pos="8306"/>
        </w:tabs>
      </w:pPr>
      <w:hyperlink w:anchor="_Toc460" w:history="1">
        <w:r>
          <w:rPr>
            <w:rFonts w:ascii="仿宋" w:eastAsia="仿宋" w:hAnsi="仿宋" w:cs="仿宋" w:hint="eastAsia"/>
            <w:lang w:eastAsia="zh-CN"/>
          </w:rPr>
          <w:t>(二)、建设期环境保护</w:t>
        </w:r>
        <w:r>
          <w:tab/>
        </w:r>
        <w:r>
          <w:fldChar w:fldCharType="begin"/>
        </w:r>
        <w:r>
          <w:instrText xml:space="preserve"> PAGEREF _Toc460 \h </w:instrText>
        </w:r>
        <w:r>
          <w:fldChar w:fldCharType="separate"/>
        </w:r>
        <w:r>
          <w:t>28</w:t>
        </w:r>
        <w:r>
          <w:fldChar w:fldCharType="end"/>
        </w:r>
      </w:hyperlink>
    </w:p>
    <w:p>
      <w:pPr>
        <w:pStyle w:val="TOC2"/>
        <w:tabs>
          <w:tab w:val="right" w:leader="dot" w:pos="8306"/>
        </w:tabs>
      </w:pPr>
      <w:hyperlink w:anchor="_Toc9766" w:history="1">
        <w:r>
          <w:rPr>
            <w:rFonts w:ascii="仿宋" w:eastAsia="仿宋" w:hAnsi="仿宋" w:cs="仿宋" w:hint="eastAsia"/>
            <w:lang w:eastAsia="zh-CN"/>
          </w:rPr>
          <w:t>(三)、运营期环境保护</w:t>
        </w:r>
        <w:r>
          <w:tab/>
        </w:r>
        <w:r>
          <w:fldChar w:fldCharType="begin"/>
        </w:r>
        <w:r>
          <w:instrText xml:space="preserve"> PAGEREF _Toc9766 \h </w:instrText>
        </w:r>
        <w:r>
          <w:fldChar w:fldCharType="separate"/>
        </w:r>
        <w:r>
          <w:t>30</w:t>
        </w:r>
        <w:r>
          <w:fldChar w:fldCharType="end"/>
        </w:r>
      </w:hyperlink>
    </w:p>
    <w:p>
      <w:pPr>
        <w:pStyle w:val="TOC2"/>
        <w:tabs>
          <w:tab w:val="right" w:leader="dot" w:pos="8306"/>
        </w:tabs>
      </w:pPr>
      <w:hyperlink w:anchor="_Toc138" w:history="1">
        <w:r>
          <w:rPr>
            <w:rFonts w:ascii="仿宋" w:eastAsia="仿宋" w:hAnsi="仿宋" w:cs="仿宋" w:hint="eastAsia"/>
            <w:lang w:eastAsia="zh-CN"/>
          </w:rPr>
          <w:t>(四)、移印机项目建设对区域经济的影响</w:t>
        </w:r>
        <w:r>
          <w:tab/>
        </w:r>
        <w:r>
          <w:fldChar w:fldCharType="begin"/>
        </w:r>
        <w:r>
          <w:instrText xml:space="preserve"> PAGEREF _Toc138 \h </w:instrText>
        </w:r>
        <w:r>
          <w:fldChar w:fldCharType="separate"/>
        </w:r>
        <w:r>
          <w:t>31</w:t>
        </w:r>
        <w:r>
          <w:fldChar w:fldCharType="end"/>
        </w:r>
      </w:hyperlink>
    </w:p>
    <w:p>
      <w:pPr>
        <w:pStyle w:val="TOC2"/>
        <w:tabs>
          <w:tab w:val="right" w:leader="dot" w:pos="8306"/>
        </w:tabs>
      </w:pPr>
      <w:hyperlink w:anchor="_Toc27380" w:history="1">
        <w:r>
          <w:rPr>
            <w:rFonts w:ascii="仿宋" w:eastAsia="仿宋" w:hAnsi="仿宋" w:cs="仿宋" w:hint="eastAsia"/>
            <w:lang w:eastAsia="zh-CN"/>
          </w:rPr>
          <w:t>(五)、废弃物处理</w:t>
        </w:r>
        <w:r>
          <w:tab/>
        </w:r>
        <w:r>
          <w:fldChar w:fldCharType="begin"/>
        </w:r>
        <w:r>
          <w:instrText xml:space="preserve"> PAGEREF _Toc27380 \h </w:instrText>
        </w:r>
        <w:r>
          <w:fldChar w:fldCharType="separate"/>
        </w:r>
        <w:r>
          <w:t>33</w:t>
        </w:r>
        <w:r>
          <w:fldChar w:fldCharType="end"/>
        </w:r>
      </w:hyperlink>
    </w:p>
    <w:p>
      <w:pPr>
        <w:pStyle w:val="TOC2"/>
        <w:tabs>
          <w:tab w:val="right" w:leader="dot" w:pos="8306"/>
        </w:tabs>
      </w:pPr>
      <w:hyperlink w:anchor="_Toc3874" w:history="1">
        <w:r>
          <w:rPr>
            <w:rFonts w:ascii="仿宋" w:eastAsia="仿宋" w:hAnsi="仿宋" w:cs="仿宋" w:hint="eastAsia"/>
            <w:lang w:eastAsia="zh-CN"/>
          </w:rPr>
          <w:t>(六)、特殊环境影响分析</w:t>
        </w:r>
        <w:r>
          <w:tab/>
        </w:r>
        <w:r>
          <w:fldChar w:fldCharType="begin"/>
        </w:r>
        <w:r>
          <w:instrText xml:space="preserve"> PAGEREF _Toc3874 \h </w:instrText>
        </w:r>
        <w:r>
          <w:fldChar w:fldCharType="separate"/>
        </w:r>
        <w:r>
          <w:t>34</w:t>
        </w:r>
        <w:r>
          <w:fldChar w:fldCharType="end"/>
        </w:r>
      </w:hyperlink>
    </w:p>
    <w:p>
      <w:pPr>
        <w:pStyle w:val="TOC2"/>
        <w:tabs>
          <w:tab w:val="right" w:leader="dot" w:pos="8306"/>
        </w:tabs>
      </w:pPr>
      <w:hyperlink w:anchor="_Toc18369" w:history="1">
        <w:r>
          <w:rPr>
            <w:rFonts w:ascii="仿宋" w:eastAsia="仿宋" w:hAnsi="仿宋" w:cs="仿宋" w:hint="eastAsia"/>
            <w:lang w:eastAsia="zh-CN"/>
          </w:rPr>
          <w:t>(七)、清洁生产</w:t>
        </w:r>
        <w:r>
          <w:tab/>
        </w:r>
        <w:r>
          <w:fldChar w:fldCharType="begin"/>
        </w:r>
        <w:r>
          <w:instrText xml:space="preserve"> PAGEREF _Toc18369 \h </w:instrText>
        </w:r>
        <w:r>
          <w:fldChar w:fldCharType="separate"/>
        </w:r>
        <w:r>
          <w:t>35</w:t>
        </w:r>
        <w:r>
          <w:fldChar w:fldCharType="end"/>
        </w:r>
      </w:hyperlink>
    </w:p>
    <w:p>
      <w:pPr>
        <w:pStyle w:val="TOC2"/>
        <w:tabs>
          <w:tab w:val="right" w:leader="dot" w:pos="8306"/>
        </w:tabs>
      </w:pPr>
      <w:hyperlink w:anchor="_Toc27" w:history="1">
        <w:r>
          <w:rPr>
            <w:rFonts w:ascii="仿宋" w:eastAsia="仿宋" w:hAnsi="仿宋" w:cs="仿宋" w:hint="eastAsia"/>
            <w:lang w:eastAsia="zh-CN"/>
          </w:rPr>
          <w:t>(八)、环境保护综合评价</w:t>
        </w:r>
        <w:r>
          <w:tab/>
        </w:r>
        <w:r>
          <w:fldChar w:fldCharType="begin"/>
        </w:r>
        <w:r>
          <w:instrText xml:space="preserve"> PAGEREF _Toc27 \h </w:instrText>
        </w:r>
        <w:r>
          <w:fldChar w:fldCharType="separate"/>
        </w:r>
        <w:r>
          <w:t>36</w:t>
        </w:r>
        <w:r>
          <w:fldChar w:fldCharType="end"/>
        </w:r>
      </w:hyperlink>
    </w:p>
    <w:p>
      <w:pPr>
        <w:pStyle w:val="TOC1"/>
        <w:tabs>
          <w:tab w:val="right" w:leader="dot" w:pos="8306"/>
        </w:tabs>
      </w:pPr>
      <w:hyperlink w:anchor="_Toc31580" w:history="1">
        <w:r>
          <w:rPr>
            <w:rFonts w:ascii="仿宋" w:eastAsia="仿宋" w:hAnsi="仿宋" w:cs="仿宋" w:hint="eastAsia"/>
            <w:lang w:eastAsia="zh-CN"/>
          </w:rPr>
          <w:t>九、移印机项目投资规划</w:t>
        </w:r>
        <w:r>
          <w:tab/>
        </w:r>
        <w:r>
          <w:fldChar w:fldCharType="begin"/>
        </w:r>
        <w:r>
          <w:instrText xml:space="preserve"> PAGEREF _Toc31580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1" w:history="1">
        <w:r>
          <w:rPr>
            <w:rFonts w:ascii="仿宋" w:eastAsia="仿宋" w:hAnsi="仿宋" w:cs="仿宋" w:hint="eastAsia"/>
            <w:lang w:eastAsia="zh-CN"/>
          </w:rPr>
          <w:t>(一)、移印机项目总投资估算</w:t>
        </w:r>
        <w:r>
          <w:tab/>
        </w:r>
        <w:r>
          <w:fldChar w:fldCharType="begin"/>
        </w:r>
        <w:r>
          <w:instrText xml:space="preserve"> PAGEREF _Toc31711 \h </w:instrText>
        </w:r>
        <w:r>
          <w:fldChar w:fldCharType="separate"/>
        </w:r>
        <w:r>
          <w:t>37</w:t>
        </w:r>
        <w:r>
          <w:fldChar w:fldCharType="end"/>
        </w:r>
      </w:hyperlink>
    </w:p>
    <w:p>
      <w:pPr>
        <w:pStyle w:val="TOC2"/>
        <w:tabs>
          <w:tab w:val="right" w:leader="dot" w:pos="8306"/>
        </w:tabs>
      </w:pPr>
      <w:hyperlink w:anchor="_Toc17907" w:history="1">
        <w:r>
          <w:rPr>
            <w:rFonts w:ascii="仿宋" w:eastAsia="仿宋" w:hAnsi="仿宋" w:cs="仿宋" w:hint="eastAsia"/>
            <w:lang w:eastAsia="zh-CN"/>
          </w:rPr>
          <w:t>(二)、资金筹措</w:t>
        </w:r>
        <w:r>
          <w:tab/>
        </w:r>
        <w:r>
          <w:fldChar w:fldCharType="begin"/>
        </w:r>
        <w:r>
          <w:instrText xml:space="preserve"> PAGEREF _Toc17907 \h </w:instrText>
        </w:r>
        <w:r>
          <w:fldChar w:fldCharType="separate"/>
        </w:r>
        <w:r>
          <w:t>39</w:t>
        </w:r>
        <w:r>
          <w:fldChar w:fldCharType="end"/>
        </w:r>
      </w:hyperlink>
    </w:p>
    <w:p>
      <w:pPr>
        <w:pStyle w:val="TOC1"/>
        <w:tabs>
          <w:tab w:val="right" w:leader="dot" w:pos="8306"/>
        </w:tabs>
      </w:pPr>
      <w:hyperlink w:anchor="_Toc23949" w:history="1">
        <w:r>
          <w:rPr>
            <w:rFonts w:ascii="仿宋" w:eastAsia="仿宋" w:hAnsi="仿宋" w:cs="仿宋" w:hint="eastAsia"/>
            <w:lang w:eastAsia="zh-CN"/>
          </w:rPr>
          <w:t>十、移印机项目计划安排</w:t>
        </w:r>
        <w:r>
          <w:tab/>
        </w:r>
        <w:r>
          <w:fldChar w:fldCharType="begin"/>
        </w:r>
        <w:r>
          <w:instrText xml:space="preserve"> PAGEREF _Toc23949 \h </w:instrText>
        </w:r>
        <w:r>
          <w:fldChar w:fldCharType="separate"/>
        </w:r>
        <w:r>
          <w:t>39</w:t>
        </w:r>
        <w:r>
          <w:fldChar w:fldCharType="end"/>
        </w:r>
      </w:hyperlink>
    </w:p>
    <w:p>
      <w:pPr>
        <w:pStyle w:val="TOC2"/>
        <w:tabs>
          <w:tab w:val="right" w:leader="dot" w:pos="8306"/>
        </w:tabs>
      </w:pPr>
      <w:hyperlink w:anchor="_Toc27441" w:history="1">
        <w:r>
          <w:rPr>
            <w:rFonts w:ascii="仿宋" w:eastAsia="仿宋" w:hAnsi="仿宋" w:cs="仿宋" w:hint="eastAsia"/>
            <w:lang w:eastAsia="zh-CN"/>
          </w:rPr>
          <w:t>(一)、建设周期</w:t>
        </w:r>
        <w:r>
          <w:tab/>
        </w:r>
        <w:r>
          <w:fldChar w:fldCharType="begin"/>
        </w:r>
        <w:r>
          <w:instrText xml:space="preserve"> PAGEREF _Toc27441 \h </w:instrText>
        </w:r>
        <w:r>
          <w:fldChar w:fldCharType="separate"/>
        </w:r>
        <w:r>
          <w:t>39</w:t>
        </w:r>
        <w:r>
          <w:fldChar w:fldCharType="end"/>
        </w:r>
      </w:hyperlink>
    </w:p>
    <w:p>
      <w:pPr>
        <w:pStyle w:val="TOC2"/>
        <w:tabs>
          <w:tab w:val="right" w:leader="dot" w:pos="8306"/>
        </w:tabs>
      </w:pPr>
      <w:hyperlink w:anchor="_Toc25376" w:history="1">
        <w:r>
          <w:rPr>
            <w:rFonts w:ascii="仿宋" w:eastAsia="仿宋" w:hAnsi="仿宋" w:cs="仿宋" w:hint="eastAsia"/>
            <w:lang w:eastAsia="zh-CN"/>
          </w:rPr>
          <w:t>(二)、建设进度</w:t>
        </w:r>
        <w:r>
          <w:tab/>
        </w:r>
        <w:r>
          <w:fldChar w:fldCharType="begin"/>
        </w:r>
        <w:r>
          <w:instrText xml:space="preserve"> PAGEREF _Toc25376 \h </w:instrText>
        </w:r>
        <w:r>
          <w:fldChar w:fldCharType="separate"/>
        </w:r>
        <w:r>
          <w:t>40</w:t>
        </w:r>
        <w:r>
          <w:fldChar w:fldCharType="end"/>
        </w:r>
      </w:hyperlink>
    </w:p>
    <w:p>
      <w:pPr>
        <w:pStyle w:val="TOC2"/>
        <w:tabs>
          <w:tab w:val="right" w:leader="dot" w:pos="8306"/>
        </w:tabs>
      </w:pPr>
      <w:hyperlink w:anchor="_Toc32307" w:history="1">
        <w:r>
          <w:rPr>
            <w:rFonts w:ascii="仿宋" w:eastAsia="仿宋" w:hAnsi="仿宋" w:cs="仿宋" w:hint="eastAsia"/>
            <w:lang w:eastAsia="zh-CN"/>
          </w:rPr>
          <w:t>(三)、进度安排注意事项</w:t>
        </w:r>
        <w:r>
          <w:tab/>
        </w:r>
        <w:r>
          <w:fldChar w:fldCharType="begin"/>
        </w:r>
        <w:r>
          <w:instrText xml:space="preserve"> PAGEREF _Toc32307 \h </w:instrText>
        </w:r>
        <w:r>
          <w:fldChar w:fldCharType="separate"/>
        </w:r>
        <w:r>
          <w:t>41</w:t>
        </w:r>
        <w:r>
          <w:fldChar w:fldCharType="end"/>
        </w:r>
      </w:hyperlink>
    </w:p>
    <w:p>
      <w:pPr>
        <w:pStyle w:val="TOC2"/>
        <w:tabs>
          <w:tab w:val="right" w:leader="dot" w:pos="8306"/>
        </w:tabs>
      </w:pPr>
      <w:hyperlink w:anchor="_Toc13321" w:history="1">
        <w:r>
          <w:rPr>
            <w:rFonts w:ascii="仿宋" w:eastAsia="仿宋" w:hAnsi="仿宋" w:cs="仿宋" w:hint="eastAsia"/>
            <w:lang w:eastAsia="zh-CN"/>
          </w:rPr>
          <w:t>(四)、人力资源配置</w:t>
        </w:r>
        <w:r>
          <w:tab/>
        </w:r>
        <w:r>
          <w:fldChar w:fldCharType="begin"/>
        </w:r>
        <w:r>
          <w:instrText xml:space="preserve"> PAGEREF _Toc13321 \h </w:instrText>
        </w:r>
        <w:r>
          <w:fldChar w:fldCharType="separate"/>
        </w:r>
        <w:r>
          <w:t>43</w:t>
        </w:r>
        <w:r>
          <w:fldChar w:fldCharType="end"/>
        </w:r>
      </w:hyperlink>
    </w:p>
    <w:p>
      <w:pPr>
        <w:pStyle w:val="TOC1"/>
        <w:tabs>
          <w:tab w:val="right" w:leader="dot" w:pos="8306"/>
        </w:tabs>
      </w:pPr>
      <w:hyperlink w:anchor="_Toc3656" w:history="1">
        <w:r>
          <w:rPr>
            <w:rFonts w:ascii="仿宋" w:eastAsia="仿宋" w:hAnsi="仿宋" w:cs="仿宋" w:hint="eastAsia"/>
            <w:lang w:eastAsia="zh-CN"/>
          </w:rPr>
          <w:t>十一、移印机项目风险管理</w:t>
        </w:r>
        <w:r>
          <w:tab/>
        </w:r>
        <w:r>
          <w:fldChar w:fldCharType="begin"/>
        </w:r>
        <w:r>
          <w:instrText xml:space="preserve"> PAGEREF _Toc3656 \h </w:instrText>
        </w:r>
        <w:r>
          <w:fldChar w:fldCharType="separate"/>
        </w:r>
        <w:r>
          <w:t>43</w:t>
        </w:r>
        <w:r>
          <w:fldChar w:fldCharType="end"/>
        </w:r>
      </w:hyperlink>
    </w:p>
    <w:p>
      <w:pPr>
        <w:pStyle w:val="TOC2"/>
        <w:tabs>
          <w:tab w:val="right" w:leader="dot" w:pos="8306"/>
        </w:tabs>
      </w:pPr>
      <w:hyperlink w:anchor="_Toc6517" w:history="1">
        <w:r>
          <w:rPr>
            <w:rFonts w:ascii="仿宋" w:eastAsia="仿宋" w:hAnsi="仿宋" w:cs="仿宋" w:hint="eastAsia"/>
            <w:lang w:eastAsia="zh-CN"/>
          </w:rPr>
          <w:t>(一)、风险识别与评估</w:t>
        </w:r>
        <w:r>
          <w:tab/>
        </w:r>
        <w:r>
          <w:fldChar w:fldCharType="begin"/>
        </w:r>
        <w:r>
          <w:instrText xml:space="preserve"> PAGEREF _Toc6517 \h </w:instrText>
        </w:r>
        <w:r>
          <w:fldChar w:fldCharType="separate"/>
        </w:r>
        <w:r>
          <w:t>43</w:t>
        </w:r>
        <w:r>
          <w:fldChar w:fldCharType="end"/>
        </w:r>
      </w:hyperlink>
    </w:p>
    <w:p>
      <w:pPr>
        <w:pStyle w:val="TOC2"/>
        <w:tabs>
          <w:tab w:val="right" w:leader="dot" w:pos="8306"/>
        </w:tabs>
      </w:pPr>
      <w:hyperlink w:anchor="_Toc17052" w:history="1">
        <w:r>
          <w:rPr>
            <w:rFonts w:ascii="仿宋" w:eastAsia="仿宋" w:hAnsi="仿宋" w:cs="仿宋" w:hint="eastAsia"/>
            <w:lang w:eastAsia="zh-CN"/>
          </w:rPr>
          <w:t>(二)、风险应对策略</w:t>
        </w:r>
        <w:r>
          <w:tab/>
        </w:r>
        <w:r>
          <w:fldChar w:fldCharType="begin"/>
        </w:r>
        <w:r>
          <w:instrText xml:space="preserve"> PAGEREF _Toc17052 \h </w:instrText>
        </w:r>
        <w:r>
          <w:fldChar w:fldCharType="separate"/>
        </w:r>
        <w:r>
          <w:t>45</w:t>
        </w:r>
        <w:r>
          <w:fldChar w:fldCharType="end"/>
        </w:r>
      </w:hyperlink>
    </w:p>
    <w:p>
      <w:pPr>
        <w:pStyle w:val="TOC2"/>
        <w:tabs>
          <w:tab w:val="right" w:leader="dot" w:pos="8306"/>
        </w:tabs>
      </w:pPr>
      <w:hyperlink w:anchor="_Toc24014" w:history="1">
        <w:r>
          <w:rPr>
            <w:rFonts w:ascii="仿宋" w:eastAsia="仿宋" w:hAnsi="仿宋" w:cs="仿宋" w:hint="eastAsia"/>
            <w:lang w:eastAsia="zh-CN"/>
          </w:rPr>
          <w:t>(三)、风险监控与控制</w:t>
        </w:r>
        <w:r>
          <w:tab/>
        </w:r>
        <w:r>
          <w:fldChar w:fldCharType="begin"/>
        </w:r>
        <w:r>
          <w:instrText xml:space="preserve"> PAGEREF _Toc24014 \h </w:instrText>
        </w:r>
        <w:r>
          <w:fldChar w:fldCharType="separate"/>
        </w:r>
        <w:r>
          <w:t>46</w:t>
        </w:r>
        <w:r>
          <w:fldChar w:fldCharType="end"/>
        </w:r>
      </w:hyperlink>
    </w:p>
    <w:p>
      <w:pPr>
        <w:pStyle w:val="TOC1"/>
        <w:tabs>
          <w:tab w:val="right" w:leader="dot" w:pos="8306"/>
        </w:tabs>
      </w:pPr>
      <w:hyperlink w:anchor="_Toc9269" w:history="1">
        <w:r>
          <w:rPr>
            <w:rFonts w:ascii="仿宋" w:eastAsia="仿宋" w:hAnsi="仿宋" w:cs="仿宋" w:hint="eastAsia"/>
            <w:lang w:eastAsia="zh-CN"/>
          </w:rPr>
          <w:t>十二、移印机项目人力资源培养与发展</w:t>
        </w:r>
        <w:r>
          <w:tab/>
        </w:r>
        <w:r>
          <w:fldChar w:fldCharType="begin"/>
        </w:r>
        <w:r>
          <w:instrText xml:space="preserve"> PAGEREF _Toc9269 \h </w:instrText>
        </w:r>
        <w:r>
          <w:fldChar w:fldCharType="separate"/>
        </w:r>
        <w:r>
          <w:t>47</w:t>
        </w:r>
        <w:r>
          <w:fldChar w:fldCharType="end"/>
        </w:r>
      </w:hyperlink>
    </w:p>
    <w:p>
      <w:pPr>
        <w:pStyle w:val="TOC2"/>
        <w:tabs>
          <w:tab w:val="right" w:leader="dot" w:pos="8306"/>
        </w:tabs>
      </w:pPr>
      <w:hyperlink w:anchor="_Toc13626" w:history="1">
        <w:r>
          <w:rPr>
            <w:rFonts w:ascii="仿宋" w:eastAsia="仿宋" w:hAnsi="仿宋" w:cs="仿宋" w:hint="eastAsia"/>
            <w:lang w:eastAsia="zh-CN"/>
          </w:rPr>
          <w:t>(一)、人才需求与规划</w:t>
        </w:r>
        <w:r>
          <w:tab/>
        </w:r>
        <w:r>
          <w:fldChar w:fldCharType="begin"/>
        </w:r>
        <w:r>
          <w:instrText xml:space="preserve"> PAGEREF _Toc13626 \h </w:instrText>
        </w:r>
        <w:r>
          <w:fldChar w:fldCharType="separate"/>
        </w:r>
        <w:r>
          <w:t>47</w:t>
        </w:r>
        <w:r>
          <w:fldChar w:fldCharType="end"/>
        </w:r>
      </w:hyperlink>
    </w:p>
    <w:p>
      <w:pPr>
        <w:pStyle w:val="TOC2"/>
        <w:tabs>
          <w:tab w:val="right" w:leader="dot" w:pos="8306"/>
        </w:tabs>
      </w:pPr>
      <w:hyperlink w:anchor="_Toc4337" w:history="1">
        <w:r>
          <w:rPr>
            <w:rFonts w:ascii="仿宋" w:eastAsia="仿宋" w:hAnsi="仿宋" w:cs="仿宋" w:hint="eastAsia"/>
            <w:lang w:eastAsia="zh-CN"/>
          </w:rPr>
          <w:t>(二)、培训与发展计划</w:t>
        </w:r>
        <w:r>
          <w:tab/>
        </w:r>
        <w:r>
          <w:fldChar w:fldCharType="begin"/>
        </w:r>
        <w:r>
          <w:instrText xml:space="preserve"> PAGEREF _Toc4337 \h </w:instrText>
        </w:r>
        <w:r>
          <w:fldChar w:fldCharType="separate"/>
        </w:r>
        <w:r>
          <w:t>48</w:t>
        </w:r>
        <w:r>
          <w:fldChar w:fldCharType="end"/>
        </w:r>
      </w:hyperlink>
    </w:p>
    <w:p>
      <w:pPr>
        <w:pStyle w:val="TOC1"/>
        <w:tabs>
          <w:tab w:val="right" w:leader="dot" w:pos="8306"/>
        </w:tabs>
      </w:pPr>
      <w:hyperlink w:anchor="_Toc24359" w:history="1">
        <w:r>
          <w:rPr>
            <w:rFonts w:ascii="仿宋" w:eastAsia="仿宋" w:hAnsi="仿宋" w:cs="仿宋" w:hint="eastAsia"/>
            <w:lang w:eastAsia="zh-CN"/>
          </w:rPr>
          <w:t>十三、供应链管理</w:t>
        </w:r>
        <w:r>
          <w:tab/>
        </w:r>
        <w:r>
          <w:fldChar w:fldCharType="begin"/>
        </w:r>
        <w:r>
          <w:instrText xml:space="preserve"> PAGEREF _Toc24359 \h </w:instrText>
        </w:r>
        <w:r>
          <w:fldChar w:fldCharType="separate"/>
        </w:r>
        <w:r>
          <w:t>48</w:t>
        </w:r>
        <w:r>
          <w:fldChar w:fldCharType="end"/>
        </w:r>
      </w:hyperlink>
    </w:p>
    <w:p>
      <w:pPr>
        <w:pStyle w:val="TOC2"/>
        <w:tabs>
          <w:tab w:val="right" w:leader="dot" w:pos="8306"/>
        </w:tabs>
      </w:pPr>
      <w:hyperlink w:anchor="_Toc26473" w:history="1">
        <w:r>
          <w:rPr>
            <w:rFonts w:ascii="仿宋" w:eastAsia="仿宋" w:hAnsi="仿宋" w:cs="仿宋" w:hint="eastAsia"/>
            <w:lang w:eastAsia="zh-CN"/>
          </w:rPr>
          <w:t>(一)、供应链战略规划</w:t>
        </w:r>
        <w:r>
          <w:tab/>
        </w:r>
        <w:r>
          <w:fldChar w:fldCharType="begin"/>
        </w:r>
        <w:r>
          <w:instrText xml:space="preserve"> PAGEREF _Toc26473 \h </w:instrText>
        </w:r>
        <w:r>
          <w:fldChar w:fldCharType="separate"/>
        </w:r>
        <w:r>
          <w:t>48</w:t>
        </w:r>
        <w:r>
          <w:fldChar w:fldCharType="end"/>
        </w:r>
      </w:hyperlink>
    </w:p>
    <w:p>
      <w:pPr>
        <w:pStyle w:val="TOC2"/>
        <w:tabs>
          <w:tab w:val="right" w:leader="dot" w:pos="8306"/>
        </w:tabs>
      </w:pPr>
      <w:hyperlink w:anchor="_Toc28965" w:history="1">
        <w:r>
          <w:rPr>
            <w:rFonts w:ascii="仿宋" w:eastAsia="仿宋" w:hAnsi="仿宋" w:cs="仿宋" w:hint="eastAsia"/>
            <w:lang w:eastAsia="zh-CN"/>
          </w:rPr>
          <w:t>(二)、供应商选择与合作</w:t>
        </w:r>
        <w:r>
          <w:tab/>
        </w:r>
        <w:r>
          <w:fldChar w:fldCharType="begin"/>
        </w:r>
        <w:r>
          <w:instrText xml:space="preserve"> PAGEREF _Toc28965 \h </w:instrText>
        </w:r>
        <w:r>
          <w:fldChar w:fldCharType="separate"/>
        </w:r>
        <w:r>
          <w:t>50</w:t>
        </w:r>
        <w:r>
          <w:fldChar w:fldCharType="end"/>
        </w:r>
      </w:hyperlink>
    </w:p>
    <w:p>
      <w:pPr>
        <w:pStyle w:val="TOC2"/>
        <w:tabs>
          <w:tab w:val="right" w:leader="dot" w:pos="8306"/>
        </w:tabs>
      </w:pPr>
      <w:hyperlink w:anchor="_Toc15070" w:history="1">
        <w:r>
          <w:rPr>
            <w:rFonts w:ascii="仿宋" w:eastAsia="仿宋" w:hAnsi="仿宋" w:cs="仿宋" w:hint="eastAsia"/>
            <w:lang w:eastAsia="zh-CN"/>
          </w:rPr>
          <w:t>(三)、物流与库存管理</w:t>
        </w:r>
        <w:r>
          <w:tab/>
        </w:r>
        <w:r>
          <w:fldChar w:fldCharType="begin"/>
        </w:r>
        <w:r>
          <w:instrText xml:space="preserve"> PAGEREF _Toc15070 \h </w:instrText>
        </w:r>
        <w:r>
          <w:fldChar w:fldCharType="separate"/>
        </w:r>
        <w:r>
          <w:t>51</w:t>
        </w:r>
        <w:r>
          <w:fldChar w:fldCharType="end"/>
        </w:r>
      </w:hyperlink>
    </w:p>
    <w:p>
      <w:pPr>
        <w:pStyle w:val="TOC1"/>
        <w:tabs>
          <w:tab w:val="right" w:leader="dot" w:pos="8306"/>
        </w:tabs>
      </w:pPr>
      <w:hyperlink w:anchor="_Toc32154" w:history="1">
        <w:r>
          <w:rPr>
            <w:rFonts w:ascii="仿宋" w:eastAsia="仿宋" w:hAnsi="仿宋" w:cs="仿宋" w:hint="eastAsia"/>
            <w:lang w:eastAsia="zh-CN"/>
          </w:rPr>
          <w:t>十四、营销与推广策略</w:t>
        </w:r>
        <w:r>
          <w:tab/>
        </w:r>
        <w:r>
          <w:fldChar w:fldCharType="begin"/>
        </w:r>
        <w:r>
          <w:instrText xml:space="preserve"> PAGEREF _Toc32154 \h </w:instrText>
        </w:r>
        <w:r>
          <w:fldChar w:fldCharType="separate"/>
        </w:r>
        <w:r>
          <w:t>52</w:t>
        </w:r>
        <w:r>
          <w:fldChar w:fldCharType="end"/>
        </w:r>
      </w:hyperlink>
    </w:p>
    <w:p>
      <w:pPr>
        <w:pStyle w:val="TOC2"/>
        <w:tabs>
          <w:tab w:val="right" w:leader="dot" w:pos="8306"/>
        </w:tabs>
      </w:pPr>
      <w:hyperlink w:anchor="_Toc6045" w:history="1">
        <w:r>
          <w:rPr>
            <w:rFonts w:ascii="仿宋" w:eastAsia="仿宋" w:hAnsi="仿宋" w:cs="仿宋" w:hint="eastAsia"/>
            <w:lang w:eastAsia="zh-CN"/>
          </w:rPr>
          <w:t>(一)、产品/服务定位与特点</w:t>
        </w:r>
        <w:r>
          <w:tab/>
        </w:r>
        <w:r>
          <w:fldChar w:fldCharType="begin"/>
        </w:r>
        <w:r>
          <w:instrText xml:space="preserve"> PAGEREF _Toc6045 \h </w:instrText>
        </w:r>
        <w:r>
          <w:fldChar w:fldCharType="separate"/>
        </w:r>
        <w:r>
          <w:t>52</w:t>
        </w:r>
        <w:r>
          <w:fldChar w:fldCharType="end"/>
        </w:r>
      </w:hyperlink>
    </w:p>
    <w:p>
      <w:pPr>
        <w:pStyle w:val="TOC2"/>
        <w:tabs>
          <w:tab w:val="right" w:leader="dot" w:pos="8306"/>
        </w:tabs>
      </w:pPr>
      <w:hyperlink w:anchor="_Toc7451" w:history="1">
        <w:r>
          <w:rPr>
            <w:rFonts w:ascii="仿宋" w:eastAsia="仿宋" w:hAnsi="仿宋" w:cs="仿宋" w:hint="eastAsia"/>
            <w:lang w:eastAsia="zh-CN"/>
          </w:rPr>
          <w:t>(二)、市场定位与竞争分析</w:t>
        </w:r>
        <w:r>
          <w:tab/>
        </w:r>
        <w:r>
          <w:fldChar w:fldCharType="begin"/>
        </w:r>
        <w:r>
          <w:instrText xml:space="preserve"> PAGEREF _Toc7451 \h </w:instrText>
        </w:r>
        <w:r>
          <w:fldChar w:fldCharType="separate"/>
        </w:r>
        <w:r>
          <w:t>54</w:t>
        </w:r>
        <w:r>
          <w:fldChar w:fldCharType="end"/>
        </w:r>
      </w:hyperlink>
    </w:p>
    <w:p>
      <w:pPr>
        <w:pStyle w:val="TOC2"/>
        <w:tabs>
          <w:tab w:val="right" w:leader="dot" w:pos="8306"/>
        </w:tabs>
      </w:pPr>
      <w:hyperlink w:anchor="_Toc25472" w:history="1">
        <w:r>
          <w:rPr>
            <w:rFonts w:ascii="仿宋" w:eastAsia="仿宋" w:hAnsi="仿宋" w:cs="仿宋" w:hint="eastAsia"/>
            <w:lang w:eastAsia="zh-CN"/>
          </w:rPr>
          <w:t>(三)、营销渠道与策略</w:t>
        </w:r>
        <w:r>
          <w:tab/>
        </w:r>
        <w:r>
          <w:fldChar w:fldCharType="begin"/>
        </w:r>
        <w:r>
          <w:instrText xml:space="preserve"> PAGEREF _Toc25472 \h </w:instrText>
        </w:r>
        <w:r>
          <w:fldChar w:fldCharType="separate"/>
        </w:r>
        <w:r>
          <w:t>55</w:t>
        </w:r>
        <w:r>
          <w:fldChar w:fldCharType="end"/>
        </w:r>
      </w:hyperlink>
    </w:p>
    <w:p>
      <w:pPr>
        <w:pStyle w:val="TOC2"/>
        <w:tabs>
          <w:tab w:val="right" w:leader="dot" w:pos="8306"/>
        </w:tabs>
      </w:pPr>
      <w:hyperlink w:anchor="_Toc22371" w:history="1">
        <w:r>
          <w:rPr>
            <w:rFonts w:ascii="仿宋" w:eastAsia="仿宋" w:hAnsi="仿宋" w:cs="仿宋" w:hint="eastAsia"/>
            <w:lang w:eastAsia="zh-CN"/>
          </w:rPr>
          <w:t>(四)、推广与宣传活动</w:t>
        </w:r>
        <w:r>
          <w:tab/>
        </w:r>
        <w:r>
          <w:fldChar w:fldCharType="begin"/>
        </w:r>
        <w:r>
          <w:instrText xml:space="preserve"> PAGEREF _Toc22371 \h </w:instrText>
        </w:r>
        <w:r>
          <w:fldChar w:fldCharType="separate"/>
        </w:r>
        <w:r>
          <w:t>56</w:t>
        </w:r>
        <w:r>
          <w:fldChar w:fldCharType="end"/>
        </w:r>
      </w:hyperlink>
    </w:p>
    <w:p>
      <w:pPr>
        <w:pStyle w:val="TOC1"/>
        <w:tabs>
          <w:tab w:val="right" w:leader="dot" w:pos="8306"/>
        </w:tabs>
      </w:pPr>
      <w:hyperlink w:anchor="_Toc884" w:history="1">
        <w:r>
          <w:rPr>
            <w:rFonts w:ascii="仿宋" w:eastAsia="仿宋" w:hAnsi="仿宋" w:cs="仿宋" w:hint="eastAsia"/>
            <w:lang w:eastAsia="zh-CN"/>
          </w:rPr>
          <w:t>十五、移印机项目工程方案分析</w:t>
        </w:r>
        <w:r>
          <w:tab/>
        </w:r>
        <w:r>
          <w:fldChar w:fldCharType="begin"/>
        </w:r>
        <w:r>
          <w:instrText xml:space="preserve"> PAGEREF _Toc884 \h </w:instrText>
        </w:r>
        <w:r>
          <w:fldChar w:fldCharType="separate"/>
        </w:r>
        <w:r>
          <w:t>61</w:t>
        </w:r>
        <w:r>
          <w:fldChar w:fldCharType="end"/>
        </w:r>
      </w:hyperlink>
    </w:p>
    <w:p>
      <w:pPr>
        <w:pStyle w:val="TOC2"/>
        <w:tabs>
          <w:tab w:val="right" w:leader="dot" w:pos="8306"/>
        </w:tabs>
      </w:pPr>
      <w:hyperlink w:anchor="_Toc4424" w:history="1">
        <w:r>
          <w:rPr>
            <w:rFonts w:ascii="仿宋" w:eastAsia="仿宋" w:hAnsi="仿宋" w:cs="仿宋" w:hint="eastAsia"/>
            <w:lang w:eastAsia="zh-CN"/>
          </w:rPr>
          <w:t>(一)、建筑工程设计原则</w:t>
        </w:r>
        <w:r>
          <w:tab/>
        </w:r>
        <w:r>
          <w:fldChar w:fldCharType="begin"/>
        </w:r>
        <w:r>
          <w:instrText xml:space="preserve"> PAGEREF _Toc4424 \h </w:instrText>
        </w:r>
        <w:r>
          <w:fldChar w:fldCharType="separate"/>
        </w:r>
        <w:r>
          <w:t>61</w:t>
        </w:r>
        <w:r>
          <w:fldChar w:fldCharType="end"/>
        </w:r>
      </w:hyperlink>
    </w:p>
    <w:p>
      <w:pPr>
        <w:pStyle w:val="TOC2"/>
        <w:tabs>
          <w:tab w:val="right" w:leader="dot" w:pos="8306"/>
        </w:tabs>
      </w:pPr>
      <w:hyperlink w:anchor="_Toc30248" w:history="1">
        <w:r>
          <w:rPr>
            <w:rFonts w:ascii="仿宋" w:eastAsia="仿宋" w:hAnsi="仿宋" w:cs="仿宋" w:hint="eastAsia"/>
            <w:lang w:eastAsia="zh-CN"/>
          </w:rPr>
          <w:t>(二)、土建工程建设指标</w:t>
        </w:r>
        <w:r>
          <w:tab/>
        </w:r>
        <w:r>
          <w:fldChar w:fldCharType="begin"/>
        </w:r>
        <w:r>
          <w:instrText xml:space="preserve"> PAGEREF _Toc30248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22"/>
      <w:r>
        <w:rPr>
          <w:rFonts w:ascii="仿宋" w:eastAsia="仿宋" w:hAnsi="仿宋" w:cs="仿宋" w:hint="eastAsia"/>
          <w:sz w:val="28"/>
          <w:lang w:eastAsia="zh-CN"/>
        </w:rPr>
        <w:t>一、移印机项目选址可行性分析</w:t>
      </w:r>
      <w:bookmarkEnd w:id="2"/>
    </w:p>
    <w:p>
      <w:pPr>
        <w:pStyle w:val="Heading2"/>
        <w:rPr>
          <w:rFonts w:ascii="仿宋" w:eastAsia="仿宋" w:hAnsi="仿宋" w:cs="仿宋" w:hint="eastAsia"/>
          <w:lang w:eastAsia="zh-CN"/>
        </w:rPr>
      </w:pPr>
      <w:bookmarkStart w:id="3" w:name="_Toc13688"/>
      <w:r>
        <w:rPr>
          <w:rFonts w:ascii="仿宋" w:eastAsia="仿宋" w:hAnsi="仿宋" w:cs="仿宋" w:hint="eastAsia"/>
          <w:lang w:eastAsia="zh-CN"/>
        </w:rPr>
        <w:t>(一)、移印机项目选址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该移印机项目选址位于XX省XX市XX区XXX街道</w:t>
      </w:r>
    </w:p>
    <w:p>
      <w:pPr>
        <w:pStyle w:val="Heading2"/>
        <w:ind w:firstLine="560" w:firstLineChars="200"/>
        <w:rPr>
          <w:rFonts w:ascii="仿宋" w:eastAsia="仿宋" w:hAnsi="仿宋" w:cs="仿宋" w:hint="eastAsia"/>
          <w:sz w:val="28"/>
          <w:lang w:eastAsia="zh-CN"/>
        </w:rPr>
      </w:pPr>
      <w:bookmarkStart w:id="4" w:name="_Toc105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移印机项目的征地面积将根据移印机项目的实际规模和需求进行精确规划。具体面积XXX平方米，旨在确保移印机项目不仅能够满足当前的发展需求，还能够预留空间以适应未来的扩展。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净用地面积是在征地面积基础上去除不可利用面积后的实际可开发用地。具体面积XXX平方米，考虑到环保、交通、安全等多方面因素，以确保移印机项目在整体利用效率上达到最优。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移印机项目计划建设的建筑总规模具体面积XXX平方米。这一规模的确定综合考虑了移印机项目的性质、规模，以及城市规划的相关要求，确保建筑布局与周边环境协调一致。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绿地率是移印机项目用地中被规划为绿地的比例。具体面积XXX平方米，旨在通过合理规划绿地，改善移印机项目周边环境，提升居民生活质量，并符合城市整体绿化规划。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容积率是用地上可以建设的建筑总体积与用地面积之比。具体面积XXX，通过合理的容积率规划，确保移印机项目建筑规模与周边环境和谐共生。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确保移印机项目选址与当地城市规划相一致，具体面积XXX平方米。通过与城市规划部门深入沟通，确保移印机项目不仅符合城市的整体发展方向，还能够融入城市的发展布局，为城市的长远发展贡献力量。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充分了解并确保移印机项目选址符合当地产业政策，具体面积XXX平方米。这包括移印机项目对当地经济的促进作用，以及对相关产业的带动效应，确保移印机项目与地方政府的产业政策保持一致，促进共赢合作。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用地总体要求必须符合环保和可持续发展的原则，具体面积XXX平方米。通过采用绿色建筑设计、节能减排等措施，确保移印机项目在建设和运营过程中对环境的影响最小化，达到可持续发展的要求。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确保移印机项目选址具备必要的公共设施配套，具体面积XXX平方米。这包括交通便利性、教育、医疗等基础设施，以提高居民生活品质，使得移印机项目选址更具吸引力。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考虑用地总体要求对当地社会稳定性的影响，具体面积XXX平方米。通过深入了解当地社区反馈，确保移印机项目的选址和建设过程对当地社会和谐稳定产生积极作用。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印机项目选址不仅符合法规和规划，还在实际操作中具有可行性。这一全面规划将为移印机项目的成功实施提供坚实的基础，确保移印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3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印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印机项目的设备规划和空间设计中，我们将采取灵活设备布局的措施。设备布局将根据实际需求进行灵活设计，避免不必要的浪费。通过合理规划设备摆放位置，我们将提高设备的利用率，减少设备间距，以确保移印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印机项目内部引入共享设施的概念，例如共享会议室、办公区等。通过这种方式，我们可以减少对资源的重复建设，提高资源共享效率，从而减小移印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0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印机项目的总图布置中，我们将不同功能区域进行明确的规划，以最大程度满足移印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我们首先关注市场因素，包括潜在客户分布、竞争对手位置、市场需求等。通过深入的市场调研，我们能够更准确地评估选址对于市场开拓和产品销售的影响，确保移印机项目能够在有利的市场环境中蓬勃发展。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移印机项目对环境的影响是综合评价的重要因素之一。我们将详细考虑选址周边的自然环境、生态保护区、水源地等情况，确保移印机项目的建设和运营对环境影响最小化，并符合当地的环保法规标准。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对选址的评价还需充分考虑当地政府的产业政策和法规。我们将详细了解移印机项目所在地的相关政策，确保移印机项目的规划和运营与当地法规相符，降低不必要的法律风险。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考虑到社会稳定性对企业运营的重要性，我们将评估选址地区的社会安全情况、劳工关系、社区反馈等方面，以确保移印机项目的建设和运营不会受到社会稳定性的负面影响。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最后，我们将综合考虑用地成本，包括土地购置费用、土地开发成本等。通过对用地成本的详细评估，我们能够做出更为精确的经济效益分析，为移印机项目的投资决策提供有力支持。</w:t>
      </w:r>
    </w:p>
    <w:p>
      <w:pPr>
        <w:pStyle w:val="Heading1"/>
        <w:ind w:firstLine="560" w:firstLineChars="200"/>
        <w:rPr>
          <w:rFonts w:ascii="仿宋" w:eastAsia="仿宋" w:hAnsi="仿宋" w:cs="仿宋" w:hint="eastAsia"/>
          <w:sz w:val="28"/>
          <w:lang w:eastAsia="zh-CN"/>
        </w:rPr>
      </w:pPr>
      <w:bookmarkStart w:id="8" w:name="_Toc41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6283"/>
      <w:r>
        <w:rPr>
          <w:rFonts w:ascii="仿宋" w:eastAsia="仿宋" w:hAnsi="仿宋" w:cs="仿宋" w:hint="eastAsia"/>
          <w:lang w:eastAsia="zh-CN"/>
        </w:rPr>
        <w:t>(一)、移印机行业分析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移印机行业一直以来都是市场的关注焦点。行业内的发展趋势、竞争态势以及潜在机会都对移印机项目的推进产生深远的影响。通过深入研究行业的整体概貌，我们将更好地理解行业的核心特征，为移印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移印机行业，技术一直是推动创新和发展的关键因素。我们将对当前技术趋势进行详尽分析，包括但不限于人工智能、大数据应用、先进制造技术等。这有助于移印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印机项目成功的基础。我们将对主要竞争对手进行深入研究，包括其市场份额、产品特点、市场定位等。通过全面了解竞争对手的优势和劣势，移印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322"/>
      <w:r>
        <w:rPr>
          <w:rFonts w:ascii="仿宋" w:eastAsia="仿宋" w:hAnsi="仿宋" w:cs="仿宋" w:hint="eastAsia"/>
          <w:sz w:val="28"/>
          <w:lang w:eastAsia="zh-CN"/>
        </w:rPr>
        <w:t>(二)、移印机市场分析预测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通过对市场规模的深入调研，我们将预测移印机市场未来的增长趋势。这包括市场的整体规模、各细分领域的发展趋势等。移印机项目可以根据市场的扩张速度和潜在机会，制定更符合市场需求的发展策略。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了解消费者的需求是市场分析的核心。我们将通过调查研究，深入挖掘目标消费者的需求特点、购买习惯以及对产品和服务的期望。这有助于移印机项目更好地定位目标市场，提供更符合消费者期待的解决方案。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移印机项目实施过程中需要充分考虑的因素。我们将对市场风险进行全面评估，包括但不限于政策法规风险、市场竞争风险、技术变革风险等。通过对潜在风险的深入分析，移印机项目可以制定相应的风险缓解策略，降低不确定性对移印机项目的影响。</w:t>
      </w:r>
    </w:p>
    <w:p>
      <w:pPr>
        <w:pStyle w:val="Heading1"/>
        <w:ind w:firstLine="560" w:firstLineChars="200"/>
        <w:rPr>
          <w:rFonts w:ascii="仿宋" w:eastAsia="仿宋" w:hAnsi="仿宋" w:cs="仿宋" w:hint="eastAsia"/>
          <w:sz w:val="28"/>
          <w:lang w:eastAsia="zh-CN"/>
        </w:rPr>
      </w:pPr>
      <w:bookmarkStart w:id="11" w:name="_Toc1181"/>
      <w:r>
        <w:rPr>
          <w:rFonts w:ascii="仿宋" w:eastAsia="仿宋" w:hAnsi="仿宋" w:cs="仿宋" w:hint="eastAsia"/>
          <w:sz w:val="28"/>
          <w:lang w:eastAsia="zh-CN"/>
        </w:rPr>
        <w:t>三、移印机项目绩效评估</w:t>
      </w:r>
      <w:bookmarkEnd w:id="11"/>
    </w:p>
    <w:p>
      <w:pPr>
        <w:pStyle w:val="Heading2"/>
        <w:rPr>
          <w:rFonts w:ascii="仿宋" w:eastAsia="仿宋" w:hAnsi="仿宋" w:cs="仿宋" w:hint="eastAsia"/>
          <w:lang w:eastAsia="zh-CN"/>
        </w:rPr>
      </w:pPr>
      <w:bookmarkStart w:id="12" w:name="_Toc1789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在移印机项目中，我们设计了一套全面的绩效评估指标，以确保移印机项目的可控和成功交付。这些指标跨足移印机项目目标、成本、进度和质量等多个维度，为我们提供了全面洞察移印机项目的健康状况。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目标达成率是我们关注的首要指标。我们设定了明确的目标，并通过定期监测和评估，迅速发现并应对潜在的目标偏差。这为移印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成本绩效是另一个核心关注点。通过实际成本与预算成本的对比分析，我们深入了解成本差异的原因，及时调整资源分配，保持移印机项目在经济效益方面的合理水平。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进度作为关键的绩效指标之一，得到了精心的关注。我们制定了详细的移印机项目进度计划，并设立了进度符合度指标，确保实际进度与计划进度保持一致。这使我们能够快速发现和解决潜在的进度问题，保持移印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印机项目绩效的不可或缺的一环。我们引入了一系列的质量标准和客户满意度指标，以确保移印机项目交付的成果在质量上达到或超越预期水平。通过持续监测这些指标，我们努力提升移印机项目整体质量水平，为移印机项目的成功交付提供有力保障。通过这些科学且全面的绩效评估，我们能够更好地引导移印机项目的持续改进，确保移印机项目目标的顺利达成。</w:t>
      </w:r>
    </w:p>
    <w:p>
      <w:pPr>
        <w:pStyle w:val="Heading2"/>
        <w:ind w:firstLine="560" w:firstLineChars="200"/>
        <w:rPr>
          <w:rFonts w:ascii="仿宋" w:eastAsia="仿宋" w:hAnsi="仿宋" w:cs="仿宋" w:hint="eastAsia"/>
          <w:sz w:val="28"/>
          <w:lang w:eastAsia="zh-CN"/>
        </w:rPr>
      </w:pPr>
      <w:bookmarkStart w:id="13" w:name="_Toc2949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绩效评估是移印机项目中的关键环节，为确保移印机项目达到预期目标，我们采用了多层次、多维度的绩效评估方法。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印机项目的战略目标对齐，确保每个决策和行动都与移印机项目整体目标保持一致。团队会定期召开战略对齐会议，审视当前工作与移印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印机项目进度、质量、成本和风险等方面。这些指标通过数据收集和分析，为移印机项目管理团队提供了客观的评估依据。例如，我们通过移印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绩效评估不仅仅停留在移印机项目内部，还考虑了移印机项目对外部环境的影响。我们定期进行干系人满意度调查，以了解各利益相关方对移印机项目的期望和满意度，并及时做出调整。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这种多层次、多角度的绩效评估方法，使得我们能够全面了解移印机项目的运行状态，及时做出调整，确保移印机项目在不断变化的环境中保持稳健前行。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3225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为了确保移印机项目的有效管理和不断优化，我们采用了精心设计的绩效评估周期。这个周期旨在实现灵活、实时和全面的评估，以适应移印机项目执行中的各种挑战。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印机项目的不同需求，分为短期、中期和长期。短期评估关注每个迭代或工作周期，以及时发现和解决当前任务中的问题。中期评估涵盖几个迭代，深入了解整体移印机项目的趋势和性能。长期评估则着眼于整个移印机项目阶段，确保移印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印机项目管理工具和协作平台，团队成员能够随时更新和分享移印机项目数据。这种实时性的反馈机制使我们能够及时察觉潜在问题，快速调整，保持移印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印机项目的决策制定密不可分。每个周期的移印机项目回顾会议成为集体总结经验、识别问题深层次原因并找到创新解决方案的平台。这种定期的反思与调整机制使移印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99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46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移印机项目的主要产品是XXXX，预计年产值为XXX万元。这一产品在市场中占据着重要的地位，其广泛的应用范围使得该移印机项目的市场前景非常广阔。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印机项目的xxx产品作为重要的原材料之一，将在多个领域发挥关键作用。其在建筑、交通、能源等方面的广泛应用将为整个产业链提供强大的支持，形成产业协同效应。移印机项目的年产值XXX万XXX万XXX万万元不仅反映了其在市场上的巨大潜力，更预示着它对国民经济的积极贡献。这种关联度高、涉及面广的产业关系，使得该移印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36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总征地面积为XXXX平方米，相当于约XX.XX亩，其中净用地面积为XXXX平方米，红线范围内相当于约XX.XX亩。这一用地规模充分考虑了移印机项目的建设需求，保障了移印机项目在合适的空间内得以充分发展。移印机项目规划的总建筑面积为XXXX平方米，其中主体工程建设占XXXX平方米，计容建筑面积达XXXX平方米。预计建筑工程的投资将达到XXXX万元，为移印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计划购置的设备共计XXXX台（套），设备购置费用为XXXX万元。这一设备购置计划充分考虑到移印机项目的生产需求和技术要求，确保了移印机项目在生产运营中具备先进的技术装备和高效的生产能力。设备的合理配置将为移印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移印机项目计划总投资为XXXX万元，预计年实现营业收入为XXXX万元。这一产能规模的设定旨在确保移印机项目能够在投资与回报之间取得平衡，实现长期可持续的发展。移印机项目的总投资充分考虑到各个方面的需求，包括用地建设、设备购置等多个环节，以确保移印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8070"/>
      <w:r>
        <w:rPr>
          <w:rFonts w:ascii="仿宋" w:eastAsia="仿宋" w:hAnsi="仿宋" w:cs="仿宋" w:hint="eastAsia"/>
          <w:sz w:val="28"/>
          <w:lang w:eastAsia="zh-CN"/>
        </w:rPr>
        <w:t>五、移印机项目可持续发展</w:t>
      </w:r>
      <w:bookmarkEnd w:id="18"/>
    </w:p>
    <w:p>
      <w:pPr>
        <w:pStyle w:val="Heading2"/>
        <w:rPr>
          <w:rFonts w:ascii="仿宋" w:eastAsia="仿宋" w:hAnsi="仿宋" w:cs="仿宋" w:hint="eastAsia"/>
          <w:lang w:eastAsia="zh-CN"/>
        </w:rPr>
      </w:pPr>
      <w:bookmarkStart w:id="19" w:name="_Toc2526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印机项目中，移印机项目团队着眼于未来，明确了可持续发展的战略方向。制定的具体可持续发展目标包括降低资源使用、采用环保技术、最大化社会效益等。这一步骤不仅有助于移印机项目在环保和社会责任方面达到最高标准，也为未来提供了明确的指引，确保移印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可持续实践的融入移印机项目管理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印机项目管理周期。从移印机项目规划开始，移印机项目团队就考虑了环境和社会的因素。在执行阶段，移印机项目团队积极推动绿色技术的应用，优化资源利用。此外，关注员工的社会责任，通过培训和沟通活动提高员工对可持续发展的认知，使他们能够在日常工作中践行可持续实践。这些举措不仅为移印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165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扎根于移印机项目的可持续发展理念，我们深信环保与社会责任是移印机项目成功的关键支柱。在移印机项目的每一步，我们都致力于通过创新和实践，履行对环境和社会的坚定责任。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团队通过引入先进的环保技术、建立高效的废物处理系统以及推动能源节约措施，积极履行环保责任。定期的环保监测和评估确保移印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不仅致力于自身可持续发展，还注重对社会的回馈。通过支持社区移印机项目、参与慈善事业、提供培训机会等方式，移印机项目积极履行社会责任。与当地社区建立积极互动，关注员工的工作与生活平衡，以及员工的身心健康，是移印机项目在社会责任层面的关键举措。这样的实践不仅增强了移印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4866"/>
      <w:r>
        <w:rPr>
          <w:rFonts w:ascii="仿宋" w:eastAsia="仿宋" w:hAnsi="仿宋" w:cs="仿宋" w:hint="eastAsia"/>
          <w:sz w:val="28"/>
          <w:lang w:eastAsia="zh-CN"/>
        </w:rPr>
        <w:t>六、移印机项目建设背景及必要性分析</w:t>
      </w:r>
      <w:bookmarkEnd w:id="21"/>
    </w:p>
    <w:p>
      <w:pPr>
        <w:pStyle w:val="Heading2"/>
        <w:rPr>
          <w:rFonts w:ascii="仿宋" w:eastAsia="仿宋" w:hAnsi="仿宋" w:cs="仿宋" w:hint="eastAsia"/>
          <w:lang w:eastAsia="zh-CN"/>
        </w:rPr>
      </w:pPr>
      <w:bookmarkStart w:id="22" w:name="_Toc1265"/>
      <w:r>
        <w:rPr>
          <w:rFonts w:ascii="仿宋" w:eastAsia="仿宋" w:hAnsi="仿宋" w:cs="仿宋" w:hint="eastAsia"/>
          <w:lang w:eastAsia="zh-CN"/>
        </w:rPr>
        <w:t>(一)、移印机项目背景分析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印机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https://d.book118.com/125332001200011042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D4054D"/>
    <w:rsid w:val="64D40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332001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2024-01-13T12:37:00Z</dcterms:created>
  <dcterms:modified xsi:type="dcterms:W3CDTF">2024-01-13T12:37:25Z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535F2E9D23C348B1A768D8887EEE475B_11</vt:lpwstr>
  </property>
  <property fmtid="{D5CDD505-2E9C-101B-9397-08002B2CF9AE}" pid="3" name="KSOProductBuildVer">
    <vt:lpwstr>2052-12.1.0.16120</vt:lpwstr>
  </property>
</Properties>
</file>