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出境旅游服务项目规划设计纲要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32" w:history="1">
        <w:r>
          <w:rPr>
            <w:rFonts w:ascii="仿宋" w:eastAsia="仿宋" w:hAnsi="仿宋" w:cs="仿宋" w:hint="eastAsia"/>
            <w:lang w:eastAsia="zh-CN"/>
          </w:rPr>
          <w:t>前言</w:t>
        </w:r>
        <w:r>
          <w:tab/>
        </w:r>
        <w:r>
          <w:fldChar w:fldCharType="begin"/>
        </w:r>
        <w:r>
          <w:instrText xml:space="preserve"> PAGEREF _Toc5632 \h </w:instrText>
        </w:r>
        <w:r>
          <w:fldChar w:fldCharType="separate"/>
        </w:r>
        <w:r>
          <w:t>3</w:t>
        </w:r>
        <w:r>
          <w:fldChar w:fldCharType="end"/>
        </w:r>
      </w:hyperlink>
    </w:p>
    <w:p>
      <w:pPr>
        <w:pStyle w:val="TOC1"/>
        <w:tabs>
          <w:tab w:val="right" w:leader="dot" w:pos="8306"/>
        </w:tabs>
      </w:pPr>
      <w:hyperlink w:anchor="_Toc1699" w:history="1">
        <w:r>
          <w:rPr>
            <w:rFonts w:ascii="仿宋" w:eastAsia="仿宋" w:hAnsi="仿宋" w:cs="仿宋" w:hint="eastAsia"/>
            <w:lang w:eastAsia="zh-CN"/>
          </w:rPr>
          <w:t>一、出境旅游服务项目土建工程</w:t>
        </w:r>
        <w:r>
          <w:tab/>
        </w:r>
        <w:r>
          <w:fldChar w:fldCharType="begin"/>
        </w:r>
        <w:r>
          <w:instrText xml:space="preserve"> PAGEREF _Toc1699 \h </w:instrText>
        </w:r>
        <w:r>
          <w:fldChar w:fldCharType="separate"/>
        </w:r>
        <w:r>
          <w:t>3</w:t>
        </w:r>
        <w:r>
          <w:fldChar w:fldCharType="end"/>
        </w:r>
      </w:hyperlink>
    </w:p>
    <w:p>
      <w:pPr>
        <w:pStyle w:val="TOC2"/>
        <w:tabs>
          <w:tab w:val="right" w:leader="dot" w:pos="8306"/>
        </w:tabs>
      </w:pPr>
      <w:hyperlink w:anchor="_Toc6534" w:history="1">
        <w:r>
          <w:rPr>
            <w:rFonts w:ascii="仿宋" w:eastAsia="仿宋" w:hAnsi="仿宋" w:cs="仿宋" w:hint="eastAsia"/>
            <w:lang w:eastAsia="zh-CN"/>
          </w:rPr>
          <w:t>(一)、建筑工程设计原则</w:t>
        </w:r>
        <w:r>
          <w:tab/>
        </w:r>
        <w:r>
          <w:fldChar w:fldCharType="begin"/>
        </w:r>
        <w:r>
          <w:instrText xml:space="preserve"> PAGEREF _Toc6534 \h </w:instrText>
        </w:r>
        <w:r>
          <w:fldChar w:fldCharType="separate"/>
        </w:r>
        <w:r>
          <w:t>3</w:t>
        </w:r>
        <w:r>
          <w:fldChar w:fldCharType="end"/>
        </w:r>
      </w:hyperlink>
    </w:p>
    <w:p>
      <w:pPr>
        <w:pStyle w:val="TOC2"/>
        <w:tabs>
          <w:tab w:val="right" w:leader="dot" w:pos="8306"/>
        </w:tabs>
      </w:pPr>
      <w:hyperlink w:anchor="_Toc15205" w:history="1">
        <w:r>
          <w:rPr>
            <w:rFonts w:ascii="仿宋" w:eastAsia="仿宋" w:hAnsi="仿宋" w:cs="仿宋" w:hint="eastAsia"/>
            <w:lang w:eastAsia="zh-CN"/>
          </w:rPr>
          <w:t>(二)、土建工程设计年限及安全等级</w:t>
        </w:r>
        <w:r>
          <w:tab/>
        </w:r>
        <w:r>
          <w:fldChar w:fldCharType="begin"/>
        </w:r>
        <w:r>
          <w:instrText xml:space="preserve"> PAGEREF _Toc15205 \h </w:instrText>
        </w:r>
        <w:r>
          <w:fldChar w:fldCharType="separate"/>
        </w:r>
        <w:r>
          <w:t>4</w:t>
        </w:r>
        <w:r>
          <w:fldChar w:fldCharType="end"/>
        </w:r>
      </w:hyperlink>
    </w:p>
    <w:p>
      <w:pPr>
        <w:pStyle w:val="TOC2"/>
        <w:tabs>
          <w:tab w:val="right" w:leader="dot" w:pos="8306"/>
        </w:tabs>
      </w:pPr>
      <w:hyperlink w:anchor="_Toc27491" w:history="1">
        <w:r>
          <w:rPr>
            <w:rFonts w:ascii="仿宋" w:eastAsia="仿宋" w:hAnsi="仿宋" w:cs="仿宋" w:hint="eastAsia"/>
            <w:lang w:eastAsia="zh-CN"/>
          </w:rPr>
          <w:t>(三)、建筑工程设计总体要求</w:t>
        </w:r>
        <w:r>
          <w:tab/>
        </w:r>
        <w:r>
          <w:fldChar w:fldCharType="begin"/>
        </w:r>
        <w:r>
          <w:instrText xml:space="preserve"> PAGEREF _Toc27491 \h </w:instrText>
        </w:r>
        <w:r>
          <w:fldChar w:fldCharType="separate"/>
        </w:r>
        <w:r>
          <w:t>5</w:t>
        </w:r>
        <w:r>
          <w:fldChar w:fldCharType="end"/>
        </w:r>
      </w:hyperlink>
    </w:p>
    <w:p>
      <w:pPr>
        <w:pStyle w:val="TOC2"/>
        <w:tabs>
          <w:tab w:val="right" w:leader="dot" w:pos="8306"/>
        </w:tabs>
      </w:pPr>
      <w:hyperlink w:anchor="_Toc27405" w:history="1">
        <w:r>
          <w:rPr>
            <w:rFonts w:ascii="仿宋" w:eastAsia="仿宋" w:hAnsi="仿宋" w:cs="仿宋" w:hint="eastAsia"/>
            <w:lang w:eastAsia="zh-CN"/>
          </w:rPr>
          <w:t>(四)、土建工程建设指标</w:t>
        </w:r>
        <w:r>
          <w:tab/>
        </w:r>
        <w:r>
          <w:fldChar w:fldCharType="begin"/>
        </w:r>
        <w:r>
          <w:instrText xml:space="preserve"> PAGEREF _Toc27405 \h </w:instrText>
        </w:r>
        <w:r>
          <w:fldChar w:fldCharType="separate"/>
        </w:r>
        <w:r>
          <w:t>6</w:t>
        </w:r>
        <w:r>
          <w:fldChar w:fldCharType="end"/>
        </w:r>
      </w:hyperlink>
    </w:p>
    <w:p>
      <w:pPr>
        <w:pStyle w:val="TOC1"/>
        <w:tabs>
          <w:tab w:val="right" w:leader="dot" w:pos="8306"/>
        </w:tabs>
      </w:pPr>
      <w:hyperlink w:anchor="_Toc3026" w:history="1">
        <w:r>
          <w:rPr>
            <w:rFonts w:ascii="仿宋" w:eastAsia="仿宋" w:hAnsi="仿宋" w:cs="仿宋" w:hint="eastAsia"/>
            <w:lang w:eastAsia="zh-CN"/>
          </w:rPr>
          <w:t>二、产品规划分析</w:t>
        </w:r>
        <w:r>
          <w:tab/>
        </w:r>
        <w:r>
          <w:fldChar w:fldCharType="begin"/>
        </w:r>
        <w:r>
          <w:instrText xml:space="preserve"> PAGEREF _Toc3026 \h </w:instrText>
        </w:r>
        <w:r>
          <w:fldChar w:fldCharType="separate"/>
        </w:r>
        <w:r>
          <w:t>6</w:t>
        </w:r>
        <w:r>
          <w:fldChar w:fldCharType="end"/>
        </w:r>
      </w:hyperlink>
    </w:p>
    <w:p>
      <w:pPr>
        <w:pStyle w:val="TOC2"/>
        <w:tabs>
          <w:tab w:val="right" w:leader="dot" w:pos="8306"/>
        </w:tabs>
      </w:pPr>
      <w:hyperlink w:anchor="_Toc7718" w:history="1">
        <w:r>
          <w:rPr>
            <w:rFonts w:ascii="仿宋" w:eastAsia="仿宋" w:hAnsi="仿宋" w:cs="仿宋" w:hint="eastAsia"/>
            <w:lang w:eastAsia="zh-CN"/>
          </w:rPr>
          <w:t>(一)、产品规划</w:t>
        </w:r>
        <w:r>
          <w:tab/>
        </w:r>
        <w:r>
          <w:fldChar w:fldCharType="begin"/>
        </w:r>
        <w:r>
          <w:instrText xml:space="preserve"> PAGEREF _Toc7718 \h </w:instrText>
        </w:r>
        <w:r>
          <w:fldChar w:fldCharType="separate"/>
        </w:r>
        <w:r>
          <w:t>6</w:t>
        </w:r>
        <w:r>
          <w:fldChar w:fldCharType="end"/>
        </w:r>
      </w:hyperlink>
    </w:p>
    <w:p>
      <w:pPr>
        <w:pStyle w:val="TOC2"/>
        <w:tabs>
          <w:tab w:val="right" w:leader="dot" w:pos="8306"/>
        </w:tabs>
      </w:pPr>
      <w:hyperlink w:anchor="_Toc19826" w:history="1">
        <w:r>
          <w:rPr>
            <w:rFonts w:ascii="仿宋" w:eastAsia="仿宋" w:hAnsi="仿宋" w:cs="仿宋" w:hint="eastAsia"/>
            <w:lang w:eastAsia="zh-CN"/>
          </w:rPr>
          <w:t>(二)、建设规模</w:t>
        </w:r>
        <w:r>
          <w:tab/>
        </w:r>
        <w:r>
          <w:fldChar w:fldCharType="begin"/>
        </w:r>
        <w:r>
          <w:instrText xml:space="preserve"> PAGEREF _Toc19826 \h </w:instrText>
        </w:r>
        <w:r>
          <w:fldChar w:fldCharType="separate"/>
        </w:r>
        <w:r>
          <w:t>7</w:t>
        </w:r>
        <w:r>
          <w:fldChar w:fldCharType="end"/>
        </w:r>
      </w:hyperlink>
    </w:p>
    <w:p>
      <w:pPr>
        <w:pStyle w:val="TOC1"/>
        <w:tabs>
          <w:tab w:val="right" w:leader="dot" w:pos="8306"/>
        </w:tabs>
      </w:pPr>
      <w:hyperlink w:anchor="_Toc43" w:history="1">
        <w:r>
          <w:rPr>
            <w:rFonts w:ascii="仿宋" w:eastAsia="仿宋" w:hAnsi="仿宋" w:cs="仿宋" w:hint="eastAsia"/>
            <w:lang w:eastAsia="zh-CN"/>
          </w:rPr>
          <w:t>三、工艺说明</w:t>
        </w:r>
        <w:r>
          <w:tab/>
        </w:r>
        <w:r>
          <w:fldChar w:fldCharType="begin"/>
        </w:r>
        <w:r>
          <w:instrText xml:space="preserve"> PAGEREF _Toc43 \h </w:instrText>
        </w:r>
        <w:r>
          <w:fldChar w:fldCharType="separate"/>
        </w:r>
        <w:r>
          <w:t>8</w:t>
        </w:r>
        <w:r>
          <w:fldChar w:fldCharType="end"/>
        </w:r>
      </w:hyperlink>
    </w:p>
    <w:p>
      <w:pPr>
        <w:pStyle w:val="TOC2"/>
        <w:tabs>
          <w:tab w:val="right" w:leader="dot" w:pos="8306"/>
        </w:tabs>
      </w:pPr>
      <w:hyperlink w:anchor="_Toc3031" w:history="1">
        <w:r>
          <w:rPr>
            <w:rFonts w:ascii="仿宋" w:eastAsia="仿宋" w:hAnsi="仿宋" w:cs="仿宋" w:hint="eastAsia"/>
            <w:lang w:eastAsia="zh-CN"/>
          </w:rPr>
          <w:t>(一)、技术管理特点</w:t>
        </w:r>
        <w:r>
          <w:tab/>
        </w:r>
        <w:r>
          <w:fldChar w:fldCharType="begin"/>
        </w:r>
        <w:r>
          <w:instrText xml:space="preserve"> PAGEREF _Toc3031 \h </w:instrText>
        </w:r>
        <w:r>
          <w:fldChar w:fldCharType="separate"/>
        </w:r>
        <w:r>
          <w:t>8</w:t>
        </w:r>
        <w:r>
          <w:fldChar w:fldCharType="end"/>
        </w:r>
      </w:hyperlink>
    </w:p>
    <w:p>
      <w:pPr>
        <w:pStyle w:val="TOC2"/>
        <w:tabs>
          <w:tab w:val="right" w:leader="dot" w:pos="8306"/>
        </w:tabs>
      </w:pPr>
      <w:hyperlink w:anchor="_Toc3132" w:history="1">
        <w:r>
          <w:rPr>
            <w:rFonts w:ascii="仿宋" w:eastAsia="仿宋" w:hAnsi="仿宋" w:cs="仿宋" w:hint="eastAsia"/>
            <w:lang w:eastAsia="zh-CN"/>
          </w:rPr>
          <w:t>(二)、出境旅游服务项目工艺技术设计方案</w:t>
        </w:r>
        <w:r>
          <w:tab/>
        </w:r>
        <w:r>
          <w:fldChar w:fldCharType="begin"/>
        </w:r>
        <w:r>
          <w:instrText xml:space="preserve"> PAGEREF _Toc3132 \h </w:instrText>
        </w:r>
        <w:r>
          <w:fldChar w:fldCharType="separate"/>
        </w:r>
        <w:r>
          <w:t>9</w:t>
        </w:r>
        <w:r>
          <w:fldChar w:fldCharType="end"/>
        </w:r>
      </w:hyperlink>
    </w:p>
    <w:p>
      <w:pPr>
        <w:pStyle w:val="TOC2"/>
        <w:tabs>
          <w:tab w:val="right" w:leader="dot" w:pos="8306"/>
        </w:tabs>
      </w:pPr>
      <w:hyperlink w:anchor="_Toc13310" w:history="1">
        <w:r>
          <w:rPr>
            <w:rFonts w:ascii="仿宋" w:eastAsia="仿宋" w:hAnsi="仿宋" w:cs="仿宋" w:hint="eastAsia"/>
            <w:lang w:eastAsia="zh-CN"/>
          </w:rPr>
          <w:t>(三)、设备选型方案</w:t>
        </w:r>
        <w:r>
          <w:tab/>
        </w:r>
        <w:r>
          <w:fldChar w:fldCharType="begin"/>
        </w:r>
        <w:r>
          <w:instrText xml:space="preserve"> PAGEREF _Toc13310 \h </w:instrText>
        </w:r>
        <w:r>
          <w:fldChar w:fldCharType="separate"/>
        </w:r>
        <w:r>
          <w:t>11</w:t>
        </w:r>
        <w:r>
          <w:fldChar w:fldCharType="end"/>
        </w:r>
      </w:hyperlink>
    </w:p>
    <w:p>
      <w:pPr>
        <w:pStyle w:val="TOC1"/>
        <w:tabs>
          <w:tab w:val="right" w:leader="dot" w:pos="8306"/>
        </w:tabs>
      </w:pPr>
      <w:hyperlink w:anchor="_Toc18523" w:history="1">
        <w:r>
          <w:rPr>
            <w:rFonts w:ascii="仿宋" w:eastAsia="仿宋" w:hAnsi="仿宋" w:cs="仿宋" w:hint="eastAsia"/>
            <w:lang w:eastAsia="zh-CN"/>
          </w:rPr>
          <w:t>四、出境旅游服务项目文档管理</w:t>
        </w:r>
        <w:r>
          <w:tab/>
        </w:r>
        <w:r>
          <w:fldChar w:fldCharType="begin"/>
        </w:r>
        <w:r>
          <w:instrText xml:space="preserve"> PAGEREF _Toc18523 \h </w:instrText>
        </w:r>
        <w:r>
          <w:fldChar w:fldCharType="separate"/>
        </w:r>
        <w:r>
          <w:t>12</w:t>
        </w:r>
        <w:r>
          <w:fldChar w:fldCharType="end"/>
        </w:r>
      </w:hyperlink>
    </w:p>
    <w:p>
      <w:pPr>
        <w:pStyle w:val="TOC2"/>
        <w:tabs>
          <w:tab w:val="right" w:leader="dot" w:pos="8306"/>
        </w:tabs>
      </w:pPr>
      <w:hyperlink w:anchor="_Toc5384" w:history="1">
        <w:r>
          <w:rPr>
            <w:rFonts w:ascii="仿宋" w:eastAsia="仿宋" w:hAnsi="仿宋" w:cs="仿宋" w:hint="eastAsia"/>
            <w:lang w:eastAsia="zh-CN"/>
          </w:rPr>
          <w:t>(一)、文档编制与审查</w:t>
        </w:r>
        <w:r>
          <w:tab/>
        </w:r>
        <w:r>
          <w:fldChar w:fldCharType="begin"/>
        </w:r>
        <w:r>
          <w:instrText xml:space="preserve"> PAGEREF _Toc5384 \h </w:instrText>
        </w:r>
        <w:r>
          <w:fldChar w:fldCharType="separate"/>
        </w:r>
        <w:r>
          <w:t>12</w:t>
        </w:r>
        <w:r>
          <w:fldChar w:fldCharType="end"/>
        </w:r>
      </w:hyperlink>
    </w:p>
    <w:p>
      <w:pPr>
        <w:pStyle w:val="TOC2"/>
        <w:tabs>
          <w:tab w:val="right" w:leader="dot" w:pos="8306"/>
        </w:tabs>
      </w:pPr>
      <w:hyperlink w:anchor="_Toc19362" w:history="1">
        <w:r>
          <w:rPr>
            <w:rFonts w:ascii="仿宋" w:eastAsia="仿宋" w:hAnsi="仿宋" w:cs="仿宋" w:hint="eastAsia"/>
            <w:lang w:eastAsia="zh-CN"/>
          </w:rPr>
          <w:t>(二)、文档发布与分发</w:t>
        </w:r>
        <w:r>
          <w:tab/>
        </w:r>
        <w:r>
          <w:fldChar w:fldCharType="begin"/>
        </w:r>
        <w:r>
          <w:instrText xml:space="preserve"> PAGEREF _Toc19362 \h </w:instrText>
        </w:r>
        <w:r>
          <w:fldChar w:fldCharType="separate"/>
        </w:r>
        <w:r>
          <w:t>13</w:t>
        </w:r>
        <w:r>
          <w:fldChar w:fldCharType="end"/>
        </w:r>
      </w:hyperlink>
    </w:p>
    <w:p>
      <w:pPr>
        <w:pStyle w:val="TOC2"/>
        <w:tabs>
          <w:tab w:val="right" w:leader="dot" w:pos="8306"/>
        </w:tabs>
      </w:pPr>
      <w:hyperlink w:anchor="_Toc25638" w:history="1">
        <w:r>
          <w:rPr>
            <w:rFonts w:ascii="仿宋" w:eastAsia="仿宋" w:hAnsi="仿宋" w:cs="仿宋" w:hint="eastAsia"/>
            <w:lang w:eastAsia="zh-CN"/>
          </w:rPr>
          <w:t>(三)、文档存档与归档</w:t>
        </w:r>
        <w:r>
          <w:tab/>
        </w:r>
        <w:r>
          <w:fldChar w:fldCharType="begin"/>
        </w:r>
        <w:r>
          <w:instrText xml:space="preserve"> PAGEREF _Toc25638 \h </w:instrText>
        </w:r>
        <w:r>
          <w:fldChar w:fldCharType="separate"/>
        </w:r>
        <w:r>
          <w:t>14</w:t>
        </w:r>
        <w:r>
          <w:fldChar w:fldCharType="end"/>
        </w:r>
      </w:hyperlink>
    </w:p>
    <w:p>
      <w:pPr>
        <w:pStyle w:val="TOC1"/>
        <w:tabs>
          <w:tab w:val="right" w:leader="dot" w:pos="8306"/>
        </w:tabs>
      </w:pPr>
      <w:hyperlink w:anchor="_Toc28430" w:history="1">
        <w:r>
          <w:rPr>
            <w:rFonts w:ascii="仿宋" w:eastAsia="仿宋" w:hAnsi="仿宋" w:cs="仿宋" w:hint="eastAsia"/>
            <w:lang w:eastAsia="zh-CN"/>
          </w:rPr>
          <w:t>五、出境旅游服务项目危机管理</w:t>
        </w:r>
        <w:r>
          <w:tab/>
        </w:r>
        <w:r>
          <w:fldChar w:fldCharType="begin"/>
        </w:r>
        <w:r>
          <w:instrText xml:space="preserve"> PAGEREF _Toc28430 \h </w:instrText>
        </w:r>
        <w:r>
          <w:fldChar w:fldCharType="separate"/>
        </w:r>
        <w:r>
          <w:t>15</w:t>
        </w:r>
        <w:r>
          <w:fldChar w:fldCharType="end"/>
        </w:r>
      </w:hyperlink>
    </w:p>
    <w:p>
      <w:pPr>
        <w:pStyle w:val="TOC2"/>
        <w:tabs>
          <w:tab w:val="right" w:leader="dot" w:pos="8306"/>
        </w:tabs>
      </w:pPr>
      <w:hyperlink w:anchor="_Toc29863" w:history="1">
        <w:r>
          <w:rPr>
            <w:rFonts w:ascii="仿宋" w:eastAsia="仿宋" w:hAnsi="仿宋" w:cs="仿宋" w:hint="eastAsia"/>
            <w:lang w:eastAsia="zh-CN"/>
          </w:rPr>
          <w:t>(一)、危机预警与识别</w:t>
        </w:r>
        <w:r>
          <w:tab/>
        </w:r>
        <w:r>
          <w:fldChar w:fldCharType="begin"/>
        </w:r>
        <w:r>
          <w:instrText xml:space="preserve"> PAGEREF _Toc29863 \h </w:instrText>
        </w:r>
        <w:r>
          <w:fldChar w:fldCharType="separate"/>
        </w:r>
        <w:r>
          <w:t>15</w:t>
        </w:r>
        <w:r>
          <w:fldChar w:fldCharType="end"/>
        </w:r>
      </w:hyperlink>
    </w:p>
    <w:p>
      <w:pPr>
        <w:pStyle w:val="TOC2"/>
        <w:tabs>
          <w:tab w:val="right" w:leader="dot" w:pos="8306"/>
        </w:tabs>
      </w:pPr>
      <w:hyperlink w:anchor="_Toc17884" w:history="1">
        <w:r>
          <w:rPr>
            <w:rFonts w:ascii="仿宋" w:eastAsia="仿宋" w:hAnsi="仿宋" w:cs="仿宋" w:hint="eastAsia"/>
            <w:lang w:eastAsia="zh-CN"/>
          </w:rPr>
          <w:t>(二)、危机应对与恢复</w:t>
        </w:r>
        <w:r>
          <w:tab/>
        </w:r>
        <w:r>
          <w:fldChar w:fldCharType="begin"/>
        </w:r>
        <w:r>
          <w:instrText xml:space="preserve"> PAGEREF _Toc17884 \h </w:instrText>
        </w:r>
        <w:r>
          <w:fldChar w:fldCharType="separate"/>
        </w:r>
        <w:r>
          <w:t>16</w:t>
        </w:r>
        <w:r>
          <w:fldChar w:fldCharType="end"/>
        </w:r>
      </w:hyperlink>
    </w:p>
    <w:p>
      <w:pPr>
        <w:pStyle w:val="TOC1"/>
        <w:tabs>
          <w:tab w:val="right" w:leader="dot" w:pos="8306"/>
        </w:tabs>
      </w:pPr>
      <w:hyperlink w:anchor="_Toc28017" w:history="1">
        <w:r>
          <w:rPr>
            <w:rFonts w:ascii="仿宋" w:eastAsia="仿宋" w:hAnsi="仿宋" w:cs="仿宋" w:hint="eastAsia"/>
            <w:lang w:eastAsia="zh-CN"/>
          </w:rPr>
          <w:t>六、市场分析、调研</w:t>
        </w:r>
        <w:r>
          <w:tab/>
        </w:r>
        <w:r>
          <w:fldChar w:fldCharType="begin"/>
        </w:r>
        <w:r>
          <w:instrText xml:space="preserve"> PAGEREF _Toc28017 \h </w:instrText>
        </w:r>
        <w:r>
          <w:fldChar w:fldCharType="separate"/>
        </w:r>
        <w:r>
          <w:t>18</w:t>
        </w:r>
        <w:r>
          <w:fldChar w:fldCharType="end"/>
        </w:r>
      </w:hyperlink>
    </w:p>
    <w:p>
      <w:pPr>
        <w:pStyle w:val="TOC2"/>
        <w:tabs>
          <w:tab w:val="right" w:leader="dot" w:pos="8306"/>
        </w:tabs>
      </w:pPr>
      <w:hyperlink w:anchor="_Toc8581" w:history="1">
        <w:r>
          <w:rPr>
            <w:rFonts w:ascii="仿宋" w:eastAsia="仿宋" w:hAnsi="仿宋" w:cs="仿宋" w:hint="eastAsia"/>
            <w:lang w:eastAsia="zh-CN"/>
          </w:rPr>
          <w:t>(一)、出境旅游服务行业分析</w:t>
        </w:r>
        <w:r>
          <w:tab/>
        </w:r>
        <w:r>
          <w:fldChar w:fldCharType="begin"/>
        </w:r>
        <w:r>
          <w:instrText xml:space="preserve"> PAGEREF _Toc8581 \h </w:instrText>
        </w:r>
        <w:r>
          <w:fldChar w:fldCharType="separate"/>
        </w:r>
        <w:r>
          <w:t>18</w:t>
        </w:r>
        <w:r>
          <w:fldChar w:fldCharType="end"/>
        </w:r>
      </w:hyperlink>
    </w:p>
    <w:p>
      <w:pPr>
        <w:pStyle w:val="TOC2"/>
        <w:tabs>
          <w:tab w:val="right" w:leader="dot" w:pos="8306"/>
        </w:tabs>
      </w:pPr>
      <w:hyperlink w:anchor="_Toc20352" w:history="1">
        <w:r>
          <w:rPr>
            <w:rFonts w:ascii="仿宋" w:eastAsia="仿宋" w:hAnsi="仿宋" w:cs="仿宋" w:hint="eastAsia"/>
            <w:lang w:eastAsia="zh-CN"/>
          </w:rPr>
          <w:t>(二)、出境旅游服务市场分析预测</w:t>
        </w:r>
        <w:r>
          <w:tab/>
        </w:r>
        <w:r>
          <w:fldChar w:fldCharType="begin"/>
        </w:r>
        <w:r>
          <w:instrText xml:space="preserve"> PAGEREF _Toc20352 \h </w:instrText>
        </w:r>
        <w:r>
          <w:fldChar w:fldCharType="separate"/>
        </w:r>
        <w:r>
          <w:t>19</w:t>
        </w:r>
        <w:r>
          <w:fldChar w:fldCharType="end"/>
        </w:r>
      </w:hyperlink>
    </w:p>
    <w:p>
      <w:pPr>
        <w:pStyle w:val="TOC1"/>
        <w:tabs>
          <w:tab w:val="right" w:leader="dot" w:pos="8306"/>
        </w:tabs>
      </w:pPr>
      <w:hyperlink w:anchor="_Toc18139" w:history="1">
        <w:r>
          <w:rPr>
            <w:rFonts w:ascii="仿宋" w:eastAsia="仿宋" w:hAnsi="仿宋" w:cs="仿宋" w:hint="eastAsia"/>
            <w:lang w:eastAsia="zh-CN"/>
          </w:rPr>
          <w:t>七、出境旅游服务项目投资规划</w:t>
        </w:r>
        <w:r>
          <w:tab/>
        </w:r>
        <w:r>
          <w:fldChar w:fldCharType="begin"/>
        </w:r>
        <w:r>
          <w:instrText xml:space="preserve"> PAGEREF _Toc18139 \h </w:instrText>
        </w:r>
        <w:r>
          <w:fldChar w:fldCharType="separate"/>
        </w:r>
        <w:r>
          <w:t>19</w:t>
        </w:r>
        <w:r>
          <w:fldChar w:fldCharType="end"/>
        </w:r>
      </w:hyperlink>
    </w:p>
    <w:p>
      <w:pPr>
        <w:pStyle w:val="TOC2"/>
        <w:tabs>
          <w:tab w:val="right" w:leader="dot" w:pos="8306"/>
        </w:tabs>
      </w:pPr>
      <w:hyperlink w:anchor="_Toc32026" w:history="1">
        <w:r>
          <w:rPr>
            <w:rFonts w:ascii="仿宋" w:eastAsia="仿宋" w:hAnsi="仿宋" w:cs="仿宋" w:hint="eastAsia"/>
            <w:lang w:eastAsia="zh-CN"/>
          </w:rPr>
          <w:t>(一)、出境旅游服务项目总投资估算</w:t>
        </w:r>
        <w:r>
          <w:tab/>
        </w:r>
        <w:r>
          <w:fldChar w:fldCharType="begin"/>
        </w:r>
        <w:r>
          <w:instrText xml:space="preserve"> PAGEREF _Toc32026 \h </w:instrText>
        </w:r>
        <w:r>
          <w:fldChar w:fldCharType="separate"/>
        </w:r>
        <w:r>
          <w:t>19</w:t>
        </w:r>
        <w:r>
          <w:fldChar w:fldCharType="end"/>
        </w:r>
      </w:hyperlink>
    </w:p>
    <w:p>
      <w:pPr>
        <w:pStyle w:val="TOC2"/>
        <w:tabs>
          <w:tab w:val="right" w:leader="dot" w:pos="8306"/>
        </w:tabs>
      </w:pPr>
      <w:hyperlink w:anchor="_Toc25817" w:history="1">
        <w:r>
          <w:rPr>
            <w:rFonts w:ascii="仿宋" w:eastAsia="仿宋" w:hAnsi="仿宋" w:cs="仿宋" w:hint="eastAsia"/>
            <w:lang w:eastAsia="zh-CN"/>
          </w:rPr>
          <w:t>(二)、资金筹措</w:t>
        </w:r>
        <w:r>
          <w:tab/>
        </w:r>
        <w:r>
          <w:fldChar w:fldCharType="begin"/>
        </w:r>
        <w:r>
          <w:instrText xml:space="preserve"> PAGEREF _Toc25817 \h </w:instrText>
        </w:r>
        <w:r>
          <w:fldChar w:fldCharType="separate"/>
        </w:r>
        <w:r>
          <w:t>21</w:t>
        </w:r>
        <w:r>
          <w:fldChar w:fldCharType="end"/>
        </w:r>
      </w:hyperlink>
    </w:p>
    <w:p>
      <w:pPr>
        <w:pStyle w:val="TOC1"/>
        <w:tabs>
          <w:tab w:val="right" w:leader="dot" w:pos="8306"/>
        </w:tabs>
      </w:pPr>
      <w:hyperlink w:anchor="_Toc12246" w:history="1">
        <w:r>
          <w:rPr>
            <w:rFonts w:ascii="仿宋" w:eastAsia="仿宋" w:hAnsi="仿宋" w:cs="仿宋" w:hint="eastAsia"/>
            <w:lang w:eastAsia="zh-CN"/>
          </w:rPr>
          <w:t>八、出境旅游服务项目人力资源管理</w:t>
        </w:r>
        <w:r>
          <w:tab/>
        </w:r>
        <w:r>
          <w:fldChar w:fldCharType="begin"/>
        </w:r>
        <w:r>
          <w:instrText xml:space="preserve"> PAGEREF _Toc12246 \h </w:instrText>
        </w:r>
        <w:r>
          <w:fldChar w:fldCharType="separate"/>
        </w:r>
        <w:r>
          <w:t>21</w:t>
        </w:r>
        <w:r>
          <w:fldChar w:fldCharType="end"/>
        </w:r>
      </w:hyperlink>
    </w:p>
    <w:p>
      <w:pPr>
        <w:pStyle w:val="TOC2"/>
        <w:tabs>
          <w:tab w:val="right" w:leader="dot" w:pos="8306"/>
        </w:tabs>
      </w:pPr>
      <w:hyperlink w:anchor="_Toc8993" w:history="1">
        <w:r>
          <w:rPr>
            <w:rFonts w:ascii="仿宋" w:eastAsia="仿宋" w:hAnsi="仿宋" w:cs="仿宋" w:hint="eastAsia"/>
            <w:lang w:eastAsia="zh-CN"/>
          </w:rPr>
          <w:t>(一)、建立健全的预算管理制度</w:t>
        </w:r>
        <w:r>
          <w:tab/>
        </w:r>
        <w:r>
          <w:fldChar w:fldCharType="begin"/>
        </w:r>
        <w:r>
          <w:instrText xml:space="preserve"> PAGEREF _Toc8993 \h </w:instrText>
        </w:r>
        <w:r>
          <w:fldChar w:fldCharType="separate"/>
        </w:r>
        <w:r>
          <w:t>21</w:t>
        </w:r>
        <w:r>
          <w:fldChar w:fldCharType="end"/>
        </w:r>
      </w:hyperlink>
    </w:p>
    <w:p>
      <w:pPr>
        <w:pStyle w:val="TOC2"/>
        <w:tabs>
          <w:tab w:val="right" w:leader="dot" w:pos="8306"/>
        </w:tabs>
      </w:pPr>
      <w:hyperlink w:anchor="_Toc31659" w:history="1">
        <w:r>
          <w:rPr>
            <w:rFonts w:ascii="仿宋" w:eastAsia="仿宋" w:hAnsi="仿宋" w:cs="仿宋" w:hint="eastAsia"/>
            <w:lang w:eastAsia="zh-CN"/>
          </w:rPr>
          <w:t>(二)、加强资金流动监控</w:t>
        </w:r>
        <w:r>
          <w:tab/>
        </w:r>
        <w:r>
          <w:fldChar w:fldCharType="begin"/>
        </w:r>
        <w:r>
          <w:instrText xml:space="preserve"> PAGEREF _Toc31659 \h </w:instrText>
        </w:r>
        <w:r>
          <w:fldChar w:fldCharType="separate"/>
        </w:r>
        <w:r>
          <w:t>23</w:t>
        </w:r>
        <w:r>
          <w:fldChar w:fldCharType="end"/>
        </w:r>
      </w:hyperlink>
    </w:p>
    <w:p>
      <w:pPr>
        <w:pStyle w:val="TOC2"/>
        <w:tabs>
          <w:tab w:val="right" w:leader="dot" w:pos="8306"/>
        </w:tabs>
      </w:pPr>
      <w:hyperlink w:anchor="_Toc3390" w:history="1">
        <w:r>
          <w:rPr>
            <w:rFonts w:ascii="仿宋" w:eastAsia="仿宋" w:hAnsi="仿宋" w:cs="仿宋" w:hint="eastAsia"/>
            <w:lang w:eastAsia="zh-CN"/>
          </w:rPr>
          <w:t>(三)、制定完善的风险控制机制</w:t>
        </w:r>
        <w:r>
          <w:tab/>
        </w:r>
        <w:r>
          <w:fldChar w:fldCharType="begin"/>
        </w:r>
        <w:r>
          <w:instrText xml:space="preserve"> PAGEREF _Toc3390 \h </w:instrText>
        </w:r>
        <w:r>
          <w:fldChar w:fldCharType="separate"/>
        </w:r>
        <w:r>
          <w:t>24</w:t>
        </w:r>
        <w:r>
          <w:fldChar w:fldCharType="end"/>
        </w:r>
      </w:hyperlink>
    </w:p>
    <w:p>
      <w:pPr>
        <w:pStyle w:val="TOC2"/>
        <w:tabs>
          <w:tab w:val="right" w:leader="dot" w:pos="8306"/>
        </w:tabs>
      </w:pPr>
      <w:hyperlink w:anchor="_Toc12190" w:history="1">
        <w:r>
          <w:rPr>
            <w:rFonts w:ascii="仿宋" w:eastAsia="仿宋" w:hAnsi="仿宋" w:cs="仿宋" w:hint="eastAsia"/>
            <w:lang w:eastAsia="zh-CN"/>
          </w:rPr>
          <w:t>(四)、优化成本管理</w:t>
        </w:r>
        <w:r>
          <w:tab/>
        </w:r>
        <w:r>
          <w:fldChar w:fldCharType="begin"/>
        </w:r>
        <w:r>
          <w:instrText xml:space="preserve"> PAGEREF _Toc12190 \h </w:instrText>
        </w:r>
        <w:r>
          <w:fldChar w:fldCharType="separate"/>
        </w:r>
        <w:r>
          <w:t>26</w:t>
        </w:r>
        <w:r>
          <w:fldChar w:fldCharType="end"/>
        </w:r>
      </w:hyperlink>
    </w:p>
    <w:p>
      <w:pPr>
        <w:pStyle w:val="TOC1"/>
        <w:tabs>
          <w:tab w:val="right" w:leader="dot" w:pos="8306"/>
        </w:tabs>
      </w:pPr>
      <w:hyperlink w:anchor="_Toc2341" w:history="1">
        <w:r>
          <w:rPr>
            <w:rFonts w:ascii="仿宋" w:eastAsia="仿宋" w:hAnsi="仿宋" w:cs="仿宋" w:hint="eastAsia"/>
            <w:lang w:eastAsia="zh-CN"/>
          </w:rPr>
          <w:t>九、出境旅游服务项目技术管理</w:t>
        </w:r>
        <w:r>
          <w:tab/>
        </w:r>
        <w:r>
          <w:fldChar w:fldCharType="begin"/>
        </w:r>
        <w:r>
          <w:instrText xml:space="preserve"> PAGEREF _Toc2341 \h </w:instrText>
        </w:r>
        <w:r>
          <w:fldChar w:fldCharType="separate"/>
        </w:r>
        <w:r>
          <w:t>27</w:t>
        </w:r>
        <w:r>
          <w:fldChar w:fldCharType="end"/>
        </w:r>
      </w:hyperlink>
    </w:p>
    <w:p>
      <w:pPr>
        <w:pStyle w:val="TOC2"/>
        <w:tabs>
          <w:tab w:val="right" w:leader="dot" w:pos="8306"/>
        </w:tabs>
      </w:pPr>
      <w:hyperlink w:anchor="_Toc10445" w:history="1">
        <w:r>
          <w:rPr>
            <w:rFonts w:ascii="仿宋" w:eastAsia="仿宋" w:hAnsi="仿宋" w:cs="仿宋" w:hint="eastAsia"/>
            <w:lang w:eastAsia="zh-CN"/>
          </w:rPr>
          <w:t>(一)、技术方案选用方向</w:t>
        </w:r>
        <w:r>
          <w:tab/>
        </w:r>
        <w:r>
          <w:fldChar w:fldCharType="begin"/>
        </w:r>
        <w:r>
          <w:instrText xml:space="preserve"> PAGEREF _Toc10445 \h </w:instrText>
        </w:r>
        <w:r>
          <w:fldChar w:fldCharType="separate"/>
        </w:r>
        <w:r>
          <w:t>27</w:t>
        </w:r>
        <w:r>
          <w:fldChar w:fldCharType="end"/>
        </w:r>
      </w:hyperlink>
    </w:p>
    <w:p>
      <w:pPr>
        <w:pStyle w:val="TOC2"/>
        <w:tabs>
          <w:tab w:val="right" w:leader="dot" w:pos="8306"/>
        </w:tabs>
      </w:pPr>
      <w:hyperlink w:anchor="_Toc14984" w:history="1">
        <w:r>
          <w:rPr>
            <w:rFonts w:ascii="仿宋" w:eastAsia="仿宋" w:hAnsi="仿宋" w:cs="仿宋" w:hint="eastAsia"/>
            <w:lang w:eastAsia="zh-CN"/>
          </w:rPr>
          <w:t>(二)、工艺技术方案选用原则</w:t>
        </w:r>
        <w:r>
          <w:tab/>
        </w:r>
        <w:r>
          <w:fldChar w:fldCharType="begin"/>
        </w:r>
        <w:r>
          <w:instrText xml:space="preserve"> PAGEREF _Toc14984 \h </w:instrText>
        </w:r>
        <w:r>
          <w:fldChar w:fldCharType="separate"/>
        </w:r>
        <w:r>
          <w:t>29</w:t>
        </w:r>
        <w:r>
          <w:fldChar w:fldCharType="end"/>
        </w:r>
      </w:hyperlink>
    </w:p>
    <w:p>
      <w:pPr>
        <w:pStyle w:val="TOC2"/>
        <w:tabs>
          <w:tab w:val="right" w:leader="dot" w:pos="8306"/>
        </w:tabs>
      </w:pPr>
      <w:hyperlink w:anchor="_Toc4843" w:history="1">
        <w:r>
          <w:rPr>
            <w:rFonts w:ascii="仿宋" w:eastAsia="仿宋" w:hAnsi="仿宋" w:cs="仿宋" w:hint="eastAsia"/>
            <w:lang w:eastAsia="zh-CN"/>
          </w:rPr>
          <w:t>(三)、工艺技术方案要求</w:t>
        </w:r>
        <w:r>
          <w:tab/>
        </w:r>
        <w:r>
          <w:fldChar w:fldCharType="begin"/>
        </w:r>
        <w:r>
          <w:instrText xml:space="preserve"> PAGEREF _Toc4843 \h </w:instrText>
        </w:r>
        <w:r>
          <w:fldChar w:fldCharType="separate"/>
        </w:r>
        <w:r>
          <w:t>31</w:t>
        </w:r>
        <w:r>
          <w:fldChar w:fldCharType="end"/>
        </w:r>
      </w:hyperlink>
    </w:p>
    <w:p>
      <w:pPr>
        <w:pStyle w:val="TOC1"/>
        <w:tabs>
          <w:tab w:val="right" w:leader="dot" w:pos="8306"/>
        </w:tabs>
      </w:pPr>
      <w:hyperlink w:anchor="_Toc505" w:history="1">
        <w:r>
          <w:rPr>
            <w:rFonts w:ascii="仿宋" w:eastAsia="仿宋" w:hAnsi="仿宋" w:cs="仿宋" w:hint="eastAsia"/>
            <w:lang w:eastAsia="zh-CN"/>
          </w:rPr>
          <w:t>十、出境旅游服务项目环境影响分析</w:t>
        </w:r>
        <w:r>
          <w:tab/>
        </w:r>
        <w:r>
          <w:fldChar w:fldCharType="begin"/>
        </w:r>
        <w:r>
          <w:instrText xml:space="preserve"> PAGEREF _Toc505 \h </w:instrText>
        </w:r>
        <w:r>
          <w:fldChar w:fldCharType="separate"/>
        </w:r>
        <w:r>
          <w:t>33</w:t>
        </w:r>
        <w:r>
          <w:fldChar w:fldCharType="end"/>
        </w:r>
      </w:hyperlink>
    </w:p>
    <w:p>
      <w:pPr>
        <w:pStyle w:val="TOC2"/>
        <w:tabs>
          <w:tab w:val="right" w:leader="dot" w:pos="8306"/>
        </w:tabs>
      </w:pPr>
      <w:hyperlink w:anchor="_Toc10591" w:history="1">
        <w:r>
          <w:rPr>
            <w:rFonts w:ascii="仿宋" w:eastAsia="仿宋" w:hAnsi="仿宋" w:cs="仿宋" w:hint="eastAsia"/>
            <w:lang w:eastAsia="zh-CN"/>
          </w:rPr>
          <w:t>(一)、建设区域环境质量现状</w:t>
        </w:r>
        <w:r>
          <w:tab/>
        </w:r>
        <w:r>
          <w:fldChar w:fldCharType="begin"/>
        </w:r>
        <w:r>
          <w:instrText xml:space="preserve"> PAGEREF _Toc10591 \h </w:instrText>
        </w:r>
        <w:r>
          <w:fldChar w:fldCharType="separate"/>
        </w:r>
        <w:r>
          <w:t>33</w:t>
        </w:r>
        <w:r>
          <w:fldChar w:fldCharType="end"/>
        </w:r>
      </w:hyperlink>
    </w:p>
    <w:p>
      <w:pPr>
        <w:pStyle w:val="TOC2"/>
        <w:tabs>
          <w:tab w:val="right" w:leader="dot" w:pos="8306"/>
        </w:tabs>
      </w:pPr>
      <w:hyperlink w:anchor="_Toc32239" w:history="1">
        <w:r>
          <w:rPr>
            <w:rFonts w:ascii="仿宋" w:eastAsia="仿宋" w:hAnsi="仿宋" w:cs="仿宋" w:hint="eastAsia"/>
            <w:lang w:eastAsia="zh-CN"/>
          </w:rPr>
          <w:t>(二)、建设期环境保护</w:t>
        </w:r>
        <w:r>
          <w:tab/>
        </w:r>
        <w:r>
          <w:fldChar w:fldCharType="begin"/>
        </w:r>
        <w:r>
          <w:instrText xml:space="preserve"> PAGEREF _Toc32239 \h </w:instrText>
        </w:r>
        <w:r>
          <w:fldChar w:fldCharType="separate"/>
        </w:r>
        <w:r>
          <w:t>35</w:t>
        </w:r>
        <w:r>
          <w:fldChar w:fldCharType="end"/>
        </w:r>
      </w:hyperlink>
    </w:p>
    <w:p>
      <w:pPr>
        <w:pStyle w:val="TOC2"/>
        <w:tabs>
          <w:tab w:val="right" w:leader="dot" w:pos="8306"/>
        </w:tabs>
      </w:pPr>
      <w:hyperlink w:anchor="_Toc26282" w:history="1">
        <w:r>
          <w:rPr>
            <w:rFonts w:ascii="仿宋" w:eastAsia="仿宋" w:hAnsi="仿宋" w:cs="仿宋" w:hint="eastAsia"/>
            <w:lang w:eastAsia="zh-CN"/>
          </w:rPr>
          <w:t>(三)、运营期环境保护</w:t>
        </w:r>
        <w:r>
          <w:tab/>
        </w:r>
        <w:r>
          <w:fldChar w:fldCharType="begin"/>
        </w:r>
        <w:r>
          <w:instrText xml:space="preserve"> PAGEREF _Toc26282 \h </w:instrText>
        </w:r>
        <w:r>
          <w:fldChar w:fldCharType="separate"/>
        </w:r>
        <w:r>
          <w:t>36</w:t>
        </w:r>
        <w:r>
          <w:fldChar w:fldCharType="end"/>
        </w:r>
      </w:hyperlink>
    </w:p>
    <w:p>
      <w:pPr>
        <w:pStyle w:val="TOC2"/>
        <w:tabs>
          <w:tab w:val="right" w:leader="dot" w:pos="8306"/>
        </w:tabs>
      </w:pPr>
      <w:hyperlink w:anchor="_Toc25898" w:history="1">
        <w:r>
          <w:rPr>
            <w:rFonts w:ascii="仿宋" w:eastAsia="仿宋" w:hAnsi="仿宋" w:cs="仿宋" w:hint="eastAsia"/>
            <w:lang w:eastAsia="zh-CN"/>
          </w:rPr>
          <w:t>(四)、出境旅游服务项目建设对区域经济的影响</w:t>
        </w:r>
        <w:r>
          <w:tab/>
        </w:r>
        <w:r>
          <w:fldChar w:fldCharType="begin"/>
        </w:r>
        <w:r>
          <w:instrText xml:space="preserve"> PAGEREF _Toc25898 \h </w:instrText>
        </w:r>
        <w:r>
          <w:fldChar w:fldCharType="separate"/>
        </w:r>
        <w:r>
          <w:t>37</w:t>
        </w:r>
        <w:r>
          <w:fldChar w:fldCharType="end"/>
        </w:r>
      </w:hyperlink>
    </w:p>
    <w:p>
      <w:pPr>
        <w:pStyle w:val="TOC2"/>
        <w:tabs>
          <w:tab w:val="right" w:leader="dot" w:pos="8306"/>
        </w:tabs>
      </w:pPr>
      <w:hyperlink w:anchor="_Toc15301" w:history="1">
        <w:r>
          <w:rPr>
            <w:rFonts w:ascii="仿宋" w:eastAsia="仿宋" w:hAnsi="仿宋" w:cs="仿宋" w:hint="eastAsia"/>
            <w:lang w:eastAsia="zh-CN"/>
          </w:rPr>
          <w:t>(五)、废弃物处理</w:t>
        </w:r>
        <w:r>
          <w:tab/>
        </w:r>
        <w:r>
          <w:fldChar w:fldCharType="begin"/>
        </w:r>
        <w:r>
          <w:instrText xml:space="preserve"> PAGEREF _Toc15301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43" w:history="1">
        <w:r>
          <w:rPr>
            <w:rFonts w:ascii="仿宋" w:eastAsia="仿宋" w:hAnsi="仿宋" w:cs="仿宋" w:hint="eastAsia"/>
            <w:lang w:eastAsia="zh-CN"/>
          </w:rPr>
          <w:t>(六)、特殊环境影响分析</w:t>
        </w:r>
        <w:r>
          <w:tab/>
        </w:r>
        <w:r>
          <w:fldChar w:fldCharType="begin"/>
        </w:r>
        <w:r>
          <w:instrText xml:space="preserve"> PAGEREF _Toc3343 \h </w:instrText>
        </w:r>
        <w:r>
          <w:fldChar w:fldCharType="separate"/>
        </w:r>
        <w:r>
          <w:t>40</w:t>
        </w:r>
        <w:r>
          <w:fldChar w:fldCharType="end"/>
        </w:r>
      </w:hyperlink>
    </w:p>
    <w:p>
      <w:pPr>
        <w:pStyle w:val="TOC2"/>
        <w:tabs>
          <w:tab w:val="right" w:leader="dot" w:pos="8306"/>
        </w:tabs>
      </w:pPr>
      <w:hyperlink w:anchor="_Toc30607" w:history="1">
        <w:r>
          <w:rPr>
            <w:rFonts w:ascii="仿宋" w:eastAsia="仿宋" w:hAnsi="仿宋" w:cs="仿宋" w:hint="eastAsia"/>
            <w:lang w:eastAsia="zh-CN"/>
          </w:rPr>
          <w:t>(七)、清洁生产</w:t>
        </w:r>
        <w:r>
          <w:tab/>
        </w:r>
        <w:r>
          <w:fldChar w:fldCharType="begin"/>
        </w:r>
        <w:r>
          <w:instrText xml:space="preserve"> PAGEREF _Toc30607 \h </w:instrText>
        </w:r>
        <w:r>
          <w:fldChar w:fldCharType="separate"/>
        </w:r>
        <w:r>
          <w:t>42</w:t>
        </w:r>
        <w:r>
          <w:fldChar w:fldCharType="end"/>
        </w:r>
      </w:hyperlink>
    </w:p>
    <w:p>
      <w:pPr>
        <w:pStyle w:val="TOC2"/>
        <w:tabs>
          <w:tab w:val="right" w:leader="dot" w:pos="8306"/>
        </w:tabs>
      </w:pPr>
      <w:hyperlink w:anchor="_Toc17384" w:history="1">
        <w:r>
          <w:rPr>
            <w:rFonts w:ascii="仿宋" w:eastAsia="仿宋" w:hAnsi="仿宋" w:cs="仿宋" w:hint="eastAsia"/>
            <w:lang w:eastAsia="zh-CN"/>
          </w:rPr>
          <w:t>(八)、环境保护综合评价</w:t>
        </w:r>
        <w:r>
          <w:tab/>
        </w:r>
        <w:r>
          <w:fldChar w:fldCharType="begin"/>
        </w:r>
        <w:r>
          <w:instrText xml:space="preserve"> PAGEREF _Toc17384 \h </w:instrText>
        </w:r>
        <w:r>
          <w:fldChar w:fldCharType="separate"/>
        </w:r>
        <w:r>
          <w:t>43</w:t>
        </w:r>
        <w:r>
          <w:fldChar w:fldCharType="end"/>
        </w:r>
      </w:hyperlink>
    </w:p>
    <w:p>
      <w:pPr>
        <w:pStyle w:val="TOC1"/>
        <w:tabs>
          <w:tab w:val="right" w:leader="dot" w:pos="8306"/>
        </w:tabs>
      </w:pPr>
      <w:hyperlink w:anchor="_Toc1667" w:history="1">
        <w:r>
          <w:rPr>
            <w:rFonts w:ascii="仿宋" w:eastAsia="仿宋" w:hAnsi="仿宋" w:cs="仿宋" w:hint="eastAsia"/>
            <w:lang w:eastAsia="zh-CN"/>
          </w:rPr>
          <w:t>十一、出境旅游服务项目财务管理</w:t>
        </w:r>
        <w:r>
          <w:tab/>
        </w:r>
        <w:r>
          <w:fldChar w:fldCharType="begin"/>
        </w:r>
        <w:r>
          <w:instrText xml:space="preserve"> PAGEREF _Toc1667 \h </w:instrText>
        </w:r>
        <w:r>
          <w:fldChar w:fldCharType="separate"/>
        </w:r>
        <w:r>
          <w:t>44</w:t>
        </w:r>
        <w:r>
          <w:fldChar w:fldCharType="end"/>
        </w:r>
      </w:hyperlink>
    </w:p>
    <w:p>
      <w:pPr>
        <w:pStyle w:val="TOC2"/>
        <w:tabs>
          <w:tab w:val="right" w:leader="dot" w:pos="8306"/>
        </w:tabs>
      </w:pPr>
      <w:hyperlink w:anchor="_Toc9779" w:history="1">
        <w:r>
          <w:rPr>
            <w:rFonts w:ascii="仿宋" w:eastAsia="仿宋" w:hAnsi="仿宋" w:cs="仿宋" w:hint="eastAsia"/>
            <w:lang w:eastAsia="zh-CN"/>
          </w:rPr>
          <w:t>(一)、资金需求大</w:t>
        </w:r>
        <w:r>
          <w:tab/>
        </w:r>
        <w:r>
          <w:fldChar w:fldCharType="begin"/>
        </w:r>
        <w:r>
          <w:instrText xml:space="preserve"> PAGEREF _Toc9779 \h </w:instrText>
        </w:r>
        <w:r>
          <w:fldChar w:fldCharType="separate"/>
        </w:r>
        <w:r>
          <w:t>44</w:t>
        </w:r>
        <w:r>
          <w:fldChar w:fldCharType="end"/>
        </w:r>
      </w:hyperlink>
    </w:p>
    <w:p>
      <w:pPr>
        <w:pStyle w:val="TOC2"/>
        <w:tabs>
          <w:tab w:val="right" w:leader="dot" w:pos="8306"/>
        </w:tabs>
      </w:pPr>
      <w:hyperlink w:anchor="_Toc13647" w:history="1">
        <w:r>
          <w:rPr>
            <w:rFonts w:ascii="仿宋" w:eastAsia="仿宋" w:hAnsi="仿宋" w:cs="仿宋" w:hint="eastAsia"/>
            <w:lang w:eastAsia="zh-CN"/>
          </w:rPr>
          <w:t>(二)、研发周期长</w:t>
        </w:r>
        <w:r>
          <w:tab/>
        </w:r>
        <w:r>
          <w:fldChar w:fldCharType="begin"/>
        </w:r>
        <w:r>
          <w:instrText xml:space="preserve"> PAGEREF _Toc13647 \h </w:instrText>
        </w:r>
        <w:r>
          <w:fldChar w:fldCharType="separate"/>
        </w:r>
        <w:r>
          <w:t>45</w:t>
        </w:r>
        <w:r>
          <w:fldChar w:fldCharType="end"/>
        </w:r>
      </w:hyperlink>
    </w:p>
    <w:p>
      <w:pPr>
        <w:pStyle w:val="TOC2"/>
        <w:tabs>
          <w:tab w:val="right" w:leader="dot" w:pos="8306"/>
        </w:tabs>
      </w:pPr>
      <w:hyperlink w:anchor="_Toc3942" w:history="1">
        <w:r>
          <w:rPr>
            <w:rFonts w:ascii="仿宋" w:eastAsia="仿宋" w:hAnsi="仿宋" w:cs="仿宋" w:hint="eastAsia"/>
            <w:lang w:eastAsia="zh-CN"/>
          </w:rPr>
          <w:t>(三)、市场风险大</w:t>
        </w:r>
        <w:r>
          <w:tab/>
        </w:r>
        <w:r>
          <w:fldChar w:fldCharType="begin"/>
        </w:r>
        <w:r>
          <w:instrText xml:space="preserve"> PAGEREF _Toc3942 \h </w:instrText>
        </w:r>
        <w:r>
          <w:fldChar w:fldCharType="separate"/>
        </w:r>
        <w:r>
          <w:t>46</w:t>
        </w:r>
        <w:r>
          <w:fldChar w:fldCharType="end"/>
        </w:r>
      </w:hyperlink>
    </w:p>
    <w:p>
      <w:pPr>
        <w:pStyle w:val="TOC2"/>
        <w:tabs>
          <w:tab w:val="right" w:leader="dot" w:pos="8306"/>
        </w:tabs>
      </w:pPr>
      <w:hyperlink w:anchor="_Toc13578" w:history="1">
        <w:r>
          <w:rPr>
            <w:rFonts w:ascii="仿宋" w:eastAsia="仿宋" w:hAnsi="仿宋" w:cs="仿宋" w:hint="eastAsia"/>
            <w:lang w:eastAsia="zh-CN"/>
          </w:rPr>
          <w:t>(四)、利润率高</w:t>
        </w:r>
        <w:r>
          <w:tab/>
        </w:r>
        <w:r>
          <w:fldChar w:fldCharType="begin"/>
        </w:r>
        <w:r>
          <w:instrText xml:space="preserve"> PAGEREF _Toc13578 \h </w:instrText>
        </w:r>
        <w:r>
          <w:fldChar w:fldCharType="separate"/>
        </w:r>
        <w:r>
          <w:t>49</w:t>
        </w:r>
        <w:r>
          <w:fldChar w:fldCharType="end"/>
        </w:r>
      </w:hyperlink>
    </w:p>
    <w:p>
      <w:pPr>
        <w:pStyle w:val="TOC1"/>
        <w:tabs>
          <w:tab w:val="right" w:leader="dot" w:pos="8306"/>
        </w:tabs>
      </w:pPr>
      <w:hyperlink w:anchor="_Toc2514" w:history="1">
        <w:r>
          <w:rPr>
            <w:rFonts w:ascii="仿宋" w:eastAsia="仿宋" w:hAnsi="仿宋" w:cs="仿宋" w:hint="eastAsia"/>
            <w:lang w:eastAsia="zh-CN"/>
          </w:rPr>
          <w:t>十二、出境旅游服务项目创新与研发</w:t>
        </w:r>
        <w:r>
          <w:tab/>
        </w:r>
        <w:r>
          <w:fldChar w:fldCharType="begin"/>
        </w:r>
        <w:r>
          <w:instrText xml:space="preserve"> PAGEREF _Toc2514 \h </w:instrText>
        </w:r>
        <w:r>
          <w:fldChar w:fldCharType="separate"/>
        </w:r>
        <w:r>
          <w:t>51</w:t>
        </w:r>
        <w:r>
          <w:fldChar w:fldCharType="end"/>
        </w:r>
      </w:hyperlink>
    </w:p>
    <w:p>
      <w:pPr>
        <w:pStyle w:val="TOC2"/>
        <w:tabs>
          <w:tab w:val="right" w:leader="dot" w:pos="8306"/>
        </w:tabs>
      </w:pPr>
      <w:hyperlink w:anchor="_Toc22032" w:history="1">
        <w:r>
          <w:rPr>
            <w:rFonts w:ascii="仿宋" w:eastAsia="仿宋" w:hAnsi="仿宋" w:cs="仿宋" w:hint="eastAsia"/>
            <w:lang w:eastAsia="zh-CN"/>
          </w:rPr>
          <w:t>(一)、创新策略与方向</w:t>
        </w:r>
        <w:r>
          <w:tab/>
        </w:r>
        <w:r>
          <w:fldChar w:fldCharType="begin"/>
        </w:r>
        <w:r>
          <w:instrText xml:space="preserve"> PAGEREF _Toc22032 \h </w:instrText>
        </w:r>
        <w:r>
          <w:fldChar w:fldCharType="separate"/>
        </w:r>
        <w:r>
          <w:t>51</w:t>
        </w:r>
        <w:r>
          <w:fldChar w:fldCharType="end"/>
        </w:r>
      </w:hyperlink>
    </w:p>
    <w:p>
      <w:pPr>
        <w:pStyle w:val="TOC2"/>
        <w:tabs>
          <w:tab w:val="right" w:leader="dot" w:pos="8306"/>
        </w:tabs>
      </w:pPr>
      <w:hyperlink w:anchor="_Toc32388" w:history="1">
        <w:r>
          <w:rPr>
            <w:rFonts w:ascii="仿宋" w:eastAsia="仿宋" w:hAnsi="仿宋" w:cs="仿宋" w:hint="eastAsia"/>
            <w:lang w:eastAsia="zh-CN"/>
          </w:rPr>
          <w:t>(二)、研发规划与投入</w:t>
        </w:r>
        <w:r>
          <w:tab/>
        </w:r>
        <w:r>
          <w:fldChar w:fldCharType="begin"/>
        </w:r>
        <w:r>
          <w:instrText xml:space="preserve"> PAGEREF _Toc32388 \h </w:instrText>
        </w:r>
        <w:r>
          <w:fldChar w:fldCharType="separate"/>
        </w:r>
        <w:r>
          <w:t>53</w:t>
        </w:r>
        <w:r>
          <w:fldChar w:fldCharType="end"/>
        </w:r>
      </w:hyperlink>
    </w:p>
    <w:p>
      <w:pPr>
        <w:pStyle w:val="TOC1"/>
        <w:tabs>
          <w:tab w:val="right" w:leader="dot" w:pos="8306"/>
        </w:tabs>
      </w:pPr>
      <w:hyperlink w:anchor="_Toc22225" w:history="1">
        <w:r>
          <w:rPr>
            <w:rFonts w:ascii="仿宋" w:eastAsia="仿宋" w:hAnsi="仿宋" w:cs="仿宋" w:hint="eastAsia"/>
            <w:lang w:eastAsia="zh-CN"/>
          </w:rPr>
          <w:t>十三、供应链管理</w:t>
        </w:r>
        <w:r>
          <w:tab/>
        </w:r>
        <w:r>
          <w:fldChar w:fldCharType="begin"/>
        </w:r>
        <w:r>
          <w:instrText xml:space="preserve"> PAGEREF _Toc22225 \h </w:instrText>
        </w:r>
        <w:r>
          <w:fldChar w:fldCharType="separate"/>
        </w:r>
        <w:r>
          <w:t>54</w:t>
        </w:r>
        <w:r>
          <w:fldChar w:fldCharType="end"/>
        </w:r>
      </w:hyperlink>
    </w:p>
    <w:p>
      <w:pPr>
        <w:pStyle w:val="TOC2"/>
        <w:tabs>
          <w:tab w:val="right" w:leader="dot" w:pos="8306"/>
        </w:tabs>
      </w:pPr>
      <w:hyperlink w:anchor="_Toc11610" w:history="1">
        <w:r>
          <w:rPr>
            <w:rFonts w:ascii="仿宋" w:eastAsia="仿宋" w:hAnsi="仿宋" w:cs="仿宋" w:hint="eastAsia"/>
            <w:lang w:eastAsia="zh-CN"/>
          </w:rPr>
          <w:t>(一)、供应链战略规划</w:t>
        </w:r>
        <w:r>
          <w:tab/>
        </w:r>
        <w:r>
          <w:fldChar w:fldCharType="begin"/>
        </w:r>
        <w:r>
          <w:instrText xml:space="preserve"> PAGEREF _Toc11610 \h </w:instrText>
        </w:r>
        <w:r>
          <w:fldChar w:fldCharType="separate"/>
        </w:r>
        <w:r>
          <w:t>54</w:t>
        </w:r>
        <w:r>
          <w:fldChar w:fldCharType="end"/>
        </w:r>
      </w:hyperlink>
    </w:p>
    <w:p>
      <w:pPr>
        <w:pStyle w:val="TOC2"/>
        <w:tabs>
          <w:tab w:val="right" w:leader="dot" w:pos="8306"/>
        </w:tabs>
      </w:pPr>
      <w:hyperlink w:anchor="_Toc19997" w:history="1">
        <w:r>
          <w:rPr>
            <w:rFonts w:ascii="仿宋" w:eastAsia="仿宋" w:hAnsi="仿宋" w:cs="仿宋" w:hint="eastAsia"/>
            <w:lang w:eastAsia="zh-CN"/>
          </w:rPr>
          <w:t>(二)、供应商选择与合作</w:t>
        </w:r>
        <w:r>
          <w:tab/>
        </w:r>
        <w:r>
          <w:fldChar w:fldCharType="begin"/>
        </w:r>
        <w:r>
          <w:instrText xml:space="preserve"> PAGEREF _Toc19997 \h </w:instrText>
        </w:r>
        <w:r>
          <w:fldChar w:fldCharType="separate"/>
        </w:r>
        <w:r>
          <w:t>56</w:t>
        </w:r>
        <w:r>
          <w:fldChar w:fldCharType="end"/>
        </w:r>
      </w:hyperlink>
    </w:p>
    <w:p>
      <w:pPr>
        <w:pStyle w:val="TOC2"/>
        <w:tabs>
          <w:tab w:val="right" w:leader="dot" w:pos="8306"/>
        </w:tabs>
      </w:pPr>
      <w:hyperlink w:anchor="_Toc30380" w:history="1">
        <w:r>
          <w:rPr>
            <w:rFonts w:ascii="仿宋" w:eastAsia="仿宋" w:hAnsi="仿宋" w:cs="仿宋" w:hint="eastAsia"/>
            <w:lang w:eastAsia="zh-CN"/>
          </w:rPr>
          <w:t>(三)、物流与库存管理</w:t>
        </w:r>
        <w:r>
          <w:tab/>
        </w:r>
        <w:r>
          <w:fldChar w:fldCharType="begin"/>
        </w:r>
        <w:r>
          <w:instrText xml:space="preserve"> PAGEREF _Toc30380 \h </w:instrText>
        </w:r>
        <w:r>
          <w:fldChar w:fldCharType="separate"/>
        </w:r>
        <w:r>
          <w:t>57</w:t>
        </w:r>
        <w:r>
          <w:fldChar w:fldCharType="end"/>
        </w:r>
      </w:hyperlink>
    </w:p>
    <w:p>
      <w:pPr>
        <w:pStyle w:val="TOC1"/>
        <w:tabs>
          <w:tab w:val="right" w:leader="dot" w:pos="8306"/>
        </w:tabs>
      </w:pPr>
      <w:hyperlink w:anchor="_Toc13480" w:history="1">
        <w:r>
          <w:rPr>
            <w:rFonts w:ascii="仿宋" w:eastAsia="仿宋" w:hAnsi="仿宋" w:cs="仿宋" w:hint="eastAsia"/>
            <w:lang w:eastAsia="zh-CN"/>
          </w:rPr>
          <w:t>十四、风险识别与分类</w:t>
        </w:r>
        <w:r>
          <w:tab/>
        </w:r>
        <w:r>
          <w:fldChar w:fldCharType="begin"/>
        </w:r>
        <w:r>
          <w:instrText xml:space="preserve"> PAGEREF _Toc13480 \h </w:instrText>
        </w:r>
        <w:r>
          <w:fldChar w:fldCharType="separate"/>
        </w:r>
        <w:r>
          <w:t>58</w:t>
        </w:r>
        <w:r>
          <w:fldChar w:fldCharType="end"/>
        </w:r>
      </w:hyperlink>
    </w:p>
    <w:p>
      <w:pPr>
        <w:pStyle w:val="TOC2"/>
        <w:tabs>
          <w:tab w:val="right" w:leader="dot" w:pos="8306"/>
        </w:tabs>
      </w:pPr>
      <w:hyperlink w:anchor="_Toc2861" w:history="1">
        <w:r>
          <w:rPr>
            <w:rFonts w:ascii="仿宋" w:eastAsia="仿宋" w:hAnsi="仿宋" w:cs="仿宋" w:hint="eastAsia"/>
            <w:lang w:eastAsia="zh-CN"/>
          </w:rPr>
          <w:t>(一)、风险识别</w:t>
        </w:r>
        <w:r>
          <w:tab/>
        </w:r>
        <w:r>
          <w:fldChar w:fldCharType="begin"/>
        </w:r>
        <w:r>
          <w:instrText xml:space="preserve"> PAGEREF _Toc2861 \h </w:instrText>
        </w:r>
        <w:r>
          <w:fldChar w:fldCharType="separate"/>
        </w:r>
        <w:r>
          <w:t>58</w:t>
        </w:r>
        <w:r>
          <w:fldChar w:fldCharType="end"/>
        </w:r>
      </w:hyperlink>
    </w:p>
    <w:p>
      <w:pPr>
        <w:pStyle w:val="TOC2"/>
        <w:tabs>
          <w:tab w:val="right" w:leader="dot" w:pos="8306"/>
        </w:tabs>
      </w:pPr>
      <w:hyperlink w:anchor="_Toc28639" w:history="1">
        <w:r>
          <w:rPr>
            <w:rFonts w:ascii="仿宋" w:eastAsia="仿宋" w:hAnsi="仿宋" w:cs="仿宋" w:hint="eastAsia"/>
            <w:lang w:eastAsia="zh-CN"/>
          </w:rPr>
          <w:t>(二)、风险分类</w:t>
        </w:r>
        <w:r>
          <w:tab/>
        </w:r>
        <w:r>
          <w:fldChar w:fldCharType="begin"/>
        </w:r>
        <w:r>
          <w:instrText xml:space="preserve"> PAGEREF _Toc28639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9"/>
      <w:r>
        <w:rPr>
          <w:rFonts w:ascii="仿宋" w:eastAsia="仿宋" w:hAnsi="仿宋" w:cs="仿宋" w:hint="eastAsia"/>
          <w:sz w:val="28"/>
          <w:lang w:eastAsia="zh-CN"/>
        </w:rPr>
        <w:t>一、出境旅游服务项目土建工程</w:t>
      </w:r>
      <w:bookmarkEnd w:id="2"/>
    </w:p>
    <w:p>
      <w:pPr>
        <w:pStyle w:val="Heading2"/>
        <w:rPr>
          <w:rFonts w:ascii="仿宋" w:eastAsia="仿宋" w:hAnsi="仿宋" w:cs="仿宋" w:hint="eastAsia"/>
          <w:lang w:eastAsia="zh-CN"/>
        </w:rPr>
      </w:pPr>
      <w:bookmarkStart w:id="3" w:name="_Toc653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在出境旅游服务项目的建筑工程设计中，我们将秉承一系列重要的设计原则，以确保出境旅游服务项目建筑在功能、美观、可持续性等方面达到最佳效果。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首要原则是确保建筑的功能性得到最大化的发挥。我们将充分理解出境旅游服务项目的实际需求，合理布局各个功能区域，保证建筑在满足业务需求的同时，提供高效的工作环境。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在建筑设计中，我们将综合考虑建设和运营成本。通过精细的经济效益分析，确保设计方案在高效利用资源的同时，对出境旅游服务项目的长期盈利能力有积极的贡献。</w:t>
      </w:r>
    </w:p>
    <w:p>
      <w:pPr>
        <w:pStyle w:val="Heading2"/>
        <w:ind w:firstLine="560" w:firstLineChars="200"/>
        <w:rPr>
          <w:rFonts w:ascii="仿宋" w:eastAsia="仿宋" w:hAnsi="仿宋" w:cs="仿宋" w:hint="eastAsia"/>
          <w:sz w:val="28"/>
          <w:lang w:eastAsia="zh-CN"/>
        </w:rPr>
      </w:pPr>
      <w:bookmarkStart w:id="4" w:name="_Toc1520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出境旅游服务项目的土建工程设计中，我们将精准设定设计年限，结合出境旅游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出境旅游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749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出境旅游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出境旅游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出境旅游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40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本期工程出境旅游服务项目预计总建筑面积XXX平方米，其中：计容建筑面积XXX平方米，计划建筑工程投资XX万元，占出境旅游服务项目总投资的XX%。</w:t>
      </w:r>
    </w:p>
    <w:p>
      <w:pPr>
        <w:pStyle w:val="Heading1"/>
        <w:ind w:firstLine="560" w:firstLineChars="200"/>
        <w:rPr>
          <w:rFonts w:ascii="仿宋" w:eastAsia="仿宋" w:hAnsi="仿宋" w:cs="仿宋" w:hint="eastAsia"/>
          <w:sz w:val="28"/>
          <w:lang w:eastAsia="zh-CN"/>
        </w:rPr>
      </w:pPr>
      <w:bookmarkStart w:id="7" w:name="_Toc3026"/>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7718"/>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出境旅游服务项目的主要产品是XXXX，预计年产值为XXX万元。这一产品在市场中占据着重要的地位，其广泛的应用范围使得该出境旅游服务项目的市场前景非常广阔。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出境旅游服务项目的xxx产品作为重要的原材料之一，将在多个领域发挥关键作用。其在建筑、交通、能源等方面的广泛应用将为整个产业链提供强大的支持，形成产业协同效应。出境旅游服务项目的年产值XXX万XXX万XXX万万元不仅反映了其在市场上的巨大潜力，更预示着它对国民经济的积极贡献。这种关联度高、涉及面广的产业关系，使得该出境旅游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9826"/>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总征地面积为XXXX平方米，相当于约XX.XX亩，其中净用地面积为XXXX平方米，红线范围内相当于约XX.XX亩。这一用地规模充分考虑了出境旅游服务项目的建设需求，保障了出境旅游服务项目在合适的空间内得以充分发展。出境旅游服务项目规划的总建筑面积为XXXX平方米，其中主体工程建设占XXXX平方米，计容建筑面积达XXXX平方米。预计建筑工程的投资将达到XXXX万元，为出境旅游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计划购置的设备共计XXXX台（套），设备购置费用为XXXX万元。这一设备购置计划充分考虑到出境旅游服务项目的生产需求和技术要求，确保了出境旅游服务项目在生产运营中具备先进的技术装备和高效的生产能力。设备的合理配置将为出境旅游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计划总投资为XXXX万元，预计年实现营业收入为XXXX万元。这一产能规模的设定旨在确保出境旅游服务项目能够在投资与回报之间取得平衡，实现长期可持续的发展。出境旅游服务项目的总投资充分考虑到各个方面的需求，包括用地建设、设备购置等多个环节，以确保出境旅游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43"/>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303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的技术管理特点体现在其创新导向。通过引入最先进的技术趋势和解决方案，出境旅游服务项目致力于提升科技含量、提高质量和效率水平。这意味着我们将采用最新的工具和方法，确保出境旅游服务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出境旅游服务项目技术管理的显著特征。通过整合不同领域的技术资源，我们实现了跨学科的协同工作。这有助于优化技术架构，提高整体效能。此外，整合性策略还促进了不同技术团队之间的紧密沟通和高效合作，确保出境旅游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出境旅游服务项目所采用的技术。通过不断优化技术方案，出境旅游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出境旅游服务项目团队将在出境旅游服务项目初期识别可能的技术风险，并采取相应的预防和应对措施。通过建立健全的风险评估机制，出境旅游服务项目能够在实施过程中及时发现并解决潜在的技术问题，保障出境旅游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出境旅游服务项目中，技术将成为出境旅游服务项目成功的有力支持。这一深度剖析揭示了技术管理在出境旅游服务项目实施中的关键作用，为出境旅游服务项目的技术基础奠定了坚实的基础。</w:t>
      </w:r>
    </w:p>
    <w:p>
      <w:pPr>
        <w:pStyle w:val="Heading2"/>
        <w:ind w:firstLine="560" w:firstLineChars="200"/>
        <w:rPr>
          <w:rFonts w:ascii="仿宋" w:eastAsia="仿宋" w:hAnsi="仿宋" w:cs="仿宋" w:hint="eastAsia"/>
          <w:sz w:val="28"/>
          <w:lang w:eastAsia="zh-CN"/>
        </w:rPr>
      </w:pPr>
      <w:bookmarkStart w:id="12" w:name="_Toc3132"/>
      <w:r>
        <w:rPr>
          <w:rFonts w:ascii="仿宋" w:eastAsia="仿宋" w:hAnsi="仿宋" w:cs="仿宋" w:hint="eastAsia"/>
          <w:sz w:val="28"/>
          <w:lang w:eastAsia="zh-CN"/>
        </w:rPr>
        <w:t>(二)、出境旅游服务项目工艺技术设计方案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生产技术方案的选用，出境旅游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出境旅游服务项目将严格按照相关行业规范要求进行组织。通过有效控制产品质量，出境旅游服务项目将致力于为顾客提供优质的出境旅游服务项目产品和良好的服务。这体现了出境旅游服务项目对于生产活动合规性和质量标准的高度重视，为出境旅游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出境旅游服务项目注重生态效益和清洁生产原则。出境旅游服务项目建设将紧密结合地方特色经济发展，与社会经济发展规划和区域环境保护规划方案相协调一致。通过与当地区域自然生态系统的结合，出境旅游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出境旅游服务项目产品具有多样化的客户需求和个性化的特点。因此，出境旅游服务项目产品规格品种多样，且单批生产数量较小。为满足这一特点，出境旅游服务项目承办单位将建设先进的柔性制造生产线。通过广泛应用柔性制造技术，出境旅游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出境旅游服务项目采用的技术具有较高的技术含量和自动化水平，处于国内先进水平。这一技术选用不仅体现了对生产效率、质量和环境友好性的高标准要求，同时为出境旅游服务项目的可持续发展奠定了坚实的基础。</w:t>
      </w:r>
    </w:p>
    <w:p>
      <w:pPr>
        <w:pStyle w:val="Heading2"/>
        <w:ind w:firstLine="560" w:firstLineChars="200"/>
        <w:rPr>
          <w:rFonts w:ascii="仿宋" w:eastAsia="仿宋" w:hAnsi="仿宋" w:cs="仿宋" w:hint="eastAsia"/>
          <w:sz w:val="28"/>
          <w:lang w:eastAsia="zh-CN"/>
        </w:rPr>
      </w:pPr>
      <w:bookmarkStart w:id="13" w:name="_Toc13310"/>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为确保出境旅游服务项目的高效生产和技术实施，我们制定了一套精心设计的设备选型方案，以满足出境旅游服务项目生产、质量和环保的要求。该方案的主要特点如下：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出境旅游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针对出境旅游服务项目产品的多样性和小批量生产的特点，我们将建设柔性制造生产线。通过在设备选型中考虑柔性制造技术，可以灵活应对不同产品规格和生产需求，实现生产线的高度灵活性和适应性。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8523"/>
      <w:r>
        <w:rPr>
          <w:rFonts w:ascii="仿宋" w:eastAsia="仿宋" w:hAnsi="仿宋" w:cs="仿宋" w:hint="eastAsia"/>
          <w:sz w:val="28"/>
          <w:lang w:eastAsia="zh-CN"/>
        </w:rPr>
        <w:t>四、出境旅游服务项目文档管理</w:t>
      </w:r>
      <w:bookmarkEnd w:id="14"/>
    </w:p>
    <w:p>
      <w:pPr>
        <w:pStyle w:val="Heading2"/>
        <w:rPr>
          <w:rFonts w:ascii="仿宋" w:eastAsia="仿宋" w:hAnsi="仿宋" w:cs="仿宋" w:hint="eastAsia"/>
          <w:lang w:eastAsia="zh-CN"/>
        </w:rPr>
      </w:pPr>
      <w:bookmarkStart w:id="15" w:name="_Toc538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出境旅游服务项目高度重视文档的质量和准确性，以支持出境旅游服务项目的各项活动和决策。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文档的编制始于出境旅游服务项目计划的初期，我们制定了详细的文档编制计划，明确了每个文档的内容、格式和编写责任人。在出境旅游服务项目启动阶段，我们首先编制了出境旅游服务项目章程，明确定义了出境旅游服务项目的目标、范围、风险等关键要素。随后，出境旅游服务项目团队根据计划陆续编制了需求文档、设计文档、测试文档等各类文档，确保出境旅游服务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出境旅游服务项目管理中的重要环节，旨在确保出境旅游服务项目文档符合质量标准和出境旅游服务项目需求。在出境旅游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出境旅游服务项目相关利益方和专业领域的专家对文档进行独立审查。这有助于获取更全面、客观的反馈，确保出境旅游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出境旅游服务项目在文档编制与审查方面建立了严格的管理机制，通过规范的流程和多维度的审查，确保出境旅游服务项目文档的质量、准确性和可靠性，为出境旅游服务项目的顺利推进提供了有力支持。</w:t>
      </w:r>
    </w:p>
    <w:p>
      <w:pPr>
        <w:pStyle w:val="Heading2"/>
        <w:ind w:firstLine="560" w:firstLineChars="200"/>
        <w:rPr>
          <w:rFonts w:ascii="仿宋" w:eastAsia="仿宋" w:hAnsi="仿宋" w:cs="仿宋" w:hint="eastAsia"/>
          <w:sz w:val="28"/>
          <w:lang w:eastAsia="zh-CN"/>
        </w:rPr>
      </w:pPr>
      <w:bookmarkStart w:id="16" w:name="_Toc1936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在出境旅游服务项目中，我们致力于优化文档发布与分发过程，以确保信息的高效传递和团队间协作的顺畅进行。以下是我们采取的关键优化策略：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我们通过多渠道发布文档，包括电子邮件、出境旅游服务项目管理平台、内部网站等，以满足不同团队成员的偏好和需求。多渠道发布确保了信息的全面覆盖。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我们采用了精细的权限控制，确保只有授权人员可以访问敏感信息。这种安全措施保护了出境旅游服务项目文档的机密性，防止了未经授权的信息泄露。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5638"/>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出境旅游服务项目生命周期中一个至关重要的环节，直接关系到出境旅游服务项目信息的长期保存和历史记录的完整性。在出境旅游服务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8430"/>
      <w:r>
        <w:rPr>
          <w:rFonts w:ascii="仿宋" w:eastAsia="仿宋" w:hAnsi="仿宋" w:cs="仿宋" w:hint="eastAsia"/>
          <w:sz w:val="28"/>
          <w:lang w:eastAsia="zh-CN"/>
        </w:rPr>
        <w:t>五、出境旅游服务项目危机管理</w:t>
      </w:r>
      <w:bookmarkEnd w:id="18"/>
    </w:p>
    <w:p>
      <w:pPr>
        <w:pStyle w:val="Heading2"/>
        <w:rPr>
          <w:rFonts w:ascii="仿宋" w:eastAsia="仿宋" w:hAnsi="仿宋" w:cs="仿宋" w:hint="eastAsia"/>
          <w:lang w:eastAsia="zh-CN"/>
        </w:rPr>
      </w:pPr>
      <w:bookmarkStart w:id="19" w:name="_Toc29863"/>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出境旅游服务项目危机管理中，危机预警与识别是确保出境旅游服务项目稳健运行的核心步骤。通过建立全面的监测机制，出境旅游服务项目团队旨在及时发现和理解潜在的风险和危机因素，以便采取及时的预防和应对措施，确保出境旅游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首先，通过深入的风险评估，出境旅游服务项目团队全面分析了整个出境旅游服务项目和各个阶段可能存在的威胁。这包括准确评估每个潜在风险的发生概率和可能影响的程度，为后续危机预警提供了有力支持。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出境旅游服务项目团队着重于明确定义出境旅游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出境旅游服务项目进展的持续监控，团队能够及时发现潜在问题并作出迅速反应。出境旅游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在这一阶段，团队的专业素养和反应速度将发挥至关重要的作用，以确保潜在危机能够在初期得到有效的处理，最大程度地减轻负面影响。通过危机预警与识别，出境旅游服务项目得以更有序、可控地推进。</w:t>
      </w:r>
    </w:p>
    <w:p>
      <w:pPr>
        <w:pStyle w:val="Heading2"/>
        <w:ind w:firstLine="560" w:firstLineChars="200"/>
        <w:rPr>
          <w:rFonts w:ascii="仿宋" w:eastAsia="仿宋" w:hAnsi="仿宋" w:cs="仿宋" w:hint="eastAsia"/>
          <w:sz w:val="28"/>
          <w:lang w:eastAsia="zh-CN"/>
        </w:rPr>
      </w:pPr>
      <w:bookmarkStart w:id="20" w:name="_Toc17884"/>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https://d.book118.com/126002222202010102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659AE"/>
    <w:rsid w:val="746659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6002222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2024-03-03T17:05:00Z</dcterms:created>
  <dcterms:modified xsi:type="dcterms:W3CDTF">2024-03-03T17:05:32Z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A19E490786B74B3D88B9B887F5923434_11</vt:lpwstr>
  </property>
  <property fmtid="{D5CDD505-2E9C-101B-9397-08002B2CF9AE}" pid="3" name="KSOProductBuildVer">
    <vt:lpwstr>2052-12.1.0.16388</vt:lpwstr>
  </property>
</Properties>
</file>