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360B1F" w14:paraId="7801EF1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60B1F" w14:paraId="620388E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60B1F" w14:paraId="2C8895D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60B1F" w:rsidRPr="00360B1F" w14:paraId="7DE68B0F" w14:textId="403B1C6C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360B1F">
        <w:rPr>
          <w:rFonts w:ascii="宋体" w:eastAsia="宋体" w:hAnsi="宋体" w:hint="eastAsia"/>
          <w:b/>
          <w:sz w:val="60"/>
        </w:rPr>
        <w:t>八氟戊醇项目风险分析和评估报告</w:t>
      </w:r>
    </w:p>
    <w:p w:rsidR="00360B1F" w:rsidP="00360B1F" w14:paraId="295D197A" w14:textId="17C86565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360B1F">
        <w:rPr>
          <w:rFonts w:ascii="仿宋" w:eastAsia="仿宋" w:hAnsi="仿宋" w:hint="eastAsia"/>
          <w:b/>
          <w:sz w:val="40"/>
        </w:rPr>
        <w:t>目录</w:t>
      </w:r>
    </w:p>
    <w:p w:rsidR="00360B1F" w14:paraId="35592B85" w14:textId="606C4F65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_Toc158184046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60B1F" w14:paraId="38E767FB" w14:textId="413FE73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一、对策措施与建议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_Toc158184047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60B1F" w14:paraId="208CD9C8" w14:textId="61161B8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(一)、事故隐患的整改措施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_Toc158184048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60B1F" w14:paraId="568BA014" w14:textId="5C76F33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(二)、建议的安全对策措施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_Toc158184049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360B1F" w14:paraId="4588F19D" w14:textId="47B3639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二、定性、定量安全评价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_Toc158184050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360B1F" w14:paraId="31A9DF6A" w14:textId="277657D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(一)、安全管理单元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_Toc158184051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360B1F" w14:paraId="5CECB501" w14:textId="0C7709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(二)、厂址条件、平面布置及建、构筑物单元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_Toc158184052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360B1F" w14:paraId="7FE8DCD9" w14:textId="3B9E21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(三)、生产单元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_Toc158184053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360B1F" w14:paraId="236D69D8" w14:textId="6677FED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(四)、公用工程及辅助设施单元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_Toc158184054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360B1F" w14:paraId="3782446F" w14:textId="62D4E6A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三、事故原因分析及事故后果预测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_Toc158184055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360B1F" w14:paraId="1B881C4F" w14:textId="198973A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(一)、事故案例及原因分析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_Toc158184056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360B1F" w14:paraId="4FB2CF33" w14:textId="70D3C62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_Toc158184057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360B1F" w14:paraId="19C3C2D4" w14:textId="75A5C6C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四、安全评价范围、目的及依据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_Toc158184058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360B1F" w14:paraId="0615F6B1" w14:textId="2FCD3DA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(一)、评价范围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_Toc158184059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360B1F" w14:paraId="13A59635" w14:textId="32E6E4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_Toc158184060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360B1F" w14:paraId="528021AE" w14:textId="5FB67B9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_Toc158184061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360B1F" w14:paraId="1898F36B" w14:textId="5FB730F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五、节能减排措施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_Toc158184062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360B1F" w14:paraId="3EBF163B" w14:textId="367E0F0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(一)、节能措施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_Toc158184063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360B1F" w14:paraId="43C49E6A" w14:textId="0882C2C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_Toc158184064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360B1F" w14:paraId="68FE1F33" w14:textId="2B2F37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(三)、清洁生产措施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_Toc158184065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360B1F" w14:paraId="77FFC76F" w14:textId="0C03DBB3">
      <w:pPr>
        <w:pStyle w:val="TOC1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六、环境影响分析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_Toc158184066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360B1F" w14:paraId="2A92DA59" w14:textId="213EFA2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_Toc158184067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360B1F" w14:paraId="5ECF46E5" w14:textId="0A5801B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_Toc158184068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360B1F" w14:paraId="50DFB2BB" w14:textId="42989F8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_Toc158184069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360B1F" w14:paraId="30D88D38" w14:textId="6EDD251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_Toc158184070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360B1F" w14:paraId="7EAE7CA6" w14:textId="41CE2BE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_Toc158184071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360B1F" w14:paraId="06F0EE4F" w14:textId="5329C56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七、环境基础状况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_Toc158184072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360B1F" w14:paraId="63F305DE" w14:textId="1582C0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_Toc158184073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360B1F" w14:paraId="7D350630" w14:textId="60192F5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_Toc158184074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360B1F" w14:paraId="763B58E5" w14:textId="03D8937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_Toc158184075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360B1F" w14:paraId="5DCE33F6" w14:textId="0C6EF7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_Toc158184076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360B1F" w14:paraId="4AAC5E6D" w14:textId="5D13F2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_Toc158184077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360B1F" w14:paraId="51AF5151" w14:textId="5923E3A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八、资源合理利用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_Toc158184078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360B1F" w14:paraId="4DCF6279" w14:textId="34AC09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(一)、能源利用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_Toc158184079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360B1F" w14:paraId="280191D4" w14:textId="3DDB748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_Toc158184080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360B1F" w14:paraId="5F442BA2" w14:textId="58FC9D6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(三)、土地资源利用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_Toc158184081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360B1F" w14:paraId="554AD9D7" w14:textId="5D83D8A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(四)、原材料资源利用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_Toc158184082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360B1F" w14:paraId="3393EDD7" w14:textId="4F2D1AC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(五)、其他资源的合理利用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_Toc158184083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360B1F" w14:paraId="4D1817B0" w14:textId="4EFA573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九、安全生产与环境保护培训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_Toc158184084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360B1F" w14:paraId="305198D3" w14:textId="09D65FD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(一)、培训计划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_Toc158184085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360B1F" w14:paraId="4560A0FB" w14:textId="2DD226D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(二)、培训内容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_Toc158184086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360B1F" w14:paraId="270C9E38" w14:textId="34B8119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(三)、培训方法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_Toc158184087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360B1F" w14:paraId="2A1E8670" w14:textId="6295C285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(四)、培训效果评估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_Toc158184088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360B1F" w14:paraId="70184416" w14:textId="16F5B5E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十、环境风险应急预案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_Toc158184089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360B1F" w14:paraId="6DF8F22E" w14:textId="0167907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(一)、环境风险评估基础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_Toc158184090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360B1F" w14:paraId="026FC806" w14:textId="6836807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(二)、应急预案的制定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_Toc158184091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360B1F" w14:paraId="155944A8" w14:textId="6209380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(三)、应急组织和协调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_Toc158184092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360B1F" w14:paraId="1CAB9689" w14:textId="47A4D8A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(四)、应急物资和设备准备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_Toc158184093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360B1F" w14:paraId="7DBAC468" w14:textId="7C9352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(五)、应急演练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_Toc158184094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360B1F" w14:paraId="010DC44B" w14:textId="36DAE2F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(六)、事故发生时的处置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_Toc158184095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360B1F" w14:paraId="08302420" w14:textId="4F9EFF4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十一、八氟戊醇项目安全现状评价报告的审核与批准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_Toc158184096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360B1F" w14:paraId="39E69FEA" w14:textId="19E20DA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(一)、审核程序与内容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_Toc158184097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360B1F" w14:paraId="5F91B381" w14:textId="18D22EB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(二)、审核人员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_Toc158184098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360B1F" w14:paraId="73A035C6" w14:textId="52BAB13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(三)、审核结论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_Toc158184099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360B1F" w14:paraId="643BEBEE" w14:textId="7EBEB0B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(四)、报告批准程序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_Toc158184100 \h </w:instrText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</w:p>
    <w:p w:rsidR="00360B1F" w14:paraId="69D7052A" w14:textId="201F6CD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十二、安全与环境考核评价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_Toc158184101 \h </w:instrText>
      </w:r>
      <w:r>
        <w:rPr>
          <w:noProof/>
        </w:rPr>
        <w:fldChar w:fldCharType="separate"/>
      </w:r>
      <w:r>
        <w:rPr>
          <w:noProof/>
        </w:rPr>
        <w:t>73</w:t>
      </w:r>
      <w:r>
        <w:rPr>
          <w:noProof/>
        </w:rPr>
        <w:fldChar w:fldCharType="end"/>
      </w:r>
    </w:p>
    <w:p w:rsidR="00360B1F" w14:paraId="78EE1830" w14:textId="1B2BE52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(一)、考核制度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_Toc158184102 \h </w:instrText>
      </w:r>
      <w:r>
        <w:rPr>
          <w:noProof/>
        </w:rPr>
        <w:fldChar w:fldCharType="separate"/>
      </w:r>
      <w:r>
        <w:rPr>
          <w:noProof/>
        </w:rPr>
        <w:t>73</w:t>
      </w:r>
      <w:r>
        <w:rPr>
          <w:noProof/>
        </w:rPr>
        <w:fldChar w:fldCharType="end"/>
      </w:r>
    </w:p>
    <w:p w:rsidR="00360B1F" w14:paraId="6122D3E9" w14:textId="74D7E6F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(二)、考核内容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_Toc158184103 \h </w:instrText>
      </w:r>
      <w:r>
        <w:rPr>
          <w:noProof/>
        </w:rPr>
        <w:fldChar w:fldCharType="separate"/>
      </w:r>
      <w:r>
        <w:rPr>
          <w:noProof/>
        </w:rPr>
        <w:t>75</w:t>
      </w:r>
      <w:r>
        <w:rPr>
          <w:noProof/>
        </w:rPr>
        <w:fldChar w:fldCharType="end"/>
      </w:r>
    </w:p>
    <w:p w:rsidR="00360B1F" w14:paraId="10286FD5" w14:textId="06B971E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(三)、考核方法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_Toc158184104 \h </w:instrText>
      </w:r>
      <w:r>
        <w:rPr>
          <w:noProof/>
        </w:rPr>
        <w:fldChar w:fldCharType="separate"/>
      </w:r>
      <w:r>
        <w:rPr>
          <w:noProof/>
        </w:rPr>
        <w:t>76</w:t>
      </w:r>
      <w:r>
        <w:rPr>
          <w:noProof/>
        </w:rPr>
        <w:fldChar w:fldCharType="end"/>
      </w:r>
    </w:p>
    <w:p w:rsidR="00360B1F" w14:paraId="7A56FE37" w14:textId="086511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(四)、考核结果分析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_Toc158184105 \h </w:instrText>
      </w:r>
      <w:r>
        <w:rPr>
          <w:noProof/>
        </w:rPr>
        <w:fldChar w:fldCharType="separate"/>
      </w:r>
      <w:r>
        <w:rPr>
          <w:noProof/>
        </w:rPr>
        <w:t>78</w:t>
      </w:r>
      <w:r>
        <w:rPr>
          <w:noProof/>
        </w:rPr>
        <w:fldChar w:fldCharType="end"/>
      </w:r>
    </w:p>
    <w:p w:rsidR="00360B1F" w14:paraId="76637AE4" w14:textId="38C5CD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(五)、考核奖惩措施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_Toc158184106 \h </w:instrText>
      </w:r>
      <w:r>
        <w:rPr>
          <w:noProof/>
        </w:rPr>
        <w:fldChar w:fldCharType="separate"/>
      </w:r>
      <w:r>
        <w:rPr>
          <w:noProof/>
        </w:rPr>
        <w:t>80</w:t>
      </w:r>
      <w:r>
        <w:rPr>
          <w:noProof/>
        </w:rPr>
        <w:fldChar w:fldCharType="end"/>
      </w:r>
    </w:p>
    <w:p w:rsidR="00360B1F" w14:paraId="616E60DB" w14:textId="1DCEE59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十三、安全与环境责任体系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_Toc158184107 \h </w:instrText>
      </w:r>
      <w:r>
        <w:rPr>
          <w:noProof/>
        </w:rPr>
        <w:fldChar w:fldCharType="separate"/>
      </w:r>
      <w:r>
        <w:rPr>
          <w:noProof/>
        </w:rPr>
        <w:t>81</w:t>
      </w:r>
      <w:r>
        <w:rPr>
          <w:noProof/>
        </w:rPr>
        <w:fldChar w:fldCharType="end"/>
      </w:r>
    </w:p>
    <w:p w:rsidR="00360B1F" w14:paraId="62869E47" w14:textId="01871D9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(一)、责任分工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_Toc158184108 \h </w:instrText>
      </w:r>
      <w:r>
        <w:rPr>
          <w:noProof/>
        </w:rPr>
        <w:fldChar w:fldCharType="separate"/>
      </w:r>
      <w:r>
        <w:rPr>
          <w:noProof/>
        </w:rPr>
        <w:t>81</w:t>
      </w:r>
      <w:r>
        <w:rPr>
          <w:noProof/>
        </w:rPr>
        <w:fldChar w:fldCharType="end"/>
      </w:r>
    </w:p>
    <w:p w:rsidR="00360B1F" w14:paraId="6172F922" w14:textId="73E41B6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(二)、安全与环境管理人员配备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_Toc158184109 \h </w:instrText>
      </w:r>
      <w:r>
        <w:rPr>
          <w:noProof/>
        </w:rPr>
        <w:fldChar w:fldCharType="separate"/>
      </w:r>
      <w:r>
        <w:rPr>
          <w:noProof/>
        </w:rPr>
        <w:t>85</w:t>
      </w:r>
      <w:r>
        <w:rPr>
          <w:noProof/>
        </w:rPr>
        <w:fldChar w:fldCharType="end"/>
      </w:r>
    </w:p>
    <w:p w:rsidR="00360B1F" w14:paraId="12CC8A69" w14:textId="27705EA5">
      <w:pPr>
        <w:pStyle w:val="TOC2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(三)、责任追究机制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_Toc158184110 \h </w:instrText>
      </w:r>
      <w:r>
        <w:rPr>
          <w:noProof/>
        </w:rPr>
        <w:fldChar w:fldCharType="separate"/>
      </w:r>
      <w:r>
        <w:rPr>
          <w:noProof/>
        </w:rPr>
        <w:t>88</w:t>
      </w:r>
      <w:r>
        <w:rPr>
          <w:noProof/>
        </w:rPr>
        <w:fldChar w:fldCharType="end"/>
      </w:r>
    </w:p>
    <w:p w:rsidR="00360B1F" w14:paraId="4BE697B0" w14:textId="7BEEEB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(四)、绩效考核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_Toc158184111 \h </w:instrText>
      </w:r>
      <w:r>
        <w:rPr>
          <w:noProof/>
        </w:rPr>
        <w:fldChar w:fldCharType="separate"/>
      </w:r>
      <w:r>
        <w:rPr>
          <w:noProof/>
        </w:rPr>
        <w:t>89</w:t>
      </w:r>
      <w:r>
        <w:rPr>
          <w:noProof/>
        </w:rPr>
        <w:fldChar w:fldCharType="end"/>
      </w:r>
    </w:p>
    <w:p w:rsidR="00360B1F" w:rsidP="00360B1F" w14:paraId="775E5E05" w14:textId="685627F5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https://d.book118.com/126012044145010045</w:t>
        </w:r>
      </w:hyperlink>
    </w:p>
    <w:p w:rsidR="00360B1F" w:rsidP="00360B1F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nextPage"/>
      <w:pgSz w:w="11906" w:h="16838"/>
      <w:pgMar w:top="1440" w:right="1800" w:bottom="1440" w:left="1800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60B1F" w:rsidP="006251EC" w14:paraId="10CBAF8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60B1F" w14:paraId="150D9C9C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60B1F" w:rsidP="006251EC" w14:paraId="711934F0" w14:textId="759AB30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360B1F" w14:paraId="4B09B794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60B1F" w14:paraId="0236CB95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60B1F" w:rsidP="006251E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60B1F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60B1F" w:rsidP="006251EC" w14:textId="759AB30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360B1F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60B1F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60B1F" w:rsidP="006251E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60B1F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60B1F" w:rsidP="006251EC" w14:textId="759AB30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360B1F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60B1F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60B1F" w:rsidP="006251E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60B1F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60B1F" w:rsidP="006251EC" w14:textId="759AB30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360B1F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60B1F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60B1F" w:rsidP="006251E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60B1F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60B1F" w:rsidP="006251EC" w14:textId="759AB30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360B1F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60B1F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60B1F" w14:paraId="58E19983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60B1F" w:rsidRPr="00360B1F" w:rsidP="00360B1F" w14:paraId="49BD358B" w14:textId="0B2CBA2C">
    <w:pPr>
      <w:pStyle w:val="Header"/>
      <w:rPr>
        <w:rFonts w:ascii="仿宋" w:eastAsia="仿宋" w:hAnsi="仿宋"/>
      </w:rPr>
    </w:pPr>
    <w:r w:rsidRPr="00360B1F">
      <w:rPr>
        <w:rFonts w:ascii="仿宋" w:eastAsia="仿宋" w:hAnsi="仿宋" w:hint="eastAsia"/>
      </w:rPr>
      <w:t>八氟戊醇项目风险分析和评估报告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60B1F" w14:paraId="4A3E7EFF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60B1F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60B1F" w:rsidRPr="00360B1F" w:rsidP="00360B1F" w14:textId="0B2CBA2C">
    <w:pPr>
      <w:pStyle w:val="Header"/>
      <w:rPr>
        <w:rFonts w:ascii="仿宋" w:eastAsia="仿宋" w:hAnsi="仿宋"/>
      </w:rPr>
    </w:pPr>
    <w:r w:rsidRPr="00360B1F">
      <w:rPr>
        <w:rFonts w:ascii="仿宋" w:eastAsia="仿宋" w:hAnsi="仿宋" w:hint="eastAsia"/>
      </w:rPr>
      <w:t>八氟戊醇项目风险分析和评估报告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60B1F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60B1F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60B1F" w:rsidRPr="00360B1F" w:rsidP="00360B1F" w14:textId="0B2CBA2C">
    <w:pPr>
      <w:pStyle w:val="Header"/>
      <w:rPr>
        <w:rFonts w:ascii="仿宋" w:eastAsia="仿宋" w:hAnsi="仿宋"/>
      </w:rPr>
    </w:pPr>
    <w:r w:rsidRPr="00360B1F">
      <w:rPr>
        <w:rFonts w:ascii="仿宋" w:eastAsia="仿宋" w:hAnsi="仿宋" w:hint="eastAsia"/>
      </w:rPr>
      <w:t>八氟戊醇项目风险分析和评估报告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60B1F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60B1F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60B1F" w:rsidRPr="00360B1F" w:rsidP="00360B1F" w14:textId="0B2CBA2C">
    <w:pPr>
      <w:pStyle w:val="Header"/>
      <w:rPr>
        <w:rFonts w:ascii="仿宋" w:eastAsia="仿宋" w:hAnsi="仿宋"/>
      </w:rPr>
    </w:pPr>
    <w:r w:rsidRPr="00360B1F">
      <w:rPr>
        <w:rFonts w:ascii="仿宋" w:eastAsia="仿宋" w:hAnsi="仿宋" w:hint="eastAsia"/>
      </w:rPr>
      <w:t>八氟戊醇项目风险分析和评估报告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60B1F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60B1F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60B1F" w:rsidRPr="00360B1F" w:rsidP="00360B1F" w14:textId="0B2CBA2C">
    <w:pPr>
      <w:pStyle w:val="Header"/>
      <w:rPr>
        <w:rFonts w:ascii="仿宋" w:eastAsia="仿宋" w:hAnsi="仿宋"/>
      </w:rPr>
    </w:pPr>
    <w:r w:rsidRPr="00360B1F">
      <w:rPr>
        <w:rFonts w:ascii="仿宋" w:eastAsia="仿宋" w:hAnsi="仿宋" w:hint="eastAsia"/>
      </w:rPr>
      <w:t>八氟戊醇项目风险分析和评估报告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60B1F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0B1F"/>
    <w:rsid w:val="00360B1F"/>
    <w:rsid w:val="006251EC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14EF2A6"/>
  <w15:chartTrackingRefBased/>
  <w15:docId w15:val="{21EDD6FD-CADD-44F4-A677-4DE3BBA38C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360B1F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360B1F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360B1F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360B1F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360B1F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360B1F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360B1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360B1F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360B1F"/>
  </w:style>
  <w:style w:type="paragraph" w:styleId="TOC1">
    <w:name w:val="toc 1"/>
    <w:basedOn w:val="Normal"/>
    <w:next w:val="Normal"/>
    <w:autoRedefine/>
    <w:uiPriority w:val="39"/>
    <w:unhideWhenUsed/>
    <w:rsid w:val="00360B1F"/>
  </w:style>
  <w:style w:type="paragraph" w:styleId="TOC2">
    <w:name w:val="toc 2"/>
    <w:basedOn w:val="Normal"/>
    <w:next w:val="Normal"/>
    <w:autoRedefine/>
    <w:uiPriority w:val="39"/>
    <w:unhideWhenUsed/>
    <w:rsid w:val="00360B1F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yperlink" Target="https://d.book118.com/126012044145010045" TargetMode="External" /><Relationship Id="rId29" Type="http://schemas.openxmlformats.org/officeDocument/2006/relationships/header" Target="head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3.xml" /><Relationship Id="rId32" Type="http://schemas.openxmlformats.org/officeDocument/2006/relationships/footer" Target="footer14.xml" /><Relationship Id="rId33" Type="http://schemas.openxmlformats.org/officeDocument/2006/relationships/header" Target="header15.xml" /><Relationship Id="rId34" Type="http://schemas.openxmlformats.org/officeDocument/2006/relationships/footer" Target="footer15.xm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6944</Words>
  <Characters>39581</Characters>
  <Application>Microsoft Office Word</Application>
  <DocSecurity>0</DocSecurity>
  <Lines>329</Lines>
  <Paragraphs>92</Paragraphs>
  <ScaleCrop>false</ScaleCrop>
  <Company/>
  <LinksUpToDate>false</LinksUpToDate>
  <CharactersWithSpaces>46433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2024-02-06T23:39:00Z</dcterms:created>
  <dcterms:modified xsi:type="dcterms:W3CDTF">2024-02-06T23:40:00Z</dcterms:modified>
</cp:coreProperties>
</file>