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477F2" w14:paraId="72A8431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477F2" w14:paraId="4491C3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477F2" w14:paraId="27DD6CE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477F2" w:rsidRPr="00B477F2" w14:paraId="2F6ADFB7" w14:textId="15F2C22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477F2">
        <w:rPr>
          <w:rFonts w:ascii="宋体" w:eastAsia="宋体" w:hAnsi="宋体" w:hint="eastAsia"/>
          <w:b/>
          <w:sz w:val="60"/>
        </w:rPr>
        <w:t>特种玻璃相关行业可行性分析报告</w:t>
      </w:r>
    </w:p>
    <w:p w:rsidR="00B477F2" w:rsidP="00B477F2" w14:paraId="5D36B2C7" w14:textId="78B76A0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477F2">
        <w:rPr>
          <w:rFonts w:ascii="仿宋" w:eastAsia="仿宋" w:hAnsi="仿宋" w:hint="eastAsia"/>
          <w:b/>
          <w:sz w:val="40"/>
        </w:rPr>
        <w:t>目录</w:t>
      </w:r>
    </w:p>
    <w:p w:rsidR="00B477F2" w14:paraId="46B4F1EA" w14:textId="71C8F06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477F2" w14:paraId="26B17F31" w14:textId="31AC9F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一、特种玻璃项目综合评价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477F2" w14:paraId="026944D6" w14:textId="67726D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(一)、特种玻璃项目建设期总体设计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_Toc159258027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477F2" w14:paraId="1B82648A" w14:textId="24BB07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(二)、特种玻璃项目实施保障措施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_Toc159258028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477F2" w14:paraId="7457CEB6" w14:textId="0ABA93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二、特种玻璃行业社会文化影响评估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_Toc159258029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477F2" w14:paraId="67A1FF05" w14:textId="6D4A82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(一)、特种玻璃在文化和艺术中的地位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_Toc159258030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477F2" w14:paraId="4CC15A07" w14:textId="7197DE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(二)、文化趋势对特种玻璃需求的影响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_Toc159258031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477F2" w14:paraId="30A79802" w14:textId="45EB75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_Toc159258032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477F2" w14:paraId="287F59EC" w14:textId="70A149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三、特种玻璃行业项目技术方案与设备的选择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477F2" w14:paraId="38A97A5E" w14:textId="36213C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_Toc159258034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477F2" w14:paraId="58C83480" w14:textId="17E366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_Toc159258035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477F2" w14:paraId="1392EFDD" w14:textId="1FE9DA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四、特种玻璃项目组织机构与人力资源配置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_Toc159258036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477F2" w14:paraId="0708B134" w14:textId="695059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(一)、特种玻璃项目组织机构设置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_Toc159258037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477F2" w14:paraId="7382C90A" w14:textId="4DC961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_Toc159258038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477F2" w14:paraId="7B678AD3" w14:textId="0E465A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_Toc159258039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477F2" w14:paraId="4E45CD24" w14:textId="7FA298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_Toc159258040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477F2" w14:paraId="66DBCE18" w14:textId="624338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_Toc159258041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477F2" w14:paraId="197E5DC4" w14:textId="4C1EB8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_Toc159258042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477F2" w14:paraId="1FDFE306" w14:textId="7FFBBB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_Toc159258043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477F2" w14:paraId="6B152735" w14:textId="4496E4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六、市场创新和颠覆潜力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_Toc159258044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477F2" w14:paraId="258E07C7" w14:textId="052148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(一)、市场创新对特种玻璃行业的潜力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_Toc159258045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https://d.book118.com/126041022224010050</w:t>
        </w:r>
      </w:hyperlink>
    </w:p>
    <w:p w:rsidR="00B477F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:rsidP="007F3E59" w14:paraId="4AF50D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77F2" w14:paraId="1D72B6A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:rsidP="007F3E59" w14:paraId="3601C0F3" w14:textId="3F1D59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477F2" w14:paraId="0587A29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14:paraId="099C46F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:rsidP="007F3E5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77F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:rsidP="007F3E59" w14:textId="3F1D59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477F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14:paraId="7330864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:rsidRPr="00B477F2" w:rsidP="00B477F2" w14:paraId="3130CA56" w14:textId="0E56EDB0">
    <w:pPr>
      <w:pStyle w:val="Header"/>
      <w:rPr>
        <w:rFonts w:ascii="仿宋" w:eastAsia="仿宋" w:hAnsi="仿宋"/>
      </w:rPr>
    </w:pPr>
    <w:r w:rsidRPr="00B477F2">
      <w:rPr>
        <w:rFonts w:ascii="仿宋" w:eastAsia="仿宋" w:hAnsi="仿宋" w:hint="eastAsia"/>
      </w:rPr>
      <w:t>特种玻璃可行性报告</w:t>
    </w:r>
    <w:r w:rsidRPr="00B477F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14:paraId="28B9EAF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:rsidRPr="00B477F2" w:rsidP="00B477F2" w14:textId="0E56EDB0">
    <w:pPr>
      <w:pStyle w:val="Header"/>
      <w:rPr>
        <w:rFonts w:ascii="仿宋" w:eastAsia="仿宋" w:hAnsi="仿宋"/>
      </w:rPr>
    </w:pPr>
    <w:r w:rsidRPr="00B477F2">
      <w:rPr>
        <w:rFonts w:ascii="仿宋" w:eastAsia="仿宋" w:hAnsi="仿宋" w:hint="eastAsia"/>
      </w:rPr>
      <w:t>特种玻璃可行性报告</w:t>
    </w:r>
    <w:r w:rsidRPr="00B477F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7F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F2"/>
    <w:rsid w:val="007F3E59"/>
    <w:rsid w:val="00B477F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2274C8"/>
  <w15:chartTrackingRefBased/>
  <w15:docId w15:val="{686D55AA-64FE-4317-866C-C6A5FDE2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477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477F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477F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477F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477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477F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477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477F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477F2"/>
  </w:style>
  <w:style w:type="paragraph" w:styleId="TOC1">
    <w:name w:val="toc 1"/>
    <w:basedOn w:val="Normal"/>
    <w:next w:val="Normal"/>
    <w:autoRedefine/>
    <w:uiPriority w:val="39"/>
    <w:unhideWhenUsed/>
    <w:rsid w:val="00B477F2"/>
  </w:style>
  <w:style w:type="paragraph" w:styleId="TOC2">
    <w:name w:val="toc 2"/>
    <w:basedOn w:val="Normal"/>
    <w:next w:val="Normal"/>
    <w:autoRedefine/>
    <w:uiPriority w:val="39"/>
    <w:unhideWhenUsed/>
    <w:rsid w:val="00B477F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2604102222401005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3961</Words>
  <Characters>22579</Characters>
  <Application>Microsoft Office Word</Application>
  <DocSecurity>0</DocSecurity>
  <Lines>188</Lines>
  <Paragraphs>52</Paragraphs>
  <ScaleCrop>false</ScaleCrop>
  <Company/>
  <LinksUpToDate>false</LinksUpToDate>
  <CharactersWithSpaces>26488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2024-02-19T09:59:00Z</dcterms:created>
  <dcterms:modified xsi:type="dcterms:W3CDTF">2024-02-19T10:00:00Z</dcterms:modified>
</cp:coreProperties>
</file>