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酒及饮料加工机械项目可行性建设方案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61" w:history="1">
        <w:r>
          <w:rPr>
            <w:rFonts w:ascii="仿宋" w:eastAsia="仿宋" w:hAnsi="仿宋" w:cs="仿宋" w:hint="eastAsia"/>
            <w:lang w:eastAsia="zh-CN"/>
          </w:rPr>
          <w:t>序言</w:t>
        </w:r>
        <w:r>
          <w:tab/>
        </w:r>
        <w:r>
          <w:fldChar w:fldCharType="begin"/>
        </w:r>
        <w:r>
          <w:instrText xml:space="preserve"> PAGEREF _Toc8861 \h </w:instrText>
        </w:r>
        <w:r>
          <w:fldChar w:fldCharType="separate"/>
        </w:r>
        <w:r>
          <w:t>3</w:t>
        </w:r>
        <w:r>
          <w:fldChar w:fldCharType="end"/>
        </w:r>
      </w:hyperlink>
    </w:p>
    <w:p>
      <w:pPr>
        <w:pStyle w:val="TOC1"/>
        <w:tabs>
          <w:tab w:val="right" w:leader="dot" w:pos="8306"/>
        </w:tabs>
      </w:pPr>
      <w:hyperlink w:anchor="_Toc14139" w:history="1">
        <w:r>
          <w:rPr>
            <w:rFonts w:ascii="仿宋" w:eastAsia="仿宋" w:hAnsi="仿宋" w:cs="仿宋" w:hint="eastAsia"/>
            <w:lang w:eastAsia="zh-CN"/>
          </w:rPr>
          <w:t>一、环境和生态影响分析</w:t>
        </w:r>
        <w:r>
          <w:tab/>
        </w:r>
        <w:r>
          <w:fldChar w:fldCharType="begin"/>
        </w:r>
        <w:r>
          <w:instrText xml:space="preserve"> PAGEREF _Toc14139 \h </w:instrText>
        </w:r>
        <w:r>
          <w:fldChar w:fldCharType="separate"/>
        </w:r>
        <w:r>
          <w:t>3</w:t>
        </w:r>
        <w:r>
          <w:fldChar w:fldCharType="end"/>
        </w:r>
      </w:hyperlink>
    </w:p>
    <w:p>
      <w:pPr>
        <w:pStyle w:val="TOC2"/>
        <w:tabs>
          <w:tab w:val="right" w:leader="dot" w:pos="8306"/>
        </w:tabs>
      </w:pPr>
      <w:hyperlink w:anchor="_Toc21506" w:history="1">
        <w:r>
          <w:rPr>
            <w:rFonts w:ascii="仿宋" w:eastAsia="仿宋" w:hAnsi="仿宋" w:cs="仿宋" w:hint="eastAsia"/>
            <w:lang w:eastAsia="zh-CN"/>
          </w:rPr>
          <w:t>(一)、环境和生态现状</w:t>
        </w:r>
        <w:r>
          <w:tab/>
        </w:r>
        <w:r>
          <w:fldChar w:fldCharType="begin"/>
        </w:r>
        <w:r>
          <w:instrText xml:space="preserve"> PAGEREF _Toc21506 \h </w:instrText>
        </w:r>
        <w:r>
          <w:fldChar w:fldCharType="separate"/>
        </w:r>
        <w:r>
          <w:t>3</w:t>
        </w:r>
        <w:r>
          <w:fldChar w:fldCharType="end"/>
        </w:r>
      </w:hyperlink>
    </w:p>
    <w:p>
      <w:pPr>
        <w:pStyle w:val="TOC2"/>
        <w:tabs>
          <w:tab w:val="right" w:leader="dot" w:pos="8306"/>
        </w:tabs>
      </w:pPr>
      <w:hyperlink w:anchor="_Toc30836" w:history="1">
        <w:r>
          <w:rPr>
            <w:rFonts w:ascii="仿宋" w:eastAsia="仿宋" w:hAnsi="仿宋" w:cs="仿宋" w:hint="eastAsia"/>
            <w:lang w:eastAsia="zh-CN"/>
          </w:rPr>
          <w:t>(二)、生态环境影响分析</w:t>
        </w:r>
        <w:r>
          <w:tab/>
        </w:r>
        <w:r>
          <w:fldChar w:fldCharType="begin"/>
        </w:r>
        <w:r>
          <w:instrText xml:space="preserve"> PAGEREF _Toc30836 \h </w:instrText>
        </w:r>
        <w:r>
          <w:fldChar w:fldCharType="separate"/>
        </w:r>
        <w:r>
          <w:t>5</w:t>
        </w:r>
        <w:r>
          <w:fldChar w:fldCharType="end"/>
        </w:r>
      </w:hyperlink>
    </w:p>
    <w:p>
      <w:pPr>
        <w:pStyle w:val="TOC2"/>
        <w:tabs>
          <w:tab w:val="right" w:leader="dot" w:pos="8306"/>
        </w:tabs>
      </w:pPr>
      <w:hyperlink w:anchor="_Toc15033" w:history="1">
        <w:r>
          <w:rPr>
            <w:rFonts w:ascii="仿宋" w:eastAsia="仿宋" w:hAnsi="仿宋" w:cs="仿宋" w:hint="eastAsia"/>
            <w:lang w:eastAsia="zh-CN"/>
          </w:rPr>
          <w:t>(三)、生态环境保护措施</w:t>
        </w:r>
        <w:r>
          <w:tab/>
        </w:r>
        <w:r>
          <w:fldChar w:fldCharType="begin"/>
        </w:r>
        <w:r>
          <w:instrText xml:space="preserve"> PAGEREF _Toc15033 \h </w:instrText>
        </w:r>
        <w:r>
          <w:fldChar w:fldCharType="separate"/>
        </w:r>
        <w:r>
          <w:t>6</w:t>
        </w:r>
        <w:r>
          <w:fldChar w:fldCharType="end"/>
        </w:r>
      </w:hyperlink>
    </w:p>
    <w:p>
      <w:pPr>
        <w:pStyle w:val="TOC2"/>
        <w:tabs>
          <w:tab w:val="right" w:leader="dot" w:pos="8306"/>
        </w:tabs>
      </w:pPr>
      <w:hyperlink w:anchor="_Toc17739" w:history="1">
        <w:r>
          <w:rPr>
            <w:rFonts w:ascii="仿宋" w:eastAsia="仿宋" w:hAnsi="仿宋" w:cs="仿宋" w:hint="eastAsia"/>
            <w:lang w:eastAsia="zh-CN"/>
          </w:rPr>
          <w:t>(四)、地质灾害影响分析</w:t>
        </w:r>
        <w:r>
          <w:tab/>
        </w:r>
        <w:r>
          <w:fldChar w:fldCharType="begin"/>
        </w:r>
        <w:r>
          <w:instrText xml:space="preserve"> PAGEREF _Toc17739 \h </w:instrText>
        </w:r>
        <w:r>
          <w:fldChar w:fldCharType="separate"/>
        </w:r>
        <w:r>
          <w:t>8</w:t>
        </w:r>
        <w:r>
          <w:fldChar w:fldCharType="end"/>
        </w:r>
      </w:hyperlink>
    </w:p>
    <w:p>
      <w:pPr>
        <w:pStyle w:val="TOC2"/>
        <w:tabs>
          <w:tab w:val="right" w:leader="dot" w:pos="8306"/>
        </w:tabs>
      </w:pPr>
      <w:hyperlink w:anchor="_Toc20708" w:history="1">
        <w:r>
          <w:rPr>
            <w:rFonts w:ascii="仿宋" w:eastAsia="仿宋" w:hAnsi="仿宋" w:cs="仿宋" w:hint="eastAsia"/>
            <w:lang w:eastAsia="zh-CN"/>
          </w:rPr>
          <w:t>(五)、特殊环境影响</w:t>
        </w:r>
        <w:r>
          <w:tab/>
        </w:r>
        <w:r>
          <w:fldChar w:fldCharType="begin"/>
        </w:r>
        <w:r>
          <w:instrText xml:space="preserve"> PAGEREF _Toc20708 \h </w:instrText>
        </w:r>
        <w:r>
          <w:fldChar w:fldCharType="separate"/>
        </w:r>
        <w:r>
          <w:t>9</w:t>
        </w:r>
        <w:r>
          <w:fldChar w:fldCharType="end"/>
        </w:r>
      </w:hyperlink>
    </w:p>
    <w:p>
      <w:pPr>
        <w:pStyle w:val="TOC1"/>
        <w:tabs>
          <w:tab w:val="right" w:leader="dot" w:pos="8306"/>
        </w:tabs>
      </w:pPr>
      <w:hyperlink w:anchor="_Toc3554" w:history="1">
        <w:r>
          <w:rPr>
            <w:rFonts w:ascii="仿宋" w:eastAsia="仿宋" w:hAnsi="仿宋" w:cs="仿宋" w:hint="eastAsia"/>
            <w:lang w:eastAsia="zh-CN"/>
          </w:rPr>
          <w:t>二、经济影响分析</w:t>
        </w:r>
        <w:r>
          <w:tab/>
        </w:r>
        <w:r>
          <w:fldChar w:fldCharType="begin"/>
        </w:r>
        <w:r>
          <w:instrText xml:space="preserve"> PAGEREF _Toc3554 \h </w:instrText>
        </w:r>
        <w:r>
          <w:fldChar w:fldCharType="separate"/>
        </w:r>
        <w:r>
          <w:t>10</w:t>
        </w:r>
        <w:r>
          <w:fldChar w:fldCharType="end"/>
        </w:r>
      </w:hyperlink>
    </w:p>
    <w:p>
      <w:pPr>
        <w:pStyle w:val="TOC2"/>
        <w:tabs>
          <w:tab w:val="right" w:leader="dot" w:pos="8306"/>
        </w:tabs>
      </w:pPr>
      <w:hyperlink w:anchor="_Toc21112" w:history="1">
        <w:r>
          <w:rPr>
            <w:rFonts w:ascii="仿宋" w:eastAsia="仿宋" w:hAnsi="仿宋" w:cs="仿宋" w:hint="eastAsia"/>
            <w:lang w:eastAsia="zh-CN"/>
          </w:rPr>
          <w:t>(一)、经济费用效益或费用效果分析</w:t>
        </w:r>
        <w:r>
          <w:tab/>
        </w:r>
        <w:r>
          <w:fldChar w:fldCharType="begin"/>
        </w:r>
        <w:r>
          <w:instrText xml:space="preserve"> PAGEREF _Toc21112 \h </w:instrText>
        </w:r>
        <w:r>
          <w:fldChar w:fldCharType="separate"/>
        </w:r>
        <w:r>
          <w:t>10</w:t>
        </w:r>
        <w:r>
          <w:fldChar w:fldCharType="end"/>
        </w:r>
      </w:hyperlink>
    </w:p>
    <w:p>
      <w:pPr>
        <w:pStyle w:val="TOC2"/>
        <w:tabs>
          <w:tab w:val="right" w:leader="dot" w:pos="8306"/>
        </w:tabs>
      </w:pPr>
      <w:hyperlink w:anchor="_Toc305" w:history="1">
        <w:r>
          <w:rPr>
            <w:rFonts w:ascii="仿宋" w:eastAsia="仿宋" w:hAnsi="仿宋" w:cs="仿宋" w:hint="eastAsia"/>
            <w:lang w:eastAsia="zh-CN"/>
          </w:rPr>
          <w:t>(二)、行业影响分析</w:t>
        </w:r>
        <w:r>
          <w:tab/>
        </w:r>
        <w:r>
          <w:fldChar w:fldCharType="begin"/>
        </w:r>
        <w:r>
          <w:instrText xml:space="preserve"> PAGEREF _Toc305 \h </w:instrText>
        </w:r>
        <w:r>
          <w:fldChar w:fldCharType="separate"/>
        </w:r>
        <w:r>
          <w:t>13</w:t>
        </w:r>
        <w:r>
          <w:fldChar w:fldCharType="end"/>
        </w:r>
      </w:hyperlink>
    </w:p>
    <w:p>
      <w:pPr>
        <w:pStyle w:val="TOC2"/>
        <w:tabs>
          <w:tab w:val="right" w:leader="dot" w:pos="8306"/>
        </w:tabs>
      </w:pPr>
      <w:hyperlink w:anchor="_Toc29193" w:history="1">
        <w:r>
          <w:rPr>
            <w:rFonts w:ascii="仿宋" w:eastAsia="仿宋" w:hAnsi="仿宋" w:cs="仿宋" w:hint="eastAsia"/>
            <w:lang w:eastAsia="zh-CN"/>
          </w:rPr>
          <w:t>(三)、区域经济影响分析</w:t>
        </w:r>
        <w:r>
          <w:tab/>
        </w:r>
        <w:r>
          <w:fldChar w:fldCharType="begin"/>
        </w:r>
        <w:r>
          <w:instrText xml:space="preserve"> PAGEREF _Toc29193 \h </w:instrText>
        </w:r>
        <w:r>
          <w:fldChar w:fldCharType="separate"/>
        </w:r>
        <w:r>
          <w:t>14</w:t>
        </w:r>
        <w:r>
          <w:fldChar w:fldCharType="end"/>
        </w:r>
      </w:hyperlink>
    </w:p>
    <w:p>
      <w:pPr>
        <w:pStyle w:val="TOC2"/>
        <w:tabs>
          <w:tab w:val="right" w:leader="dot" w:pos="8306"/>
        </w:tabs>
      </w:pPr>
      <w:hyperlink w:anchor="_Toc4393" w:history="1">
        <w:r>
          <w:rPr>
            <w:rFonts w:ascii="仿宋" w:eastAsia="仿宋" w:hAnsi="仿宋" w:cs="仿宋" w:hint="eastAsia"/>
            <w:lang w:eastAsia="zh-CN"/>
          </w:rPr>
          <w:t>(四)、宏观经济影响分析</w:t>
        </w:r>
        <w:r>
          <w:tab/>
        </w:r>
        <w:r>
          <w:fldChar w:fldCharType="begin"/>
        </w:r>
        <w:r>
          <w:instrText xml:space="preserve"> PAGEREF _Toc4393 \h </w:instrText>
        </w:r>
        <w:r>
          <w:fldChar w:fldCharType="separate"/>
        </w:r>
        <w:r>
          <w:t>15</w:t>
        </w:r>
        <w:r>
          <w:fldChar w:fldCharType="end"/>
        </w:r>
      </w:hyperlink>
    </w:p>
    <w:p>
      <w:pPr>
        <w:pStyle w:val="TOC1"/>
        <w:tabs>
          <w:tab w:val="right" w:leader="dot" w:pos="8306"/>
        </w:tabs>
      </w:pPr>
      <w:hyperlink w:anchor="_Toc25792" w:history="1">
        <w:r>
          <w:rPr>
            <w:rFonts w:ascii="仿宋" w:eastAsia="仿宋" w:hAnsi="仿宋" w:cs="仿宋" w:hint="eastAsia"/>
            <w:lang w:eastAsia="zh-CN"/>
          </w:rPr>
          <w:t>三、背景、必要性分析</w:t>
        </w:r>
        <w:r>
          <w:tab/>
        </w:r>
        <w:r>
          <w:fldChar w:fldCharType="begin"/>
        </w:r>
        <w:r>
          <w:instrText xml:space="preserve"> PAGEREF _Toc25792 \h </w:instrText>
        </w:r>
        <w:r>
          <w:fldChar w:fldCharType="separate"/>
        </w:r>
        <w:r>
          <w:t>17</w:t>
        </w:r>
        <w:r>
          <w:fldChar w:fldCharType="end"/>
        </w:r>
      </w:hyperlink>
    </w:p>
    <w:p>
      <w:pPr>
        <w:pStyle w:val="TOC2"/>
        <w:tabs>
          <w:tab w:val="right" w:leader="dot" w:pos="8306"/>
        </w:tabs>
      </w:pPr>
      <w:hyperlink w:anchor="_Toc1351" w:history="1">
        <w:r>
          <w:rPr>
            <w:rFonts w:ascii="仿宋" w:eastAsia="仿宋" w:hAnsi="仿宋" w:cs="仿宋" w:hint="eastAsia"/>
            <w:lang w:eastAsia="zh-CN"/>
          </w:rPr>
          <w:t>(一)、项目建设背景</w:t>
        </w:r>
        <w:r>
          <w:tab/>
        </w:r>
        <w:r>
          <w:fldChar w:fldCharType="begin"/>
        </w:r>
        <w:r>
          <w:instrText xml:space="preserve"> PAGEREF _Toc1351 \h </w:instrText>
        </w:r>
        <w:r>
          <w:fldChar w:fldCharType="separate"/>
        </w:r>
        <w:r>
          <w:t>17</w:t>
        </w:r>
        <w:r>
          <w:fldChar w:fldCharType="end"/>
        </w:r>
      </w:hyperlink>
    </w:p>
    <w:p>
      <w:pPr>
        <w:pStyle w:val="TOC2"/>
        <w:tabs>
          <w:tab w:val="right" w:leader="dot" w:pos="8306"/>
        </w:tabs>
      </w:pPr>
      <w:hyperlink w:anchor="_Toc1847" w:history="1">
        <w:r>
          <w:rPr>
            <w:rFonts w:ascii="仿宋" w:eastAsia="仿宋" w:hAnsi="仿宋" w:cs="仿宋" w:hint="eastAsia"/>
            <w:lang w:eastAsia="zh-CN"/>
          </w:rPr>
          <w:t>(二)、必要性分析</w:t>
        </w:r>
        <w:r>
          <w:tab/>
        </w:r>
        <w:r>
          <w:fldChar w:fldCharType="begin"/>
        </w:r>
        <w:r>
          <w:instrText xml:space="preserve"> PAGEREF _Toc1847 \h </w:instrText>
        </w:r>
        <w:r>
          <w:fldChar w:fldCharType="separate"/>
        </w:r>
        <w:r>
          <w:t>18</w:t>
        </w:r>
        <w:r>
          <w:fldChar w:fldCharType="end"/>
        </w:r>
      </w:hyperlink>
    </w:p>
    <w:p>
      <w:pPr>
        <w:pStyle w:val="TOC2"/>
        <w:tabs>
          <w:tab w:val="right" w:leader="dot" w:pos="8306"/>
        </w:tabs>
      </w:pPr>
      <w:hyperlink w:anchor="_Toc30348" w:history="1">
        <w:r>
          <w:rPr>
            <w:rFonts w:ascii="仿宋" w:eastAsia="仿宋" w:hAnsi="仿宋" w:cs="仿宋" w:hint="eastAsia"/>
            <w:lang w:eastAsia="zh-CN"/>
          </w:rPr>
          <w:t>(三)、项目建设有利条件</w:t>
        </w:r>
        <w:r>
          <w:tab/>
        </w:r>
        <w:r>
          <w:fldChar w:fldCharType="begin"/>
        </w:r>
        <w:r>
          <w:instrText xml:space="preserve"> PAGEREF _Toc30348 \h </w:instrText>
        </w:r>
        <w:r>
          <w:fldChar w:fldCharType="separate"/>
        </w:r>
        <w:r>
          <w:t>19</w:t>
        </w:r>
        <w:r>
          <w:fldChar w:fldCharType="end"/>
        </w:r>
      </w:hyperlink>
    </w:p>
    <w:p>
      <w:pPr>
        <w:pStyle w:val="TOC1"/>
        <w:tabs>
          <w:tab w:val="right" w:leader="dot" w:pos="8306"/>
        </w:tabs>
      </w:pPr>
      <w:hyperlink w:anchor="_Toc10771" w:history="1">
        <w:r>
          <w:rPr>
            <w:rFonts w:ascii="仿宋" w:eastAsia="仿宋" w:hAnsi="仿宋" w:cs="仿宋" w:hint="eastAsia"/>
            <w:lang w:eastAsia="zh-CN"/>
          </w:rPr>
          <w:t>四、社会影响分析</w:t>
        </w:r>
        <w:r>
          <w:tab/>
        </w:r>
        <w:r>
          <w:fldChar w:fldCharType="begin"/>
        </w:r>
        <w:r>
          <w:instrText xml:space="preserve"> PAGEREF _Toc10771 \h </w:instrText>
        </w:r>
        <w:r>
          <w:fldChar w:fldCharType="separate"/>
        </w:r>
        <w:r>
          <w:t>21</w:t>
        </w:r>
        <w:r>
          <w:fldChar w:fldCharType="end"/>
        </w:r>
      </w:hyperlink>
    </w:p>
    <w:p>
      <w:pPr>
        <w:pStyle w:val="TOC2"/>
        <w:tabs>
          <w:tab w:val="right" w:leader="dot" w:pos="8306"/>
        </w:tabs>
      </w:pPr>
      <w:hyperlink w:anchor="_Toc10268" w:history="1">
        <w:r>
          <w:rPr>
            <w:rFonts w:ascii="仿宋" w:eastAsia="仿宋" w:hAnsi="仿宋" w:cs="仿宋" w:hint="eastAsia"/>
            <w:lang w:eastAsia="zh-CN"/>
          </w:rPr>
          <w:t>(一)、社会影响效果分析</w:t>
        </w:r>
        <w:r>
          <w:tab/>
        </w:r>
        <w:r>
          <w:fldChar w:fldCharType="begin"/>
        </w:r>
        <w:r>
          <w:instrText xml:space="preserve"> PAGEREF _Toc10268 \h </w:instrText>
        </w:r>
        <w:r>
          <w:fldChar w:fldCharType="separate"/>
        </w:r>
        <w:r>
          <w:t>21</w:t>
        </w:r>
        <w:r>
          <w:fldChar w:fldCharType="end"/>
        </w:r>
      </w:hyperlink>
    </w:p>
    <w:p>
      <w:pPr>
        <w:pStyle w:val="TOC2"/>
        <w:tabs>
          <w:tab w:val="right" w:leader="dot" w:pos="8306"/>
        </w:tabs>
      </w:pPr>
      <w:hyperlink w:anchor="_Toc19604" w:history="1">
        <w:r>
          <w:rPr>
            <w:rFonts w:ascii="仿宋" w:eastAsia="仿宋" w:hAnsi="仿宋" w:cs="仿宋" w:hint="eastAsia"/>
            <w:lang w:eastAsia="zh-CN"/>
          </w:rPr>
          <w:t>(二)、社会适应性分析</w:t>
        </w:r>
        <w:r>
          <w:tab/>
        </w:r>
        <w:r>
          <w:fldChar w:fldCharType="begin"/>
        </w:r>
        <w:r>
          <w:instrText xml:space="preserve"> PAGEREF _Toc19604 \h </w:instrText>
        </w:r>
        <w:r>
          <w:fldChar w:fldCharType="separate"/>
        </w:r>
        <w:r>
          <w:t>23</w:t>
        </w:r>
        <w:r>
          <w:fldChar w:fldCharType="end"/>
        </w:r>
      </w:hyperlink>
    </w:p>
    <w:p>
      <w:pPr>
        <w:pStyle w:val="TOC2"/>
        <w:tabs>
          <w:tab w:val="right" w:leader="dot" w:pos="8306"/>
        </w:tabs>
      </w:pPr>
      <w:hyperlink w:anchor="_Toc2599" w:history="1">
        <w:r>
          <w:rPr>
            <w:rFonts w:ascii="仿宋" w:eastAsia="仿宋" w:hAnsi="仿宋" w:cs="仿宋" w:hint="eastAsia"/>
            <w:lang w:eastAsia="zh-CN"/>
          </w:rPr>
          <w:t>(三)、社会风险及对策分析</w:t>
        </w:r>
        <w:r>
          <w:tab/>
        </w:r>
        <w:r>
          <w:fldChar w:fldCharType="begin"/>
        </w:r>
        <w:r>
          <w:instrText xml:space="preserve"> PAGEREF _Toc2599 \h </w:instrText>
        </w:r>
        <w:r>
          <w:fldChar w:fldCharType="separate"/>
        </w:r>
        <w:r>
          <w:t>25</w:t>
        </w:r>
        <w:r>
          <w:fldChar w:fldCharType="end"/>
        </w:r>
      </w:hyperlink>
    </w:p>
    <w:p>
      <w:pPr>
        <w:pStyle w:val="TOC1"/>
        <w:tabs>
          <w:tab w:val="right" w:leader="dot" w:pos="8306"/>
        </w:tabs>
      </w:pPr>
      <w:hyperlink w:anchor="_Toc31854" w:history="1">
        <w:r>
          <w:rPr>
            <w:rFonts w:ascii="仿宋" w:eastAsia="仿宋" w:hAnsi="仿宋" w:cs="仿宋" w:hint="eastAsia"/>
            <w:lang w:eastAsia="zh-CN"/>
          </w:rPr>
          <w:t>五、财务管理与成本控制</w:t>
        </w:r>
        <w:r>
          <w:tab/>
        </w:r>
        <w:r>
          <w:fldChar w:fldCharType="begin"/>
        </w:r>
        <w:r>
          <w:instrText xml:space="preserve"> PAGEREF _Toc31854 \h </w:instrText>
        </w:r>
        <w:r>
          <w:fldChar w:fldCharType="separate"/>
        </w:r>
        <w:r>
          <w:t>28</w:t>
        </w:r>
        <w:r>
          <w:fldChar w:fldCharType="end"/>
        </w:r>
      </w:hyperlink>
    </w:p>
    <w:p>
      <w:pPr>
        <w:pStyle w:val="TOC2"/>
        <w:tabs>
          <w:tab w:val="right" w:leader="dot" w:pos="8306"/>
        </w:tabs>
      </w:pPr>
      <w:hyperlink w:anchor="_Toc24772" w:history="1">
        <w:r>
          <w:rPr>
            <w:rFonts w:ascii="仿宋" w:eastAsia="仿宋" w:hAnsi="仿宋" w:cs="仿宋" w:hint="eastAsia"/>
            <w:lang w:eastAsia="zh-CN"/>
          </w:rPr>
          <w:t>(一)、财务管理体系建设</w:t>
        </w:r>
        <w:r>
          <w:tab/>
        </w:r>
        <w:r>
          <w:fldChar w:fldCharType="begin"/>
        </w:r>
        <w:r>
          <w:instrText xml:space="preserve"> PAGEREF _Toc24772 \h </w:instrText>
        </w:r>
        <w:r>
          <w:fldChar w:fldCharType="separate"/>
        </w:r>
        <w:r>
          <w:t>28</w:t>
        </w:r>
        <w:r>
          <w:fldChar w:fldCharType="end"/>
        </w:r>
      </w:hyperlink>
    </w:p>
    <w:p>
      <w:pPr>
        <w:pStyle w:val="TOC2"/>
        <w:tabs>
          <w:tab w:val="right" w:leader="dot" w:pos="8306"/>
        </w:tabs>
      </w:pPr>
      <w:hyperlink w:anchor="_Toc3501" w:history="1">
        <w:r>
          <w:rPr>
            <w:rFonts w:ascii="仿宋" w:eastAsia="仿宋" w:hAnsi="仿宋" w:cs="仿宋" w:hint="eastAsia"/>
            <w:lang w:eastAsia="zh-CN"/>
          </w:rPr>
          <w:t>(二)、成本控制措施</w:t>
        </w:r>
        <w:r>
          <w:tab/>
        </w:r>
        <w:r>
          <w:fldChar w:fldCharType="begin"/>
        </w:r>
        <w:r>
          <w:instrText xml:space="preserve"> PAGEREF _Toc3501 \h </w:instrText>
        </w:r>
        <w:r>
          <w:fldChar w:fldCharType="separate"/>
        </w:r>
        <w:r>
          <w:t>29</w:t>
        </w:r>
        <w:r>
          <w:fldChar w:fldCharType="end"/>
        </w:r>
      </w:hyperlink>
    </w:p>
    <w:p>
      <w:pPr>
        <w:pStyle w:val="TOC1"/>
        <w:tabs>
          <w:tab w:val="right" w:leader="dot" w:pos="8306"/>
        </w:tabs>
      </w:pPr>
      <w:hyperlink w:anchor="_Toc5856" w:history="1">
        <w:r>
          <w:rPr>
            <w:rFonts w:ascii="仿宋" w:eastAsia="仿宋" w:hAnsi="仿宋" w:cs="仿宋" w:hint="eastAsia"/>
            <w:lang w:eastAsia="zh-CN"/>
          </w:rPr>
          <w:t>六、项目监理与质量保证</w:t>
        </w:r>
        <w:r>
          <w:tab/>
        </w:r>
        <w:r>
          <w:fldChar w:fldCharType="begin"/>
        </w:r>
        <w:r>
          <w:instrText xml:space="preserve"> PAGEREF _Toc5856 \h </w:instrText>
        </w:r>
        <w:r>
          <w:fldChar w:fldCharType="separate"/>
        </w:r>
        <w:r>
          <w:t>31</w:t>
        </w:r>
        <w:r>
          <w:fldChar w:fldCharType="end"/>
        </w:r>
      </w:hyperlink>
    </w:p>
    <w:p>
      <w:pPr>
        <w:pStyle w:val="TOC2"/>
        <w:tabs>
          <w:tab w:val="right" w:leader="dot" w:pos="8306"/>
        </w:tabs>
      </w:pPr>
      <w:hyperlink w:anchor="_Toc12913" w:history="1">
        <w:r>
          <w:rPr>
            <w:rFonts w:ascii="仿宋" w:eastAsia="仿宋" w:hAnsi="仿宋" w:cs="仿宋" w:hint="eastAsia"/>
            <w:lang w:eastAsia="zh-CN"/>
          </w:rPr>
          <w:t>(一)、监理体系构建</w:t>
        </w:r>
        <w:r>
          <w:tab/>
        </w:r>
        <w:r>
          <w:fldChar w:fldCharType="begin"/>
        </w:r>
        <w:r>
          <w:instrText xml:space="preserve"> PAGEREF _Toc12913 \h </w:instrText>
        </w:r>
        <w:r>
          <w:fldChar w:fldCharType="separate"/>
        </w:r>
        <w:r>
          <w:t>31</w:t>
        </w:r>
        <w:r>
          <w:fldChar w:fldCharType="end"/>
        </w:r>
      </w:hyperlink>
    </w:p>
    <w:p>
      <w:pPr>
        <w:pStyle w:val="TOC2"/>
        <w:tabs>
          <w:tab w:val="right" w:leader="dot" w:pos="8306"/>
        </w:tabs>
      </w:pPr>
      <w:hyperlink w:anchor="_Toc17779" w:history="1">
        <w:r>
          <w:rPr>
            <w:rFonts w:ascii="仿宋" w:eastAsia="仿宋" w:hAnsi="仿宋" w:cs="仿宋" w:hint="eastAsia"/>
            <w:lang w:eastAsia="zh-CN"/>
          </w:rPr>
          <w:t>(二)、质量保证体系实施</w:t>
        </w:r>
        <w:r>
          <w:tab/>
        </w:r>
        <w:r>
          <w:fldChar w:fldCharType="begin"/>
        </w:r>
        <w:r>
          <w:instrText xml:space="preserve"> PAGEREF _Toc17779 \h </w:instrText>
        </w:r>
        <w:r>
          <w:fldChar w:fldCharType="separate"/>
        </w:r>
        <w:r>
          <w:t>31</w:t>
        </w:r>
        <w:r>
          <w:fldChar w:fldCharType="end"/>
        </w:r>
      </w:hyperlink>
    </w:p>
    <w:p>
      <w:pPr>
        <w:pStyle w:val="TOC2"/>
        <w:tabs>
          <w:tab w:val="right" w:leader="dot" w:pos="8306"/>
        </w:tabs>
      </w:pPr>
      <w:hyperlink w:anchor="_Toc31165" w:history="1">
        <w:r>
          <w:rPr>
            <w:rFonts w:ascii="仿宋" w:eastAsia="仿宋" w:hAnsi="仿宋" w:cs="仿宋" w:hint="eastAsia"/>
            <w:lang w:eastAsia="zh-CN"/>
          </w:rPr>
          <w:t>(三)、监理与质量控制流程</w:t>
        </w:r>
        <w:r>
          <w:tab/>
        </w:r>
        <w:r>
          <w:fldChar w:fldCharType="begin"/>
        </w:r>
        <w:r>
          <w:instrText xml:space="preserve"> PAGEREF _Toc31165 \h </w:instrText>
        </w:r>
        <w:r>
          <w:fldChar w:fldCharType="separate"/>
        </w:r>
        <w:r>
          <w:t>32</w:t>
        </w:r>
        <w:r>
          <w:fldChar w:fldCharType="end"/>
        </w:r>
      </w:hyperlink>
    </w:p>
    <w:p>
      <w:pPr>
        <w:pStyle w:val="TOC1"/>
        <w:tabs>
          <w:tab w:val="right" w:leader="dot" w:pos="8306"/>
        </w:tabs>
      </w:pPr>
      <w:hyperlink w:anchor="_Toc31131" w:history="1">
        <w:r>
          <w:rPr>
            <w:rFonts w:ascii="仿宋" w:eastAsia="仿宋" w:hAnsi="仿宋" w:cs="仿宋" w:hint="eastAsia"/>
            <w:lang w:eastAsia="zh-CN"/>
          </w:rPr>
          <w:t>七、土地利用与规划方案</w:t>
        </w:r>
        <w:r>
          <w:tab/>
        </w:r>
        <w:r>
          <w:fldChar w:fldCharType="begin"/>
        </w:r>
        <w:r>
          <w:instrText xml:space="preserve"> PAGEREF _Toc31131 \h </w:instrText>
        </w:r>
        <w:r>
          <w:fldChar w:fldCharType="separate"/>
        </w:r>
        <w:r>
          <w:t>33</w:t>
        </w:r>
        <w:r>
          <w:fldChar w:fldCharType="end"/>
        </w:r>
      </w:hyperlink>
    </w:p>
    <w:p>
      <w:pPr>
        <w:pStyle w:val="TOC2"/>
        <w:tabs>
          <w:tab w:val="right" w:leader="dot" w:pos="8306"/>
        </w:tabs>
      </w:pPr>
      <w:hyperlink w:anchor="_Toc13759" w:history="1">
        <w:r>
          <w:rPr>
            <w:rFonts w:ascii="仿宋" w:eastAsia="仿宋" w:hAnsi="仿宋" w:cs="仿宋" w:hint="eastAsia"/>
            <w:lang w:eastAsia="zh-CN"/>
          </w:rPr>
          <w:t>(一)、项目用地情况分析</w:t>
        </w:r>
        <w:r>
          <w:tab/>
        </w:r>
        <w:r>
          <w:fldChar w:fldCharType="begin"/>
        </w:r>
        <w:r>
          <w:instrText xml:space="preserve"> PAGEREF _Toc13759 \h </w:instrText>
        </w:r>
        <w:r>
          <w:fldChar w:fldCharType="separate"/>
        </w:r>
        <w:r>
          <w:t>33</w:t>
        </w:r>
        <w:r>
          <w:fldChar w:fldCharType="end"/>
        </w:r>
      </w:hyperlink>
    </w:p>
    <w:p>
      <w:pPr>
        <w:pStyle w:val="TOC2"/>
        <w:tabs>
          <w:tab w:val="right" w:leader="dot" w:pos="8306"/>
        </w:tabs>
      </w:pPr>
      <w:hyperlink w:anchor="_Toc22603" w:history="1">
        <w:r>
          <w:rPr>
            <w:rFonts w:ascii="仿宋" w:eastAsia="仿宋" w:hAnsi="仿宋" w:cs="仿宋" w:hint="eastAsia"/>
            <w:lang w:eastAsia="zh-CN"/>
          </w:rPr>
          <w:t>(二)、土地利用规划方案</w:t>
        </w:r>
        <w:r>
          <w:tab/>
        </w:r>
        <w:r>
          <w:fldChar w:fldCharType="begin"/>
        </w:r>
        <w:r>
          <w:instrText xml:space="preserve"> PAGEREF _Toc22603 \h </w:instrText>
        </w:r>
        <w:r>
          <w:fldChar w:fldCharType="separate"/>
        </w:r>
        <w:r>
          <w:t>34</w:t>
        </w:r>
        <w:r>
          <w:fldChar w:fldCharType="end"/>
        </w:r>
      </w:hyperlink>
    </w:p>
    <w:p>
      <w:pPr>
        <w:pStyle w:val="TOC1"/>
        <w:tabs>
          <w:tab w:val="right" w:leader="dot" w:pos="8306"/>
        </w:tabs>
      </w:pPr>
      <w:hyperlink w:anchor="_Toc3373" w:history="1">
        <w:r>
          <w:rPr>
            <w:rFonts w:ascii="仿宋" w:eastAsia="仿宋" w:hAnsi="仿宋" w:cs="仿宋" w:hint="eastAsia"/>
            <w:lang w:eastAsia="zh-CN"/>
          </w:rPr>
          <w:t>八、项目实施与管理方案</w:t>
        </w:r>
        <w:r>
          <w:tab/>
        </w:r>
        <w:r>
          <w:fldChar w:fldCharType="begin"/>
        </w:r>
        <w:r>
          <w:instrText xml:space="preserve"> PAGEREF _Toc3373 \h </w:instrText>
        </w:r>
        <w:r>
          <w:fldChar w:fldCharType="separate"/>
        </w:r>
        <w:r>
          <w:t>35</w:t>
        </w:r>
        <w:r>
          <w:fldChar w:fldCharType="end"/>
        </w:r>
      </w:hyperlink>
    </w:p>
    <w:p>
      <w:pPr>
        <w:pStyle w:val="TOC2"/>
        <w:tabs>
          <w:tab w:val="right" w:leader="dot" w:pos="8306"/>
        </w:tabs>
      </w:pPr>
      <w:hyperlink w:anchor="_Toc29869" w:history="1">
        <w:r>
          <w:rPr>
            <w:rFonts w:ascii="仿宋" w:eastAsia="仿宋" w:hAnsi="仿宋" w:cs="仿宋" w:hint="eastAsia"/>
            <w:lang w:eastAsia="zh-CN"/>
          </w:rPr>
          <w:t>(一)、项目实施计划</w:t>
        </w:r>
        <w:r>
          <w:tab/>
        </w:r>
        <w:r>
          <w:fldChar w:fldCharType="begin"/>
        </w:r>
        <w:r>
          <w:instrText xml:space="preserve"> PAGEREF _Toc29869 \h </w:instrText>
        </w:r>
        <w:r>
          <w:fldChar w:fldCharType="separate"/>
        </w:r>
        <w:r>
          <w:t>35</w:t>
        </w:r>
        <w:r>
          <w:fldChar w:fldCharType="end"/>
        </w:r>
      </w:hyperlink>
    </w:p>
    <w:p>
      <w:pPr>
        <w:pStyle w:val="TOC2"/>
        <w:tabs>
          <w:tab w:val="right" w:leader="dot" w:pos="8306"/>
        </w:tabs>
      </w:pPr>
      <w:hyperlink w:anchor="_Toc22696" w:history="1">
        <w:r>
          <w:rPr>
            <w:rFonts w:ascii="仿宋" w:eastAsia="仿宋" w:hAnsi="仿宋" w:cs="仿宋" w:hint="eastAsia"/>
            <w:lang w:eastAsia="zh-CN"/>
          </w:rPr>
          <w:t>(二)、项目组织机构与职责</w:t>
        </w:r>
        <w:r>
          <w:tab/>
        </w:r>
        <w:r>
          <w:fldChar w:fldCharType="begin"/>
        </w:r>
        <w:r>
          <w:instrText xml:space="preserve"> PAGEREF _Toc22696 \h </w:instrText>
        </w:r>
        <w:r>
          <w:fldChar w:fldCharType="separate"/>
        </w:r>
        <w:r>
          <w:t>36</w:t>
        </w:r>
        <w:r>
          <w:fldChar w:fldCharType="end"/>
        </w:r>
      </w:hyperlink>
    </w:p>
    <w:p>
      <w:pPr>
        <w:pStyle w:val="TOC2"/>
        <w:tabs>
          <w:tab w:val="right" w:leader="dot" w:pos="8306"/>
        </w:tabs>
      </w:pPr>
      <w:hyperlink w:anchor="_Toc5745" w:history="1">
        <w:r>
          <w:rPr>
            <w:rFonts w:ascii="仿宋" w:eastAsia="仿宋" w:hAnsi="仿宋" w:cs="仿宋" w:hint="eastAsia"/>
            <w:lang w:eastAsia="zh-CN"/>
          </w:rPr>
          <w:t>(三)、项目管理与监控体系</w:t>
        </w:r>
        <w:r>
          <w:tab/>
        </w:r>
        <w:r>
          <w:fldChar w:fldCharType="begin"/>
        </w:r>
        <w:r>
          <w:instrText xml:space="preserve"> PAGEREF _Toc5745 \h </w:instrText>
        </w:r>
        <w:r>
          <w:fldChar w:fldCharType="separate"/>
        </w:r>
        <w:r>
          <w:t>39</w:t>
        </w:r>
        <w:r>
          <w:fldChar w:fldCharType="end"/>
        </w:r>
      </w:hyperlink>
    </w:p>
    <w:p>
      <w:pPr>
        <w:pStyle w:val="TOC1"/>
        <w:tabs>
          <w:tab w:val="right" w:leader="dot" w:pos="8306"/>
        </w:tabs>
      </w:pPr>
      <w:hyperlink w:anchor="_Toc13399" w:history="1">
        <w:r>
          <w:rPr>
            <w:rFonts w:ascii="仿宋" w:eastAsia="仿宋" w:hAnsi="仿宋" w:cs="仿宋" w:hint="eastAsia"/>
            <w:lang w:eastAsia="zh-CN"/>
          </w:rPr>
          <w:t>九、环境保护与绿色发展</w:t>
        </w:r>
        <w:r>
          <w:tab/>
        </w:r>
        <w:r>
          <w:fldChar w:fldCharType="begin"/>
        </w:r>
        <w:r>
          <w:instrText xml:space="preserve"> PAGEREF _Toc13399 \h </w:instrText>
        </w:r>
        <w:r>
          <w:fldChar w:fldCharType="separate"/>
        </w:r>
        <w:r>
          <w:t>40</w:t>
        </w:r>
        <w:r>
          <w:fldChar w:fldCharType="end"/>
        </w:r>
      </w:hyperlink>
    </w:p>
    <w:p>
      <w:pPr>
        <w:pStyle w:val="TOC2"/>
        <w:tabs>
          <w:tab w:val="right" w:leader="dot" w:pos="8306"/>
        </w:tabs>
      </w:pPr>
      <w:hyperlink w:anchor="_Toc22419" w:history="1">
        <w:r>
          <w:rPr>
            <w:rFonts w:ascii="仿宋" w:eastAsia="仿宋" w:hAnsi="仿宋" w:cs="仿宋" w:hint="eastAsia"/>
            <w:lang w:eastAsia="zh-CN"/>
          </w:rPr>
          <w:t>(一)、环境保护措施</w:t>
        </w:r>
        <w:r>
          <w:tab/>
        </w:r>
        <w:r>
          <w:fldChar w:fldCharType="begin"/>
        </w:r>
        <w:r>
          <w:instrText xml:space="preserve"> PAGEREF _Toc22419 \h </w:instrText>
        </w:r>
        <w:r>
          <w:fldChar w:fldCharType="separate"/>
        </w:r>
        <w:r>
          <w:t>40</w:t>
        </w:r>
        <w:r>
          <w:fldChar w:fldCharType="end"/>
        </w:r>
      </w:hyperlink>
    </w:p>
    <w:p>
      <w:pPr>
        <w:pStyle w:val="TOC2"/>
        <w:tabs>
          <w:tab w:val="right" w:leader="dot" w:pos="8306"/>
        </w:tabs>
      </w:pPr>
      <w:hyperlink w:anchor="_Toc12038" w:history="1">
        <w:r>
          <w:rPr>
            <w:rFonts w:ascii="仿宋" w:eastAsia="仿宋" w:hAnsi="仿宋" w:cs="仿宋" w:hint="eastAsia"/>
            <w:lang w:eastAsia="zh-CN"/>
          </w:rPr>
          <w:t>(二)、绿色发展与可持续发展策略</w:t>
        </w:r>
        <w:r>
          <w:tab/>
        </w:r>
        <w:r>
          <w:fldChar w:fldCharType="begin"/>
        </w:r>
        <w:r>
          <w:instrText xml:space="preserve"> PAGEREF _Toc12038 \h </w:instrText>
        </w:r>
        <w:r>
          <w:fldChar w:fldCharType="separate"/>
        </w:r>
        <w:r>
          <w:t>42</w:t>
        </w:r>
        <w:r>
          <w:fldChar w:fldCharType="end"/>
        </w:r>
      </w:hyperlink>
    </w:p>
    <w:p>
      <w:pPr>
        <w:pStyle w:val="TOC1"/>
        <w:tabs>
          <w:tab w:val="right" w:leader="dot" w:pos="8306"/>
        </w:tabs>
      </w:pPr>
      <w:hyperlink w:anchor="_Toc32102" w:history="1">
        <w:r>
          <w:rPr>
            <w:rFonts w:ascii="仿宋" w:eastAsia="仿宋" w:hAnsi="仿宋" w:cs="仿宋" w:hint="eastAsia"/>
            <w:lang w:eastAsia="zh-CN"/>
          </w:rPr>
          <w:t>十、安全与应急管理</w:t>
        </w:r>
        <w:r>
          <w:tab/>
        </w:r>
        <w:r>
          <w:fldChar w:fldCharType="begin"/>
        </w:r>
        <w:r>
          <w:instrText xml:space="preserve"> PAGEREF _Toc32102 \h </w:instrText>
        </w:r>
        <w:r>
          <w:fldChar w:fldCharType="separate"/>
        </w:r>
        <w:r>
          <w:t>44</w:t>
        </w:r>
        <w:r>
          <w:fldChar w:fldCharType="end"/>
        </w:r>
      </w:hyperlink>
    </w:p>
    <w:p>
      <w:pPr>
        <w:pStyle w:val="TOC2"/>
        <w:tabs>
          <w:tab w:val="right" w:leader="dot" w:pos="8306"/>
        </w:tabs>
      </w:pPr>
      <w:hyperlink w:anchor="_Toc2959" w:history="1">
        <w:r>
          <w:rPr>
            <w:rFonts w:ascii="仿宋" w:eastAsia="仿宋" w:hAnsi="仿宋" w:cs="仿宋" w:hint="eastAsia"/>
            <w:lang w:eastAsia="zh-CN"/>
          </w:rPr>
          <w:t>(一)、安全生产管理</w:t>
        </w:r>
        <w:r>
          <w:tab/>
        </w:r>
        <w:r>
          <w:fldChar w:fldCharType="begin"/>
        </w:r>
        <w:r>
          <w:instrText xml:space="preserve"> PAGEREF _Toc2959 \h </w:instrText>
        </w:r>
        <w:r>
          <w:fldChar w:fldCharType="separate"/>
        </w:r>
        <w:r>
          <w:t>44</w:t>
        </w:r>
        <w:r>
          <w:fldChar w:fldCharType="end"/>
        </w:r>
      </w:hyperlink>
    </w:p>
    <w:p>
      <w:pPr>
        <w:pStyle w:val="TOC2"/>
        <w:tabs>
          <w:tab w:val="right" w:leader="dot" w:pos="8306"/>
        </w:tabs>
      </w:pPr>
      <w:hyperlink w:anchor="_Toc20197" w:history="1">
        <w:r>
          <w:rPr>
            <w:rFonts w:ascii="仿宋" w:eastAsia="仿宋" w:hAnsi="仿宋" w:cs="仿宋" w:hint="eastAsia"/>
            <w:lang w:eastAsia="zh-CN"/>
          </w:rPr>
          <w:t>(二)、应急预案与响应</w:t>
        </w:r>
        <w:r>
          <w:tab/>
        </w:r>
        <w:r>
          <w:fldChar w:fldCharType="begin"/>
        </w:r>
        <w:r>
          <w:instrText xml:space="preserve"> PAGEREF _Toc20197 \h </w:instrText>
        </w:r>
        <w:r>
          <w:fldChar w:fldCharType="separate"/>
        </w:r>
        <w:r>
          <w:t>45</w:t>
        </w:r>
        <w:r>
          <w:fldChar w:fldCharType="end"/>
        </w:r>
      </w:hyperlink>
    </w:p>
    <w:p>
      <w:pPr>
        <w:pStyle w:val="TOC1"/>
        <w:tabs>
          <w:tab w:val="right" w:leader="dot" w:pos="8306"/>
        </w:tabs>
      </w:pPr>
      <w:hyperlink w:anchor="_Toc28260" w:history="1">
        <w:r>
          <w:rPr>
            <w:rFonts w:ascii="仿宋" w:eastAsia="仿宋" w:hAnsi="仿宋" w:cs="仿宋" w:hint="eastAsia"/>
            <w:lang w:eastAsia="zh-CN"/>
          </w:rPr>
          <w:t>十一、客户关系管理与市场拓展</w:t>
        </w:r>
        <w:r>
          <w:tab/>
        </w:r>
        <w:r>
          <w:fldChar w:fldCharType="begin"/>
        </w:r>
        <w:r>
          <w:instrText xml:space="preserve"> PAGEREF _Toc28260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81" w:history="1">
        <w:r>
          <w:rPr>
            <w:rFonts w:ascii="仿宋" w:eastAsia="仿宋" w:hAnsi="仿宋" w:cs="仿宋" w:hint="eastAsia"/>
            <w:lang w:eastAsia="zh-CN"/>
          </w:rPr>
          <w:t>(一)、客户关系管理策略</w:t>
        </w:r>
        <w:r>
          <w:tab/>
        </w:r>
        <w:r>
          <w:fldChar w:fldCharType="begin"/>
        </w:r>
        <w:r>
          <w:instrText xml:space="preserve"> PAGEREF _Toc31381 \h </w:instrText>
        </w:r>
        <w:r>
          <w:fldChar w:fldCharType="separate"/>
        </w:r>
        <w:r>
          <w:t>47</w:t>
        </w:r>
        <w:r>
          <w:fldChar w:fldCharType="end"/>
        </w:r>
      </w:hyperlink>
    </w:p>
    <w:p>
      <w:pPr>
        <w:pStyle w:val="TOC2"/>
        <w:tabs>
          <w:tab w:val="right" w:leader="dot" w:pos="8306"/>
        </w:tabs>
      </w:pPr>
      <w:hyperlink w:anchor="_Toc24676" w:history="1">
        <w:r>
          <w:rPr>
            <w:rFonts w:ascii="仿宋" w:eastAsia="仿宋" w:hAnsi="仿宋" w:cs="仿宋" w:hint="eastAsia"/>
            <w:lang w:eastAsia="zh-CN"/>
          </w:rPr>
          <w:t>(二)、市场拓展方案</w:t>
        </w:r>
        <w:r>
          <w:tab/>
        </w:r>
        <w:r>
          <w:fldChar w:fldCharType="begin"/>
        </w:r>
        <w:r>
          <w:instrText xml:space="preserve"> PAGEREF _Toc24676 \h </w:instrText>
        </w:r>
        <w:r>
          <w:fldChar w:fldCharType="separate"/>
        </w:r>
        <w:r>
          <w:t>48</w:t>
        </w:r>
        <w:r>
          <w:fldChar w:fldCharType="end"/>
        </w:r>
      </w:hyperlink>
    </w:p>
    <w:p>
      <w:pPr>
        <w:pStyle w:val="TOC1"/>
        <w:tabs>
          <w:tab w:val="right" w:leader="dot" w:pos="8306"/>
        </w:tabs>
      </w:pPr>
      <w:hyperlink w:anchor="_Toc28805" w:history="1">
        <w:r>
          <w:rPr>
            <w:rFonts w:ascii="仿宋" w:eastAsia="仿宋" w:hAnsi="仿宋" w:cs="仿宋" w:hint="eastAsia"/>
            <w:lang w:eastAsia="zh-CN"/>
          </w:rPr>
          <w:t>十二、经济效益与社会效益优化</w:t>
        </w:r>
        <w:r>
          <w:tab/>
        </w:r>
        <w:r>
          <w:fldChar w:fldCharType="begin"/>
        </w:r>
        <w:r>
          <w:instrText xml:space="preserve"> PAGEREF _Toc28805 \h </w:instrText>
        </w:r>
        <w:r>
          <w:fldChar w:fldCharType="separate"/>
        </w:r>
        <w:r>
          <w:t>49</w:t>
        </w:r>
        <w:r>
          <w:fldChar w:fldCharType="end"/>
        </w:r>
      </w:hyperlink>
    </w:p>
    <w:p>
      <w:pPr>
        <w:pStyle w:val="TOC2"/>
        <w:tabs>
          <w:tab w:val="right" w:leader="dot" w:pos="8306"/>
        </w:tabs>
      </w:pPr>
      <w:hyperlink w:anchor="_Toc6502" w:history="1">
        <w:r>
          <w:rPr>
            <w:rFonts w:ascii="仿宋" w:eastAsia="仿宋" w:hAnsi="仿宋" w:cs="仿宋" w:hint="eastAsia"/>
            <w:lang w:eastAsia="zh-CN"/>
          </w:rPr>
          <w:t>(一)、经济效益提升策略</w:t>
        </w:r>
        <w:r>
          <w:tab/>
        </w:r>
        <w:r>
          <w:fldChar w:fldCharType="begin"/>
        </w:r>
        <w:r>
          <w:instrText xml:space="preserve"> PAGEREF _Toc6502 \h </w:instrText>
        </w:r>
        <w:r>
          <w:fldChar w:fldCharType="separate"/>
        </w:r>
        <w:r>
          <w:t>49</w:t>
        </w:r>
        <w:r>
          <w:fldChar w:fldCharType="end"/>
        </w:r>
      </w:hyperlink>
    </w:p>
    <w:p>
      <w:pPr>
        <w:pStyle w:val="TOC2"/>
        <w:tabs>
          <w:tab w:val="right" w:leader="dot" w:pos="8306"/>
        </w:tabs>
      </w:pPr>
      <w:hyperlink w:anchor="_Toc31016" w:history="1">
        <w:r>
          <w:rPr>
            <w:rFonts w:ascii="仿宋" w:eastAsia="仿宋" w:hAnsi="仿宋" w:cs="仿宋" w:hint="eastAsia"/>
            <w:lang w:eastAsia="zh-CN"/>
          </w:rPr>
          <w:t>(二)、社会效益增强方案</w:t>
        </w:r>
        <w:r>
          <w:tab/>
        </w:r>
        <w:r>
          <w:fldChar w:fldCharType="begin"/>
        </w:r>
        <w:r>
          <w:instrText xml:space="preserve"> PAGEREF _Toc31016 \h </w:instrText>
        </w:r>
        <w:r>
          <w:fldChar w:fldCharType="separate"/>
        </w:r>
        <w:r>
          <w:t>50</w:t>
        </w:r>
        <w:r>
          <w:fldChar w:fldCharType="end"/>
        </w:r>
      </w:hyperlink>
    </w:p>
    <w:p>
      <w:pPr>
        <w:pStyle w:val="TOC1"/>
        <w:tabs>
          <w:tab w:val="right" w:leader="dot" w:pos="8306"/>
        </w:tabs>
      </w:pPr>
      <w:hyperlink w:anchor="_Toc22563" w:history="1">
        <w:r>
          <w:rPr>
            <w:rFonts w:ascii="仿宋" w:eastAsia="仿宋" w:hAnsi="仿宋" w:cs="仿宋" w:hint="eastAsia"/>
            <w:lang w:eastAsia="zh-CN"/>
          </w:rPr>
          <w:t>十三、创新驱动与持续发展</w:t>
        </w:r>
        <w:r>
          <w:tab/>
        </w:r>
        <w:r>
          <w:fldChar w:fldCharType="begin"/>
        </w:r>
        <w:r>
          <w:instrText xml:space="preserve"> PAGEREF _Toc22563 \h </w:instrText>
        </w:r>
        <w:r>
          <w:fldChar w:fldCharType="separate"/>
        </w:r>
        <w:r>
          <w:t>51</w:t>
        </w:r>
        <w:r>
          <w:fldChar w:fldCharType="end"/>
        </w:r>
      </w:hyperlink>
    </w:p>
    <w:p>
      <w:pPr>
        <w:pStyle w:val="TOC2"/>
        <w:tabs>
          <w:tab w:val="right" w:leader="dot" w:pos="8306"/>
        </w:tabs>
      </w:pPr>
      <w:hyperlink w:anchor="_Toc22556" w:history="1">
        <w:r>
          <w:rPr>
            <w:rFonts w:ascii="仿宋" w:eastAsia="仿宋" w:hAnsi="仿宋" w:cs="仿宋" w:hint="eastAsia"/>
            <w:lang w:eastAsia="zh-CN"/>
          </w:rPr>
          <w:t>(一)、创新驱动战略实施</w:t>
        </w:r>
        <w:r>
          <w:tab/>
        </w:r>
        <w:r>
          <w:fldChar w:fldCharType="begin"/>
        </w:r>
        <w:r>
          <w:instrText xml:space="preserve"> PAGEREF _Toc22556 \h </w:instrText>
        </w:r>
        <w:r>
          <w:fldChar w:fldCharType="separate"/>
        </w:r>
        <w:r>
          <w:t>51</w:t>
        </w:r>
        <w:r>
          <w:fldChar w:fldCharType="end"/>
        </w:r>
      </w:hyperlink>
    </w:p>
    <w:p>
      <w:pPr>
        <w:pStyle w:val="TOC2"/>
        <w:tabs>
          <w:tab w:val="right" w:leader="dot" w:pos="8306"/>
        </w:tabs>
      </w:pPr>
      <w:hyperlink w:anchor="_Toc31333" w:history="1">
        <w:r>
          <w:rPr>
            <w:rFonts w:ascii="仿宋" w:eastAsia="仿宋" w:hAnsi="仿宋" w:cs="仿宋" w:hint="eastAsia"/>
            <w:lang w:eastAsia="zh-CN"/>
          </w:rPr>
          <w:t>(二)、持续发展路径探索</w:t>
        </w:r>
        <w:r>
          <w:tab/>
        </w:r>
        <w:r>
          <w:fldChar w:fldCharType="begin"/>
        </w:r>
        <w:r>
          <w:instrText xml:space="preserve"> PAGEREF _Toc31333 \h </w:instrText>
        </w:r>
        <w:r>
          <w:fldChar w:fldCharType="separate"/>
        </w:r>
        <w:r>
          <w:t>53</w:t>
        </w:r>
        <w:r>
          <w:fldChar w:fldCharType="end"/>
        </w:r>
      </w:hyperlink>
    </w:p>
    <w:p>
      <w:pPr>
        <w:pStyle w:val="TOC1"/>
        <w:tabs>
          <w:tab w:val="right" w:leader="dot" w:pos="8306"/>
        </w:tabs>
      </w:pPr>
      <w:hyperlink w:anchor="_Toc544" w:history="1">
        <w:r>
          <w:rPr>
            <w:rFonts w:ascii="仿宋" w:eastAsia="仿宋" w:hAnsi="仿宋" w:cs="仿宋" w:hint="eastAsia"/>
            <w:lang w:eastAsia="zh-CN"/>
          </w:rPr>
          <w:t>十四、成果转化与推广应用</w:t>
        </w:r>
        <w:r>
          <w:tab/>
        </w:r>
        <w:r>
          <w:fldChar w:fldCharType="begin"/>
        </w:r>
        <w:r>
          <w:instrText xml:space="preserve"> PAGEREF _Toc544 \h </w:instrText>
        </w:r>
        <w:r>
          <w:fldChar w:fldCharType="separate"/>
        </w:r>
        <w:r>
          <w:t>57</w:t>
        </w:r>
        <w:r>
          <w:fldChar w:fldCharType="end"/>
        </w:r>
      </w:hyperlink>
    </w:p>
    <w:p>
      <w:pPr>
        <w:pStyle w:val="TOC2"/>
        <w:tabs>
          <w:tab w:val="right" w:leader="dot" w:pos="8306"/>
        </w:tabs>
      </w:pPr>
      <w:hyperlink w:anchor="_Toc24477" w:history="1">
        <w:r>
          <w:rPr>
            <w:rFonts w:ascii="仿宋" w:eastAsia="仿宋" w:hAnsi="仿宋" w:cs="仿宋" w:hint="eastAsia"/>
            <w:lang w:eastAsia="zh-CN"/>
          </w:rPr>
          <w:t>(一)、成果转化策略制定</w:t>
        </w:r>
        <w:r>
          <w:tab/>
        </w:r>
        <w:r>
          <w:fldChar w:fldCharType="begin"/>
        </w:r>
        <w:r>
          <w:instrText xml:space="preserve"> PAGEREF _Toc24477 \h </w:instrText>
        </w:r>
        <w:r>
          <w:fldChar w:fldCharType="separate"/>
        </w:r>
        <w:r>
          <w:t>57</w:t>
        </w:r>
        <w:r>
          <w:fldChar w:fldCharType="end"/>
        </w:r>
      </w:hyperlink>
    </w:p>
    <w:p>
      <w:pPr>
        <w:pStyle w:val="TOC2"/>
        <w:tabs>
          <w:tab w:val="right" w:leader="dot" w:pos="8306"/>
        </w:tabs>
      </w:pPr>
      <w:hyperlink w:anchor="_Toc26567" w:history="1">
        <w:r>
          <w:rPr>
            <w:rFonts w:ascii="仿宋" w:eastAsia="仿宋" w:hAnsi="仿宋" w:cs="仿宋" w:hint="eastAsia"/>
            <w:lang w:eastAsia="zh-CN"/>
          </w:rPr>
          <w:t>(二)、成果推广应用方案</w:t>
        </w:r>
        <w:r>
          <w:tab/>
        </w:r>
        <w:r>
          <w:fldChar w:fldCharType="begin"/>
        </w:r>
        <w:r>
          <w:instrText xml:space="preserve"> PAGEREF _Toc26567 \h </w:instrText>
        </w:r>
        <w:r>
          <w:fldChar w:fldCharType="separate"/>
        </w:r>
        <w:r>
          <w:t>58</w:t>
        </w:r>
        <w:r>
          <w:fldChar w:fldCharType="end"/>
        </w:r>
      </w:hyperlink>
    </w:p>
    <w:p>
      <w:pPr>
        <w:pStyle w:val="TOC1"/>
        <w:tabs>
          <w:tab w:val="right" w:leader="dot" w:pos="8306"/>
        </w:tabs>
      </w:pPr>
      <w:hyperlink w:anchor="_Toc12633" w:history="1">
        <w:r>
          <w:rPr>
            <w:rFonts w:ascii="仿宋" w:eastAsia="仿宋" w:hAnsi="仿宋" w:cs="仿宋" w:hint="eastAsia"/>
            <w:lang w:eastAsia="zh-CN"/>
          </w:rPr>
          <w:t>十五、项目施工方案</w:t>
        </w:r>
        <w:r>
          <w:tab/>
        </w:r>
        <w:r>
          <w:fldChar w:fldCharType="begin"/>
        </w:r>
        <w:r>
          <w:instrText xml:space="preserve"> PAGEREF _Toc12633 \h </w:instrText>
        </w:r>
        <w:r>
          <w:fldChar w:fldCharType="separate"/>
        </w:r>
        <w:r>
          <w:t>60</w:t>
        </w:r>
        <w:r>
          <w:fldChar w:fldCharType="end"/>
        </w:r>
      </w:hyperlink>
    </w:p>
    <w:p>
      <w:pPr>
        <w:pStyle w:val="TOC2"/>
        <w:tabs>
          <w:tab w:val="right" w:leader="dot" w:pos="8306"/>
        </w:tabs>
      </w:pPr>
      <w:hyperlink w:anchor="_Toc8869" w:history="1">
        <w:r>
          <w:rPr>
            <w:rFonts w:ascii="仿宋" w:eastAsia="仿宋" w:hAnsi="仿宋" w:cs="仿宋" w:hint="eastAsia"/>
            <w:lang w:eastAsia="zh-CN"/>
          </w:rPr>
          <w:t>(一)、施工组织设计</w:t>
        </w:r>
        <w:r>
          <w:tab/>
        </w:r>
        <w:r>
          <w:fldChar w:fldCharType="begin"/>
        </w:r>
        <w:r>
          <w:instrText xml:space="preserve"> PAGEREF _Toc8869 \h </w:instrText>
        </w:r>
        <w:r>
          <w:fldChar w:fldCharType="separate"/>
        </w:r>
        <w:r>
          <w:t>60</w:t>
        </w:r>
        <w:r>
          <w:fldChar w:fldCharType="end"/>
        </w:r>
      </w:hyperlink>
    </w:p>
    <w:p>
      <w:pPr>
        <w:pStyle w:val="TOC2"/>
        <w:tabs>
          <w:tab w:val="right" w:leader="dot" w:pos="8306"/>
        </w:tabs>
      </w:pPr>
      <w:hyperlink w:anchor="_Toc18474" w:history="1">
        <w:r>
          <w:rPr>
            <w:rFonts w:ascii="仿宋" w:eastAsia="仿宋" w:hAnsi="仿宋" w:cs="仿宋" w:hint="eastAsia"/>
            <w:lang w:eastAsia="zh-CN"/>
          </w:rPr>
          <w:t>(二)、施工工艺与技术路线</w:t>
        </w:r>
        <w:r>
          <w:tab/>
        </w:r>
        <w:r>
          <w:fldChar w:fldCharType="begin"/>
        </w:r>
        <w:r>
          <w:instrText xml:space="preserve"> PAGEREF _Toc18474 \h </w:instrText>
        </w:r>
        <w:r>
          <w:fldChar w:fldCharType="separate"/>
        </w:r>
        <w:r>
          <w:t>62</w:t>
        </w:r>
        <w:r>
          <w:fldChar w:fldCharType="end"/>
        </w:r>
      </w:hyperlink>
    </w:p>
    <w:p>
      <w:pPr>
        <w:pStyle w:val="TOC2"/>
        <w:tabs>
          <w:tab w:val="right" w:leader="dot" w:pos="8306"/>
        </w:tabs>
      </w:pPr>
      <w:hyperlink w:anchor="_Toc269" w:history="1">
        <w:r>
          <w:rPr>
            <w:rFonts w:ascii="仿宋" w:eastAsia="仿宋" w:hAnsi="仿宋" w:cs="仿宋" w:hint="eastAsia"/>
            <w:lang w:eastAsia="zh-CN"/>
          </w:rPr>
          <w:t>(三)、关键节点施工计划</w:t>
        </w:r>
        <w:r>
          <w:tab/>
        </w:r>
        <w:r>
          <w:fldChar w:fldCharType="begin"/>
        </w:r>
        <w:r>
          <w:instrText xml:space="preserve"> PAGEREF _Toc269 \h </w:instrText>
        </w:r>
        <w:r>
          <w:fldChar w:fldCharType="separate"/>
        </w:r>
        <w:r>
          <w:t>63</w:t>
        </w:r>
        <w:r>
          <w:fldChar w:fldCharType="end"/>
        </w:r>
      </w:hyperlink>
    </w:p>
    <w:p>
      <w:pPr>
        <w:pStyle w:val="TOC2"/>
        <w:tabs>
          <w:tab w:val="right" w:leader="dot" w:pos="8306"/>
        </w:tabs>
      </w:pPr>
      <w:hyperlink w:anchor="_Toc22780" w:history="1">
        <w:r>
          <w:rPr>
            <w:rFonts w:ascii="仿宋" w:eastAsia="仿宋" w:hAnsi="仿宋" w:cs="仿宋" w:hint="eastAsia"/>
            <w:lang w:eastAsia="zh-CN"/>
          </w:rPr>
          <w:t>(四)、施工现场管理</w:t>
        </w:r>
        <w:r>
          <w:tab/>
        </w:r>
        <w:r>
          <w:fldChar w:fldCharType="begin"/>
        </w:r>
        <w:r>
          <w:instrText xml:space="preserve"> PAGEREF _Toc22780 \h </w:instrText>
        </w:r>
        <w:r>
          <w:fldChar w:fldCharType="separate"/>
        </w:r>
        <w:r>
          <w:t>64</w:t>
        </w:r>
        <w:r>
          <w:fldChar w:fldCharType="end"/>
        </w:r>
      </w:hyperlink>
    </w:p>
    <w:p>
      <w:pPr>
        <w:pStyle w:val="TOC1"/>
        <w:tabs>
          <w:tab w:val="right" w:leader="dot" w:pos="8306"/>
        </w:tabs>
      </w:pPr>
      <w:hyperlink w:anchor="_Toc3226" w:history="1">
        <w:r>
          <w:rPr>
            <w:rFonts w:ascii="仿宋" w:eastAsia="仿宋" w:hAnsi="仿宋" w:cs="仿宋" w:hint="eastAsia"/>
            <w:lang w:eastAsia="zh-CN"/>
          </w:rPr>
          <w:t>十六、合作与交流机制建立</w:t>
        </w:r>
        <w:r>
          <w:tab/>
        </w:r>
        <w:r>
          <w:fldChar w:fldCharType="begin"/>
        </w:r>
        <w:r>
          <w:instrText xml:space="preserve"> PAGEREF _Toc3226 \h </w:instrText>
        </w:r>
        <w:r>
          <w:fldChar w:fldCharType="separate"/>
        </w:r>
        <w:r>
          <w:t>66</w:t>
        </w:r>
        <w:r>
          <w:fldChar w:fldCharType="end"/>
        </w:r>
      </w:hyperlink>
    </w:p>
    <w:p>
      <w:pPr>
        <w:pStyle w:val="TOC2"/>
        <w:tabs>
          <w:tab w:val="right" w:leader="dot" w:pos="8306"/>
        </w:tabs>
      </w:pPr>
      <w:hyperlink w:anchor="_Toc13806" w:history="1">
        <w:r>
          <w:rPr>
            <w:rFonts w:ascii="仿宋" w:eastAsia="仿宋" w:hAnsi="仿宋" w:cs="仿宋" w:hint="eastAsia"/>
            <w:lang w:eastAsia="zh-CN"/>
          </w:rPr>
          <w:t>(一)、合作伙伴选择与合作方式</w:t>
        </w:r>
        <w:r>
          <w:tab/>
        </w:r>
        <w:r>
          <w:fldChar w:fldCharType="begin"/>
        </w:r>
        <w:r>
          <w:instrText xml:space="preserve"> PAGEREF _Toc13806 \h </w:instrText>
        </w:r>
        <w:r>
          <w:fldChar w:fldCharType="separate"/>
        </w:r>
        <w:r>
          <w:t>66</w:t>
        </w:r>
        <w:r>
          <w:fldChar w:fldCharType="end"/>
        </w:r>
      </w:hyperlink>
    </w:p>
    <w:p>
      <w:pPr>
        <w:pStyle w:val="TOC2"/>
        <w:tabs>
          <w:tab w:val="right" w:leader="dot" w:pos="8306"/>
        </w:tabs>
      </w:pPr>
      <w:hyperlink w:anchor="_Toc18965" w:history="1">
        <w:r>
          <w:rPr>
            <w:rFonts w:ascii="仿宋" w:eastAsia="仿宋" w:hAnsi="仿宋" w:cs="仿宋" w:hint="eastAsia"/>
            <w:lang w:eastAsia="zh-CN"/>
          </w:rPr>
          <w:t>(二)、交流与合作平台搭建</w:t>
        </w:r>
        <w:r>
          <w:tab/>
        </w:r>
        <w:r>
          <w:fldChar w:fldCharType="begin"/>
        </w:r>
        <w:r>
          <w:instrText xml:space="preserve"> PAGEREF _Toc18965 \h </w:instrText>
        </w:r>
        <w:r>
          <w:fldChar w:fldCharType="separate"/>
        </w:r>
        <w:r>
          <w:t>68</w:t>
        </w:r>
        <w:r>
          <w:fldChar w:fldCharType="end"/>
        </w:r>
      </w:hyperlink>
    </w:p>
    <w:p>
      <w:pPr>
        <w:pStyle w:val="TOC1"/>
        <w:tabs>
          <w:tab w:val="right" w:leader="dot" w:pos="8306"/>
        </w:tabs>
      </w:pPr>
      <w:hyperlink w:anchor="_Toc1836" w:history="1">
        <w:r>
          <w:rPr>
            <w:rFonts w:ascii="仿宋" w:eastAsia="仿宋" w:hAnsi="仿宋" w:cs="仿宋" w:hint="eastAsia"/>
            <w:lang w:eastAsia="zh-CN"/>
          </w:rPr>
          <w:t>十七、人力资源管理与开发</w:t>
        </w:r>
        <w:r>
          <w:tab/>
        </w:r>
        <w:r>
          <w:fldChar w:fldCharType="begin"/>
        </w:r>
        <w:r>
          <w:instrText xml:space="preserve"> PAGEREF _Toc1836 \h </w:instrText>
        </w:r>
        <w:r>
          <w:fldChar w:fldCharType="separate"/>
        </w:r>
        <w:r>
          <w:t>69</w:t>
        </w:r>
        <w:r>
          <w:fldChar w:fldCharType="end"/>
        </w:r>
      </w:hyperlink>
    </w:p>
    <w:p>
      <w:pPr>
        <w:pStyle w:val="TOC2"/>
        <w:tabs>
          <w:tab w:val="right" w:leader="dot" w:pos="8306"/>
        </w:tabs>
      </w:pPr>
      <w:hyperlink w:anchor="_Toc9589" w:history="1">
        <w:r>
          <w:rPr>
            <w:rFonts w:ascii="仿宋" w:eastAsia="仿宋" w:hAnsi="仿宋" w:cs="仿宋" w:hint="eastAsia"/>
            <w:lang w:eastAsia="zh-CN"/>
          </w:rPr>
          <w:t>(一)、人力资源规划</w:t>
        </w:r>
        <w:r>
          <w:tab/>
        </w:r>
        <w:r>
          <w:fldChar w:fldCharType="begin"/>
        </w:r>
        <w:r>
          <w:instrText xml:space="preserve"> PAGEREF _Toc9589 \h </w:instrText>
        </w:r>
        <w:r>
          <w:fldChar w:fldCharType="separate"/>
        </w:r>
        <w:r>
          <w:t>69</w:t>
        </w:r>
        <w:r>
          <w:fldChar w:fldCharType="end"/>
        </w:r>
      </w:hyperlink>
    </w:p>
    <w:p>
      <w:pPr>
        <w:pStyle w:val="TOC2"/>
        <w:tabs>
          <w:tab w:val="right" w:leader="dot" w:pos="8306"/>
        </w:tabs>
      </w:pPr>
      <w:hyperlink w:anchor="_Toc17243" w:history="1">
        <w:r>
          <w:rPr>
            <w:rFonts w:ascii="仿宋" w:eastAsia="仿宋" w:hAnsi="仿宋" w:cs="仿宋" w:hint="eastAsia"/>
            <w:lang w:eastAsia="zh-CN"/>
          </w:rPr>
          <w:t>(二)、人力资源开发与培训</w:t>
        </w:r>
        <w:r>
          <w:tab/>
        </w:r>
        <w:r>
          <w:fldChar w:fldCharType="begin"/>
        </w:r>
        <w:r>
          <w:instrText xml:space="preserve"> PAGEREF _Toc17243 \h </w:instrText>
        </w:r>
        <w:r>
          <w:fldChar w:fldCharType="separate"/>
        </w:r>
        <w:r>
          <w:t>71</w:t>
        </w:r>
        <w:r>
          <w:fldChar w:fldCharType="end"/>
        </w:r>
      </w:hyperlink>
    </w:p>
    <w:p>
      <w:pPr>
        <w:pStyle w:val="TOC1"/>
        <w:tabs>
          <w:tab w:val="right" w:leader="dot" w:pos="8306"/>
        </w:tabs>
      </w:pPr>
      <w:hyperlink w:anchor="_Toc21269" w:history="1">
        <w:r>
          <w:rPr>
            <w:rFonts w:ascii="仿宋" w:eastAsia="仿宋" w:hAnsi="仿宋" w:cs="仿宋" w:hint="eastAsia"/>
            <w:lang w:eastAsia="zh-CN"/>
          </w:rPr>
          <w:t>十八、法律法规与政策遵循</w:t>
        </w:r>
        <w:r>
          <w:tab/>
        </w:r>
        <w:r>
          <w:fldChar w:fldCharType="begin"/>
        </w:r>
        <w:r>
          <w:instrText xml:space="preserve"> PAGEREF _Toc21269 \h </w:instrText>
        </w:r>
        <w:r>
          <w:fldChar w:fldCharType="separate"/>
        </w:r>
        <w:r>
          <w:t>74</w:t>
        </w:r>
        <w:r>
          <w:fldChar w:fldCharType="end"/>
        </w:r>
      </w:hyperlink>
    </w:p>
    <w:p>
      <w:pPr>
        <w:pStyle w:val="TOC2"/>
        <w:tabs>
          <w:tab w:val="right" w:leader="dot" w:pos="8306"/>
        </w:tabs>
      </w:pPr>
      <w:hyperlink w:anchor="_Toc11409" w:history="1">
        <w:r>
          <w:rPr>
            <w:rFonts w:ascii="仿宋" w:eastAsia="仿宋" w:hAnsi="仿宋" w:cs="仿宋" w:hint="eastAsia"/>
            <w:lang w:eastAsia="zh-CN"/>
          </w:rPr>
          <w:t>(一)、法律法规遵守</w:t>
        </w:r>
        <w:r>
          <w:tab/>
        </w:r>
        <w:r>
          <w:fldChar w:fldCharType="begin"/>
        </w:r>
        <w:r>
          <w:instrText xml:space="preserve"> PAGEREF _Toc11409 \h </w:instrText>
        </w:r>
        <w:r>
          <w:fldChar w:fldCharType="separate"/>
        </w:r>
        <w:r>
          <w:t>74</w:t>
        </w:r>
        <w:r>
          <w:fldChar w:fldCharType="end"/>
        </w:r>
      </w:hyperlink>
    </w:p>
    <w:p>
      <w:pPr>
        <w:pStyle w:val="TOC2"/>
        <w:tabs>
          <w:tab w:val="right" w:leader="dot" w:pos="8306"/>
        </w:tabs>
      </w:pPr>
      <w:hyperlink w:anchor="_Toc30542" w:history="1">
        <w:r>
          <w:rPr>
            <w:rFonts w:ascii="仿宋" w:eastAsia="仿宋" w:hAnsi="仿宋" w:cs="仿宋" w:hint="eastAsia"/>
            <w:lang w:eastAsia="zh-CN"/>
          </w:rPr>
          <w:t>(二)、政策导向与利用</w:t>
        </w:r>
        <w:r>
          <w:tab/>
        </w:r>
        <w:r>
          <w:fldChar w:fldCharType="begin"/>
        </w:r>
        <w:r>
          <w:instrText xml:space="preserve"> PAGEREF _Toc30542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3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50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及饮料加工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酒及饮料加工机械项目还将参与当地的环保活动和计划，如资助当地的环境保护项目或与社区合作进行环保宣传活动。通过这些活动，项目不仅能够提高自身的环境表现，还能在当地社区中树立积极的环保形象。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83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酒及饮料加工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酒及饮料加工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酒及饮料加工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03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73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在酒及饮料加工机械项目启动前，将进行一系列深入的地质调查，包括钻探和土壤取样，以深入了解项目区域的地层结构和土壤组成。特别是对于土壤的承载能力和地下水位的深度进行详细评估。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完成初始的地质风险评估后，酒及饮料加工机械项目将安装长期地质监测设备，如倾斜仪、裂缝计和地下水位计，以持续监测地质条件的变化。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70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554"/>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21112"/>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直接收益：假设酒及饮料加工机械项目的产品或服务年销售收入为XX万元。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https://d.book118.com/126043120142010045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A5C17"/>
    <w:rsid w:val="661A5C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043120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2024-02-01T05:59:00Z</dcterms:created>
  <dcterms:modified xsi:type="dcterms:W3CDTF">2024-02-01T06:00:11Z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DA79D2CC294C49A2AFE4F05311FFE889_11</vt:lpwstr>
  </property>
  <property fmtid="{D5CDD505-2E9C-101B-9397-08002B2CF9AE}" pid="3" name="KSOProductBuildVer">
    <vt:lpwstr>2052-12.1.0.16250</vt:lpwstr>
  </property>
</Properties>
</file>