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投影机照明灯项目建设总纲及方案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82" w:history="1">
        <w:r>
          <w:rPr>
            <w:rFonts w:ascii="仿宋" w:eastAsia="仿宋" w:hAnsi="仿宋" w:cs="仿宋" w:hint="eastAsia"/>
            <w:lang w:eastAsia="zh-CN"/>
          </w:rPr>
          <w:t>概论</w:t>
        </w:r>
        <w:r>
          <w:tab/>
        </w:r>
        <w:r>
          <w:fldChar w:fldCharType="begin"/>
        </w:r>
        <w:r>
          <w:instrText xml:space="preserve"> PAGEREF _Toc28582 \h </w:instrText>
        </w:r>
        <w:r>
          <w:fldChar w:fldCharType="separate"/>
        </w:r>
        <w:r>
          <w:t>3</w:t>
        </w:r>
        <w:r>
          <w:fldChar w:fldCharType="end"/>
        </w:r>
      </w:hyperlink>
    </w:p>
    <w:p>
      <w:pPr>
        <w:pStyle w:val="TOC1"/>
        <w:tabs>
          <w:tab w:val="right" w:leader="dot" w:pos="8306"/>
        </w:tabs>
      </w:pPr>
      <w:hyperlink w:anchor="_Toc5862" w:history="1">
        <w:r>
          <w:rPr>
            <w:rFonts w:ascii="仿宋" w:eastAsia="仿宋" w:hAnsi="仿宋" w:cs="仿宋" w:hint="eastAsia"/>
            <w:lang w:eastAsia="zh-CN"/>
          </w:rPr>
          <w:t>一、资源开发及综合利用分析</w:t>
        </w:r>
        <w:r>
          <w:tab/>
        </w:r>
        <w:r>
          <w:fldChar w:fldCharType="begin"/>
        </w:r>
        <w:r>
          <w:instrText xml:space="preserve"> PAGEREF _Toc5862 \h </w:instrText>
        </w:r>
        <w:r>
          <w:fldChar w:fldCharType="separate"/>
        </w:r>
        <w:r>
          <w:t>3</w:t>
        </w:r>
        <w:r>
          <w:fldChar w:fldCharType="end"/>
        </w:r>
      </w:hyperlink>
    </w:p>
    <w:p>
      <w:pPr>
        <w:pStyle w:val="TOC2"/>
        <w:tabs>
          <w:tab w:val="right" w:leader="dot" w:pos="8306"/>
        </w:tabs>
      </w:pPr>
      <w:hyperlink w:anchor="_Toc6818" w:history="1">
        <w:r>
          <w:rPr>
            <w:rFonts w:ascii="仿宋" w:eastAsia="仿宋" w:hAnsi="仿宋" w:cs="仿宋" w:hint="eastAsia"/>
            <w:lang w:eastAsia="zh-CN"/>
          </w:rPr>
          <w:t>(一)、资源开发方案</w:t>
        </w:r>
        <w:r>
          <w:tab/>
        </w:r>
        <w:r>
          <w:fldChar w:fldCharType="begin"/>
        </w:r>
        <w:r>
          <w:instrText xml:space="preserve"> PAGEREF _Toc6818 \h </w:instrText>
        </w:r>
        <w:r>
          <w:fldChar w:fldCharType="separate"/>
        </w:r>
        <w:r>
          <w:t>3</w:t>
        </w:r>
        <w:r>
          <w:fldChar w:fldCharType="end"/>
        </w:r>
      </w:hyperlink>
    </w:p>
    <w:p>
      <w:pPr>
        <w:pStyle w:val="TOC2"/>
        <w:tabs>
          <w:tab w:val="right" w:leader="dot" w:pos="8306"/>
        </w:tabs>
      </w:pPr>
      <w:hyperlink w:anchor="_Toc1513" w:history="1">
        <w:r>
          <w:rPr>
            <w:rFonts w:ascii="仿宋" w:eastAsia="仿宋" w:hAnsi="仿宋" w:cs="仿宋" w:hint="eastAsia"/>
            <w:lang w:eastAsia="zh-CN"/>
          </w:rPr>
          <w:t>(二)、资源利用方案</w:t>
        </w:r>
        <w:r>
          <w:tab/>
        </w:r>
        <w:r>
          <w:fldChar w:fldCharType="begin"/>
        </w:r>
        <w:r>
          <w:instrText xml:space="preserve"> PAGEREF _Toc1513 \h </w:instrText>
        </w:r>
        <w:r>
          <w:fldChar w:fldCharType="separate"/>
        </w:r>
        <w:r>
          <w:t>4</w:t>
        </w:r>
        <w:r>
          <w:fldChar w:fldCharType="end"/>
        </w:r>
      </w:hyperlink>
    </w:p>
    <w:p>
      <w:pPr>
        <w:pStyle w:val="TOC2"/>
        <w:tabs>
          <w:tab w:val="right" w:leader="dot" w:pos="8306"/>
        </w:tabs>
      </w:pPr>
      <w:hyperlink w:anchor="_Toc30673" w:history="1">
        <w:r>
          <w:rPr>
            <w:rFonts w:ascii="仿宋" w:eastAsia="仿宋" w:hAnsi="仿宋" w:cs="仿宋" w:hint="eastAsia"/>
            <w:lang w:eastAsia="zh-CN"/>
          </w:rPr>
          <w:t>(三)、资源节约措施</w:t>
        </w:r>
        <w:r>
          <w:tab/>
        </w:r>
        <w:r>
          <w:fldChar w:fldCharType="begin"/>
        </w:r>
        <w:r>
          <w:instrText xml:space="preserve"> PAGEREF _Toc30673 \h </w:instrText>
        </w:r>
        <w:r>
          <w:fldChar w:fldCharType="separate"/>
        </w:r>
        <w:r>
          <w:t>5</w:t>
        </w:r>
        <w:r>
          <w:fldChar w:fldCharType="end"/>
        </w:r>
      </w:hyperlink>
    </w:p>
    <w:p>
      <w:pPr>
        <w:pStyle w:val="TOC1"/>
        <w:tabs>
          <w:tab w:val="right" w:leader="dot" w:pos="8306"/>
        </w:tabs>
      </w:pPr>
      <w:hyperlink w:anchor="_Toc341" w:history="1">
        <w:r>
          <w:rPr>
            <w:rFonts w:ascii="仿宋" w:eastAsia="仿宋" w:hAnsi="仿宋" w:cs="仿宋" w:hint="eastAsia"/>
            <w:lang w:eastAsia="zh-CN"/>
          </w:rPr>
          <w:t>二、社会影响分析</w:t>
        </w:r>
        <w:r>
          <w:tab/>
        </w:r>
        <w:r>
          <w:fldChar w:fldCharType="begin"/>
        </w:r>
        <w:r>
          <w:instrText xml:space="preserve"> PAGEREF _Toc341 \h </w:instrText>
        </w:r>
        <w:r>
          <w:fldChar w:fldCharType="separate"/>
        </w:r>
        <w:r>
          <w:t>6</w:t>
        </w:r>
        <w:r>
          <w:fldChar w:fldCharType="end"/>
        </w:r>
      </w:hyperlink>
    </w:p>
    <w:p>
      <w:pPr>
        <w:pStyle w:val="TOC2"/>
        <w:tabs>
          <w:tab w:val="right" w:leader="dot" w:pos="8306"/>
        </w:tabs>
      </w:pPr>
      <w:hyperlink w:anchor="_Toc6082" w:history="1">
        <w:r>
          <w:rPr>
            <w:rFonts w:ascii="仿宋" w:eastAsia="仿宋" w:hAnsi="仿宋" w:cs="仿宋" w:hint="eastAsia"/>
            <w:lang w:eastAsia="zh-CN"/>
          </w:rPr>
          <w:t>(一)、社会影响效果分析</w:t>
        </w:r>
        <w:r>
          <w:tab/>
        </w:r>
        <w:r>
          <w:fldChar w:fldCharType="begin"/>
        </w:r>
        <w:r>
          <w:instrText xml:space="preserve"> PAGEREF _Toc6082 \h </w:instrText>
        </w:r>
        <w:r>
          <w:fldChar w:fldCharType="separate"/>
        </w:r>
        <w:r>
          <w:t>6</w:t>
        </w:r>
        <w:r>
          <w:fldChar w:fldCharType="end"/>
        </w:r>
      </w:hyperlink>
    </w:p>
    <w:p>
      <w:pPr>
        <w:pStyle w:val="TOC2"/>
        <w:tabs>
          <w:tab w:val="right" w:leader="dot" w:pos="8306"/>
        </w:tabs>
      </w:pPr>
      <w:hyperlink w:anchor="_Toc2428" w:history="1">
        <w:r>
          <w:rPr>
            <w:rFonts w:ascii="仿宋" w:eastAsia="仿宋" w:hAnsi="仿宋" w:cs="仿宋" w:hint="eastAsia"/>
            <w:lang w:eastAsia="zh-CN"/>
          </w:rPr>
          <w:t>(二)、社会适应性分析</w:t>
        </w:r>
        <w:r>
          <w:tab/>
        </w:r>
        <w:r>
          <w:fldChar w:fldCharType="begin"/>
        </w:r>
        <w:r>
          <w:instrText xml:space="preserve"> PAGEREF _Toc2428 \h </w:instrText>
        </w:r>
        <w:r>
          <w:fldChar w:fldCharType="separate"/>
        </w:r>
        <w:r>
          <w:t>9</w:t>
        </w:r>
        <w:r>
          <w:fldChar w:fldCharType="end"/>
        </w:r>
      </w:hyperlink>
    </w:p>
    <w:p>
      <w:pPr>
        <w:pStyle w:val="TOC2"/>
        <w:tabs>
          <w:tab w:val="right" w:leader="dot" w:pos="8306"/>
        </w:tabs>
      </w:pPr>
      <w:hyperlink w:anchor="_Toc27520" w:history="1">
        <w:r>
          <w:rPr>
            <w:rFonts w:ascii="仿宋" w:eastAsia="仿宋" w:hAnsi="仿宋" w:cs="仿宋" w:hint="eastAsia"/>
            <w:lang w:eastAsia="zh-CN"/>
          </w:rPr>
          <w:t>(三)、社会风险及对策分析</w:t>
        </w:r>
        <w:r>
          <w:tab/>
        </w:r>
        <w:r>
          <w:fldChar w:fldCharType="begin"/>
        </w:r>
        <w:r>
          <w:instrText xml:space="preserve"> PAGEREF _Toc27520 \h </w:instrText>
        </w:r>
        <w:r>
          <w:fldChar w:fldCharType="separate"/>
        </w:r>
        <w:r>
          <w:t>10</w:t>
        </w:r>
        <w:r>
          <w:fldChar w:fldCharType="end"/>
        </w:r>
      </w:hyperlink>
    </w:p>
    <w:p>
      <w:pPr>
        <w:pStyle w:val="TOC1"/>
        <w:tabs>
          <w:tab w:val="right" w:leader="dot" w:pos="8306"/>
        </w:tabs>
      </w:pPr>
      <w:hyperlink w:anchor="_Toc23889" w:history="1">
        <w:r>
          <w:rPr>
            <w:rFonts w:ascii="仿宋" w:eastAsia="仿宋" w:hAnsi="仿宋" w:cs="仿宋" w:hint="eastAsia"/>
            <w:lang w:eastAsia="zh-CN"/>
          </w:rPr>
          <w:t>三、财务管理与成本控制</w:t>
        </w:r>
        <w:r>
          <w:tab/>
        </w:r>
        <w:r>
          <w:fldChar w:fldCharType="begin"/>
        </w:r>
        <w:r>
          <w:instrText xml:space="preserve"> PAGEREF _Toc23889 \h </w:instrText>
        </w:r>
        <w:r>
          <w:fldChar w:fldCharType="separate"/>
        </w:r>
        <w:r>
          <w:t>14</w:t>
        </w:r>
        <w:r>
          <w:fldChar w:fldCharType="end"/>
        </w:r>
      </w:hyperlink>
    </w:p>
    <w:p>
      <w:pPr>
        <w:pStyle w:val="TOC2"/>
        <w:tabs>
          <w:tab w:val="right" w:leader="dot" w:pos="8306"/>
        </w:tabs>
      </w:pPr>
      <w:hyperlink w:anchor="_Toc18418" w:history="1">
        <w:r>
          <w:rPr>
            <w:rFonts w:ascii="仿宋" w:eastAsia="仿宋" w:hAnsi="仿宋" w:cs="仿宋" w:hint="eastAsia"/>
            <w:lang w:eastAsia="zh-CN"/>
          </w:rPr>
          <w:t>(一)、财务管理体系建设</w:t>
        </w:r>
        <w:r>
          <w:tab/>
        </w:r>
        <w:r>
          <w:fldChar w:fldCharType="begin"/>
        </w:r>
        <w:r>
          <w:instrText xml:space="preserve"> PAGEREF _Toc18418 \h </w:instrText>
        </w:r>
        <w:r>
          <w:fldChar w:fldCharType="separate"/>
        </w:r>
        <w:r>
          <w:t>14</w:t>
        </w:r>
        <w:r>
          <w:fldChar w:fldCharType="end"/>
        </w:r>
      </w:hyperlink>
    </w:p>
    <w:p>
      <w:pPr>
        <w:pStyle w:val="TOC2"/>
        <w:tabs>
          <w:tab w:val="right" w:leader="dot" w:pos="8306"/>
        </w:tabs>
      </w:pPr>
      <w:hyperlink w:anchor="_Toc28864" w:history="1">
        <w:r>
          <w:rPr>
            <w:rFonts w:ascii="仿宋" w:eastAsia="仿宋" w:hAnsi="仿宋" w:cs="仿宋" w:hint="eastAsia"/>
            <w:lang w:eastAsia="zh-CN"/>
          </w:rPr>
          <w:t>(二)、成本控制措施</w:t>
        </w:r>
        <w:r>
          <w:tab/>
        </w:r>
        <w:r>
          <w:fldChar w:fldCharType="begin"/>
        </w:r>
        <w:r>
          <w:instrText xml:space="preserve"> PAGEREF _Toc28864 \h </w:instrText>
        </w:r>
        <w:r>
          <w:fldChar w:fldCharType="separate"/>
        </w:r>
        <w:r>
          <w:t>15</w:t>
        </w:r>
        <w:r>
          <w:fldChar w:fldCharType="end"/>
        </w:r>
      </w:hyperlink>
    </w:p>
    <w:p>
      <w:pPr>
        <w:pStyle w:val="TOC1"/>
        <w:tabs>
          <w:tab w:val="right" w:leader="dot" w:pos="8306"/>
        </w:tabs>
      </w:pPr>
      <w:hyperlink w:anchor="_Toc375" w:history="1">
        <w:r>
          <w:rPr>
            <w:rFonts w:ascii="仿宋" w:eastAsia="仿宋" w:hAnsi="仿宋" w:cs="仿宋" w:hint="eastAsia"/>
            <w:lang w:eastAsia="zh-CN"/>
          </w:rPr>
          <w:t>四、建设风险评估分析</w:t>
        </w:r>
        <w:r>
          <w:tab/>
        </w:r>
        <w:r>
          <w:fldChar w:fldCharType="begin"/>
        </w:r>
        <w:r>
          <w:instrText xml:space="preserve"> PAGEREF _Toc375 \h </w:instrText>
        </w:r>
        <w:r>
          <w:fldChar w:fldCharType="separate"/>
        </w:r>
        <w:r>
          <w:t>16</w:t>
        </w:r>
        <w:r>
          <w:fldChar w:fldCharType="end"/>
        </w:r>
      </w:hyperlink>
    </w:p>
    <w:p>
      <w:pPr>
        <w:pStyle w:val="TOC2"/>
        <w:tabs>
          <w:tab w:val="right" w:leader="dot" w:pos="8306"/>
        </w:tabs>
      </w:pPr>
      <w:hyperlink w:anchor="_Toc7775" w:history="1">
        <w:r>
          <w:rPr>
            <w:rFonts w:ascii="仿宋" w:eastAsia="仿宋" w:hAnsi="仿宋" w:cs="仿宋" w:hint="eastAsia"/>
            <w:lang w:eastAsia="zh-CN"/>
          </w:rPr>
          <w:t>(一)、政策风险分析</w:t>
        </w:r>
        <w:r>
          <w:tab/>
        </w:r>
        <w:r>
          <w:fldChar w:fldCharType="begin"/>
        </w:r>
        <w:r>
          <w:instrText xml:space="preserve"> PAGEREF _Toc7775 \h </w:instrText>
        </w:r>
        <w:r>
          <w:fldChar w:fldCharType="separate"/>
        </w:r>
        <w:r>
          <w:t>16</w:t>
        </w:r>
        <w:r>
          <w:fldChar w:fldCharType="end"/>
        </w:r>
      </w:hyperlink>
    </w:p>
    <w:p>
      <w:pPr>
        <w:pStyle w:val="TOC2"/>
        <w:tabs>
          <w:tab w:val="right" w:leader="dot" w:pos="8306"/>
        </w:tabs>
      </w:pPr>
      <w:hyperlink w:anchor="_Toc18739" w:history="1">
        <w:r>
          <w:rPr>
            <w:rFonts w:ascii="仿宋" w:eastAsia="仿宋" w:hAnsi="仿宋" w:cs="仿宋" w:hint="eastAsia"/>
            <w:lang w:eastAsia="zh-CN"/>
          </w:rPr>
          <w:t>(二)、社会风险分析</w:t>
        </w:r>
        <w:r>
          <w:tab/>
        </w:r>
        <w:r>
          <w:fldChar w:fldCharType="begin"/>
        </w:r>
        <w:r>
          <w:instrText xml:space="preserve"> PAGEREF _Toc18739 \h </w:instrText>
        </w:r>
        <w:r>
          <w:fldChar w:fldCharType="separate"/>
        </w:r>
        <w:r>
          <w:t>17</w:t>
        </w:r>
        <w:r>
          <w:fldChar w:fldCharType="end"/>
        </w:r>
      </w:hyperlink>
    </w:p>
    <w:p>
      <w:pPr>
        <w:pStyle w:val="TOC2"/>
        <w:tabs>
          <w:tab w:val="right" w:leader="dot" w:pos="8306"/>
        </w:tabs>
      </w:pPr>
      <w:hyperlink w:anchor="_Toc14338" w:history="1">
        <w:r>
          <w:rPr>
            <w:rFonts w:ascii="仿宋" w:eastAsia="仿宋" w:hAnsi="仿宋" w:cs="仿宋" w:hint="eastAsia"/>
            <w:lang w:eastAsia="zh-CN"/>
          </w:rPr>
          <w:t>(三)、市场风险分析</w:t>
        </w:r>
        <w:r>
          <w:tab/>
        </w:r>
        <w:r>
          <w:fldChar w:fldCharType="begin"/>
        </w:r>
        <w:r>
          <w:instrText xml:space="preserve"> PAGEREF _Toc14338 \h </w:instrText>
        </w:r>
        <w:r>
          <w:fldChar w:fldCharType="separate"/>
        </w:r>
        <w:r>
          <w:t>19</w:t>
        </w:r>
        <w:r>
          <w:fldChar w:fldCharType="end"/>
        </w:r>
      </w:hyperlink>
    </w:p>
    <w:p>
      <w:pPr>
        <w:pStyle w:val="TOC2"/>
        <w:tabs>
          <w:tab w:val="right" w:leader="dot" w:pos="8306"/>
        </w:tabs>
      </w:pPr>
      <w:hyperlink w:anchor="_Toc481" w:history="1">
        <w:r>
          <w:rPr>
            <w:rFonts w:ascii="仿宋" w:eastAsia="仿宋" w:hAnsi="仿宋" w:cs="仿宋" w:hint="eastAsia"/>
            <w:lang w:eastAsia="zh-CN"/>
          </w:rPr>
          <w:t>(四)、资金风险分析</w:t>
        </w:r>
        <w:r>
          <w:tab/>
        </w:r>
        <w:r>
          <w:fldChar w:fldCharType="begin"/>
        </w:r>
        <w:r>
          <w:instrText xml:space="preserve"> PAGEREF _Toc481 \h </w:instrText>
        </w:r>
        <w:r>
          <w:fldChar w:fldCharType="separate"/>
        </w:r>
        <w:r>
          <w:t>20</w:t>
        </w:r>
        <w:r>
          <w:fldChar w:fldCharType="end"/>
        </w:r>
      </w:hyperlink>
    </w:p>
    <w:p>
      <w:pPr>
        <w:pStyle w:val="TOC2"/>
        <w:tabs>
          <w:tab w:val="right" w:leader="dot" w:pos="8306"/>
        </w:tabs>
      </w:pPr>
      <w:hyperlink w:anchor="_Toc29898" w:history="1">
        <w:r>
          <w:rPr>
            <w:rFonts w:ascii="仿宋" w:eastAsia="仿宋" w:hAnsi="仿宋" w:cs="仿宋" w:hint="eastAsia"/>
            <w:lang w:eastAsia="zh-CN"/>
          </w:rPr>
          <w:t>(五)、技术风险分析</w:t>
        </w:r>
        <w:r>
          <w:tab/>
        </w:r>
        <w:r>
          <w:fldChar w:fldCharType="begin"/>
        </w:r>
        <w:r>
          <w:instrText xml:space="preserve"> PAGEREF _Toc29898 \h </w:instrText>
        </w:r>
        <w:r>
          <w:fldChar w:fldCharType="separate"/>
        </w:r>
        <w:r>
          <w:t>21</w:t>
        </w:r>
        <w:r>
          <w:fldChar w:fldCharType="end"/>
        </w:r>
      </w:hyperlink>
    </w:p>
    <w:p>
      <w:pPr>
        <w:pStyle w:val="TOC2"/>
        <w:tabs>
          <w:tab w:val="right" w:leader="dot" w:pos="8306"/>
        </w:tabs>
      </w:pPr>
      <w:hyperlink w:anchor="_Toc12336" w:history="1">
        <w:r>
          <w:rPr>
            <w:rFonts w:ascii="仿宋" w:eastAsia="仿宋" w:hAnsi="仿宋" w:cs="仿宋" w:hint="eastAsia"/>
            <w:lang w:eastAsia="zh-CN"/>
          </w:rPr>
          <w:t>(六)、财务风险分析</w:t>
        </w:r>
        <w:r>
          <w:tab/>
        </w:r>
        <w:r>
          <w:fldChar w:fldCharType="begin"/>
        </w:r>
        <w:r>
          <w:instrText xml:space="preserve"> PAGEREF _Toc12336 \h </w:instrText>
        </w:r>
        <w:r>
          <w:fldChar w:fldCharType="separate"/>
        </w:r>
        <w:r>
          <w:t>22</w:t>
        </w:r>
        <w:r>
          <w:fldChar w:fldCharType="end"/>
        </w:r>
      </w:hyperlink>
    </w:p>
    <w:p>
      <w:pPr>
        <w:pStyle w:val="TOC2"/>
        <w:tabs>
          <w:tab w:val="right" w:leader="dot" w:pos="8306"/>
        </w:tabs>
      </w:pPr>
      <w:hyperlink w:anchor="_Toc28816" w:history="1">
        <w:r>
          <w:rPr>
            <w:rFonts w:ascii="仿宋" w:eastAsia="仿宋" w:hAnsi="仿宋" w:cs="仿宋" w:hint="eastAsia"/>
            <w:lang w:eastAsia="zh-CN"/>
          </w:rPr>
          <w:t>(七)、管理风险分析</w:t>
        </w:r>
        <w:r>
          <w:tab/>
        </w:r>
        <w:r>
          <w:fldChar w:fldCharType="begin"/>
        </w:r>
        <w:r>
          <w:instrText xml:space="preserve"> PAGEREF _Toc28816 \h </w:instrText>
        </w:r>
        <w:r>
          <w:fldChar w:fldCharType="separate"/>
        </w:r>
        <w:r>
          <w:t>24</w:t>
        </w:r>
        <w:r>
          <w:fldChar w:fldCharType="end"/>
        </w:r>
      </w:hyperlink>
    </w:p>
    <w:p>
      <w:pPr>
        <w:pStyle w:val="TOC2"/>
        <w:tabs>
          <w:tab w:val="right" w:leader="dot" w:pos="8306"/>
        </w:tabs>
      </w:pPr>
      <w:hyperlink w:anchor="_Toc2792" w:history="1">
        <w:r>
          <w:rPr>
            <w:rFonts w:ascii="仿宋" w:eastAsia="仿宋" w:hAnsi="仿宋" w:cs="仿宋" w:hint="eastAsia"/>
            <w:lang w:eastAsia="zh-CN"/>
          </w:rPr>
          <w:t>(八)、其它风险分析</w:t>
        </w:r>
        <w:r>
          <w:tab/>
        </w:r>
        <w:r>
          <w:fldChar w:fldCharType="begin"/>
        </w:r>
        <w:r>
          <w:instrText xml:space="preserve"> PAGEREF _Toc2792 \h </w:instrText>
        </w:r>
        <w:r>
          <w:fldChar w:fldCharType="separate"/>
        </w:r>
        <w:r>
          <w:t>25</w:t>
        </w:r>
        <w:r>
          <w:fldChar w:fldCharType="end"/>
        </w:r>
      </w:hyperlink>
    </w:p>
    <w:p>
      <w:pPr>
        <w:pStyle w:val="TOC2"/>
        <w:tabs>
          <w:tab w:val="right" w:leader="dot" w:pos="8306"/>
        </w:tabs>
      </w:pPr>
      <w:hyperlink w:anchor="_Toc20457" w:history="1">
        <w:r>
          <w:rPr>
            <w:rFonts w:ascii="仿宋" w:eastAsia="仿宋" w:hAnsi="仿宋" w:cs="仿宋" w:hint="eastAsia"/>
            <w:lang w:eastAsia="zh-CN"/>
          </w:rPr>
          <w:t>(九)、社会影响评估</w:t>
        </w:r>
        <w:r>
          <w:tab/>
        </w:r>
        <w:r>
          <w:fldChar w:fldCharType="begin"/>
        </w:r>
        <w:r>
          <w:instrText xml:space="preserve"> PAGEREF _Toc20457 \h </w:instrText>
        </w:r>
        <w:r>
          <w:fldChar w:fldCharType="separate"/>
        </w:r>
        <w:r>
          <w:t>27</w:t>
        </w:r>
        <w:r>
          <w:fldChar w:fldCharType="end"/>
        </w:r>
      </w:hyperlink>
    </w:p>
    <w:p>
      <w:pPr>
        <w:pStyle w:val="TOC1"/>
        <w:tabs>
          <w:tab w:val="right" w:leader="dot" w:pos="8306"/>
        </w:tabs>
      </w:pPr>
      <w:hyperlink w:anchor="_Toc4468" w:history="1">
        <w:r>
          <w:rPr>
            <w:rFonts w:ascii="仿宋" w:eastAsia="仿宋" w:hAnsi="仿宋" w:cs="仿宋" w:hint="eastAsia"/>
            <w:lang w:eastAsia="zh-CN"/>
          </w:rPr>
          <w:t>五、发展规划、产业政策和行业准入分析</w:t>
        </w:r>
        <w:r>
          <w:tab/>
        </w:r>
        <w:r>
          <w:fldChar w:fldCharType="begin"/>
        </w:r>
        <w:r>
          <w:instrText xml:space="preserve"> PAGEREF _Toc4468 \h </w:instrText>
        </w:r>
        <w:r>
          <w:fldChar w:fldCharType="separate"/>
        </w:r>
        <w:r>
          <w:t>29</w:t>
        </w:r>
        <w:r>
          <w:fldChar w:fldCharType="end"/>
        </w:r>
      </w:hyperlink>
    </w:p>
    <w:p>
      <w:pPr>
        <w:pStyle w:val="TOC2"/>
        <w:tabs>
          <w:tab w:val="right" w:leader="dot" w:pos="8306"/>
        </w:tabs>
      </w:pPr>
      <w:hyperlink w:anchor="_Toc29978" w:history="1">
        <w:r>
          <w:rPr>
            <w:rFonts w:ascii="仿宋" w:eastAsia="仿宋" w:hAnsi="仿宋" w:cs="仿宋" w:hint="eastAsia"/>
            <w:lang w:eastAsia="zh-CN"/>
          </w:rPr>
          <w:t>(一)、发展规划分析</w:t>
        </w:r>
        <w:r>
          <w:tab/>
        </w:r>
        <w:r>
          <w:fldChar w:fldCharType="begin"/>
        </w:r>
        <w:r>
          <w:instrText xml:space="preserve"> PAGEREF _Toc29978 \h </w:instrText>
        </w:r>
        <w:r>
          <w:fldChar w:fldCharType="separate"/>
        </w:r>
        <w:r>
          <w:t>29</w:t>
        </w:r>
        <w:r>
          <w:fldChar w:fldCharType="end"/>
        </w:r>
      </w:hyperlink>
    </w:p>
    <w:p>
      <w:pPr>
        <w:pStyle w:val="TOC2"/>
        <w:tabs>
          <w:tab w:val="right" w:leader="dot" w:pos="8306"/>
        </w:tabs>
      </w:pPr>
      <w:hyperlink w:anchor="_Toc900" w:history="1">
        <w:r>
          <w:rPr>
            <w:rFonts w:ascii="仿宋" w:eastAsia="仿宋" w:hAnsi="仿宋" w:cs="仿宋" w:hint="eastAsia"/>
            <w:lang w:eastAsia="zh-CN"/>
          </w:rPr>
          <w:t>(二)、产业政策分析</w:t>
        </w:r>
        <w:r>
          <w:tab/>
        </w:r>
        <w:r>
          <w:fldChar w:fldCharType="begin"/>
        </w:r>
        <w:r>
          <w:instrText xml:space="preserve"> PAGEREF _Toc900 \h </w:instrText>
        </w:r>
        <w:r>
          <w:fldChar w:fldCharType="separate"/>
        </w:r>
        <w:r>
          <w:t>30</w:t>
        </w:r>
        <w:r>
          <w:fldChar w:fldCharType="end"/>
        </w:r>
      </w:hyperlink>
    </w:p>
    <w:p>
      <w:pPr>
        <w:pStyle w:val="TOC2"/>
        <w:tabs>
          <w:tab w:val="right" w:leader="dot" w:pos="8306"/>
        </w:tabs>
      </w:pPr>
      <w:hyperlink w:anchor="_Toc21924" w:history="1">
        <w:r>
          <w:rPr>
            <w:rFonts w:ascii="仿宋" w:eastAsia="仿宋" w:hAnsi="仿宋" w:cs="仿宋" w:hint="eastAsia"/>
            <w:lang w:eastAsia="zh-CN"/>
          </w:rPr>
          <w:t>(三)、行业准入分析</w:t>
        </w:r>
        <w:r>
          <w:tab/>
        </w:r>
        <w:r>
          <w:fldChar w:fldCharType="begin"/>
        </w:r>
        <w:r>
          <w:instrText xml:space="preserve"> PAGEREF _Toc21924 \h </w:instrText>
        </w:r>
        <w:r>
          <w:fldChar w:fldCharType="separate"/>
        </w:r>
        <w:r>
          <w:t>32</w:t>
        </w:r>
        <w:r>
          <w:fldChar w:fldCharType="end"/>
        </w:r>
      </w:hyperlink>
    </w:p>
    <w:p>
      <w:pPr>
        <w:pStyle w:val="TOC1"/>
        <w:tabs>
          <w:tab w:val="right" w:leader="dot" w:pos="8306"/>
        </w:tabs>
      </w:pPr>
      <w:hyperlink w:anchor="_Toc10971" w:history="1">
        <w:r>
          <w:rPr>
            <w:rFonts w:ascii="仿宋" w:eastAsia="仿宋" w:hAnsi="仿宋" w:cs="仿宋" w:hint="eastAsia"/>
            <w:lang w:eastAsia="zh-CN"/>
          </w:rPr>
          <w:t>六、背景、必要性分析</w:t>
        </w:r>
        <w:r>
          <w:tab/>
        </w:r>
        <w:r>
          <w:fldChar w:fldCharType="begin"/>
        </w:r>
        <w:r>
          <w:instrText xml:space="preserve"> PAGEREF _Toc10971 \h </w:instrText>
        </w:r>
        <w:r>
          <w:fldChar w:fldCharType="separate"/>
        </w:r>
        <w:r>
          <w:t>33</w:t>
        </w:r>
        <w:r>
          <w:fldChar w:fldCharType="end"/>
        </w:r>
      </w:hyperlink>
    </w:p>
    <w:p>
      <w:pPr>
        <w:pStyle w:val="TOC2"/>
        <w:tabs>
          <w:tab w:val="right" w:leader="dot" w:pos="8306"/>
        </w:tabs>
      </w:pPr>
      <w:hyperlink w:anchor="_Toc15710" w:history="1">
        <w:r>
          <w:rPr>
            <w:rFonts w:ascii="仿宋" w:eastAsia="仿宋" w:hAnsi="仿宋" w:cs="仿宋" w:hint="eastAsia"/>
            <w:lang w:eastAsia="zh-CN"/>
          </w:rPr>
          <w:t>(一)、项目建设背景</w:t>
        </w:r>
        <w:r>
          <w:tab/>
        </w:r>
        <w:r>
          <w:fldChar w:fldCharType="begin"/>
        </w:r>
        <w:r>
          <w:instrText xml:space="preserve"> PAGEREF _Toc15710 \h </w:instrText>
        </w:r>
        <w:r>
          <w:fldChar w:fldCharType="separate"/>
        </w:r>
        <w:r>
          <w:t>33</w:t>
        </w:r>
        <w:r>
          <w:fldChar w:fldCharType="end"/>
        </w:r>
      </w:hyperlink>
    </w:p>
    <w:p>
      <w:pPr>
        <w:pStyle w:val="TOC2"/>
        <w:tabs>
          <w:tab w:val="right" w:leader="dot" w:pos="8306"/>
        </w:tabs>
      </w:pPr>
      <w:hyperlink w:anchor="_Toc12432" w:history="1">
        <w:r>
          <w:rPr>
            <w:rFonts w:ascii="仿宋" w:eastAsia="仿宋" w:hAnsi="仿宋" w:cs="仿宋" w:hint="eastAsia"/>
            <w:lang w:eastAsia="zh-CN"/>
          </w:rPr>
          <w:t>(二)、必要性分析</w:t>
        </w:r>
        <w:r>
          <w:tab/>
        </w:r>
        <w:r>
          <w:fldChar w:fldCharType="begin"/>
        </w:r>
        <w:r>
          <w:instrText xml:space="preserve"> PAGEREF _Toc12432 \h </w:instrText>
        </w:r>
        <w:r>
          <w:fldChar w:fldCharType="separate"/>
        </w:r>
        <w:r>
          <w:t>34</w:t>
        </w:r>
        <w:r>
          <w:fldChar w:fldCharType="end"/>
        </w:r>
      </w:hyperlink>
    </w:p>
    <w:p>
      <w:pPr>
        <w:pStyle w:val="TOC2"/>
        <w:tabs>
          <w:tab w:val="right" w:leader="dot" w:pos="8306"/>
        </w:tabs>
      </w:pPr>
      <w:hyperlink w:anchor="_Toc29493" w:history="1">
        <w:r>
          <w:rPr>
            <w:rFonts w:ascii="仿宋" w:eastAsia="仿宋" w:hAnsi="仿宋" w:cs="仿宋" w:hint="eastAsia"/>
            <w:lang w:eastAsia="zh-CN"/>
          </w:rPr>
          <w:t>(三)、项目建设有利条件</w:t>
        </w:r>
        <w:r>
          <w:tab/>
        </w:r>
        <w:r>
          <w:fldChar w:fldCharType="begin"/>
        </w:r>
        <w:r>
          <w:instrText xml:space="preserve"> PAGEREF _Toc29493 \h </w:instrText>
        </w:r>
        <w:r>
          <w:fldChar w:fldCharType="separate"/>
        </w:r>
        <w:r>
          <w:t>36</w:t>
        </w:r>
        <w:r>
          <w:fldChar w:fldCharType="end"/>
        </w:r>
      </w:hyperlink>
    </w:p>
    <w:p>
      <w:pPr>
        <w:pStyle w:val="TOC1"/>
        <w:tabs>
          <w:tab w:val="right" w:leader="dot" w:pos="8306"/>
        </w:tabs>
      </w:pPr>
      <w:hyperlink w:anchor="_Toc16710" w:history="1">
        <w:r>
          <w:rPr>
            <w:rFonts w:ascii="仿宋" w:eastAsia="仿宋" w:hAnsi="仿宋" w:cs="仿宋" w:hint="eastAsia"/>
            <w:lang w:eastAsia="zh-CN"/>
          </w:rPr>
          <w:t>七、安全与应急管理</w:t>
        </w:r>
        <w:r>
          <w:tab/>
        </w:r>
        <w:r>
          <w:fldChar w:fldCharType="begin"/>
        </w:r>
        <w:r>
          <w:instrText xml:space="preserve"> PAGEREF _Toc16710 \h </w:instrText>
        </w:r>
        <w:r>
          <w:fldChar w:fldCharType="separate"/>
        </w:r>
        <w:r>
          <w:t>37</w:t>
        </w:r>
        <w:r>
          <w:fldChar w:fldCharType="end"/>
        </w:r>
      </w:hyperlink>
    </w:p>
    <w:p>
      <w:pPr>
        <w:pStyle w:val="TOC2"/>
        <w:tabs>
          <w:tab w:val="right" w:leader="dot" w:pos="8306"/>
        </w:tabs>
      </w:pPr>
      <w:hyperlink w:anchor="_Toc5381" w:history="1">
        <w:r>
          <w:rPr>
            <w:rFonts w:ascii="仿宋" w:eastAsia="仿宋" w:hAnsi="仿宋" w:cs="仿宋" w:hint="eastAsia"/>
            <w:lang w:eastAsia="zh-CN"/>
          </w:rPr>
          <w:t>(一)、安全生产管理</w:t>
        </w:r>
        <w:r>
          <w:tab/>
        </w:r>
        <w:r>
          <w:fldChar w:fldCharType="begin"/>
        </w:r>
        <w:r>
          <w:instrText xml:space="preserve"> PAGEREF _Toc5381 \h </w:instrText>
        </w:r>
        <w:r>
          <w:fldChar w:fldCharType="separate"/>
        </w:r>
        <w:r>
          <w:t>37</w:t>
        </w:r>
        <w:r>
          <w:fldChar w:fldCharType="end"/>
        </w:r>
      </w:hyperlink>
    </w:p>
    <w:p>
      <w:pPr>
        <w:pStyle w:val="TOC2"/>
        <w:tabs>
          <w:tab w:val="right" w:leader="dot" w:pos="8306"/>
        </w:tabs>
      </w:pPr>
      <w:hyperlink w:anchor="_Toc8227" w:history="1">
        <w:r>
          <w:rPr>
            <w:rFonts w:ascii="仿宋" w:eastAsia="仿宋" w:hAnsi="仿宋" w:cs="仿宋" w:hint="eastAsia"/>
            <w:lang w:eastAsia="zh-CN"/>
          </w:rPr>
          <w:t>(二)、应急预案与响应</w:t>
        </w:r>
        <w:r>
          <w:tab/>
        </w:r>
        <w:r>
          <w:fldChar w:fldCharType="begin"/>
        </w:r>
        <w:r>
          <w:instrText xml:space="preserve"> PAGEREF _Toc8227 \h </w:instrText>
        </w:r>
        <w:r>
          <w:fldChar w:fldCharType="separate"/>
        </w:r>
        <w:r>
          <w:t>39</w:t>
        </w:r>
        <w:r>
          <w:fldChar w:fldCharType="end"/>
        </w:r>
      </w:hyperlink>
    </w:p>
    <w:p>
      <w:pPr>
        <w:pStyle w:val="TOC1"/>
        <w:tabs>
          <w:tab w:val="right" w:leader="dot" w:pos="8306"/>
        </w:tabs>
      </w:pPr>
      <w:hyperlink w:anchor="_Toc27436" w:history="1">
        <w:r>
          <w:rPr>
            <w:rFonts w:ascii="仿宋" w:eastAsia="仿宋" w:hAnsi="仿宋" w:cs="仿宋" w:hint="eastAsia"/>
            <w:lang w:eastAsia="zh-CN"/>
          </w:rPr>
          <w:t>八、环境保护与治理方案</w:t>
        </w:r>
        <w:r>
          <w:tab/>
        </w:r>
        <w:r>
          <w:fldChar w:fldCharType="begin"/>
        </w:r>
        <w:r>
          <w:instrText xml:space="preserve"> PAGEREF _Toc27436 \h </w:instrText>
        </w:r>
        <w:r>
          <w:fldChar w:fldCharType="separate"/>
        </w:r>
        <w:r>
          <w:t>41</w:t>
        </w:r>
        <w:r>
          <w:fldChar w:fldCharType="end"/>
        </w:r>
      </w:hyperlink>
    </w:p>
    <w:p>
      <w:pPr>
        <w:pStyle w:val="TOC2"/>
        <w:tabs>
          <w:tab w:val="right" w:leader="dot" w:pos="8306"/>
        </w:tabs>
      </w:pPr>
      <w:hyperlink w:anchor="_Toc1683" w:history="1">
        <w:r>
          <w:rPr>
            <w:rFonts w:ascii="仿宋" w:eastAsia="仿宋" w:hAnsi="仿宋" w:cs="仿宋" w:hint="eastAsia"/>
            <w:lang w:eastAsia="zh-CN"/>
          </w:rPr>
          <w:t>(一)、项目环境影响评估</w:t>
        </w:r>
        <w:r>
          <w:tab/>
        </w:r>
        <w:r>
          <w:fldChar w:fldCharType="begin"/>
        </w:r>
        <w:r>
          <w:instrText xml:space="preserve"> PAGEREF _Toc1683 \h </w:instrText>
        </w:r>
        <w:r>
          <w:fldChar w:fldCharType="separate"/>
        </w:r>
        <w:r>
          <w:t>41</w:t>
        </w:r>
        <w:r>
          <w:fldChar w:fldCharType="end"/>
        </w:r>
      </w:hyperlink>
    </w:p>
    <w:p>
      <w:pPr>
        <w:pStyle w:val="TOC2"/>
        <w:tabs>
          <w:tab w:val="right" w:leader="dot" w:pos="8306"/>
        </w:tabs>
      </w:pPr>
      <w:hyperlink w:anchor="_Toc14791" w:history="1">
        <w:r>
          <w:rPr>
            <w:rFonts w:ascii="仿宋" w:eastAsia="仿宋" w:hAnsi="仿宋" w:cs="仿宋" w:hint="eastAsia"/>
            <w:lang w:eastAsia="zh-CN"/>
          </w:rPr>
          <w:t>(二)、环境保护措施与治理方案</w:t>
        </w:r>
        <w:r>
          <w:tab/>
        </w:r>
        <w:r>
          <w:fldChar w:fldCharType="begin"/>
        </w:r>
        <w:r>
          <w:instrText xml:space="preserve"> PAGEREF _Toc14791 \h </w:instrText>
        </w:r>
        <w:r>
          <w:fldChar w:fldCharType="separate"/>
        </w:r>
        <w:r>
          <w:t>41</w:t>
        </w:r>
        <w:r>
          <w:fldChar w:fldCharType="end"/>
        </w:r>
      </w:hyperlink>
    </w:p>
    <w:p>
      <w:pPr>
        <w:pStyle w:val="TOC1"/>
        <w:tabs>
          <w:tab w:val="right" w:leader="dot" w:pos="8306"/>
        </w:tabs>
      </w:pPr>
      <w:hyperlink w:anchor="_Toc24349" w:history="1">
        <w:r>
          <w:rPr>
            <w:rFonts w:ascii="仿宋" w:eastAsia="仿宋" w:hAnsi="仿宋" w:cs="仿宋" w:hint="eastAsia"/>
            <w:lang w:eastAsia="zh-CN"/>
          </w:rPr>
          <w:t>九、项目实施与管理方案</w:t>
        </w:r>
        <w:r>
          <w:tab/>
        </w:r>
        <w:r>
          <w:fldChar w:fldCharType="begin"/>
        </w:r>
        <w:r>
          <w:instrText xml:space="preserve"> PAGEREF _Toc24349 \h </w:instrText>
        </w:r>
        <w:r>
          <w:fldChar w:fldCharType="separate"/>
        </w:r>
        <w:r>
          <w:t>42</w:t>
        </w:r>
        <w:r>
          <w:fldChar w:fldCharType="end"/>
        </w:r>
      </w:hyperlink>
    </w:p>
    <w:p>
      <w:pPr>
        <w:pStyle w:val="TOC2"/>
        <w:tabs>
          <w:tab w:val="right" w:leader="dot" w:pos="8306"/>
        </w:tabs>
      </w:pPr>
      <w:hyperlink w:anchor="_Toc1206" w:history="1">
        <w:r>
          <w:rPr>
            <w:rFonts w:ascii="仿宋" w:eastAsia="仿宋" w:hAnsi="仿宋" w:cs="仿宋" w:hint="eastAsia"/>
            <w:lang w:eastAsia="zh-CN"/>
          </w:rPr>
          <w:t>(一)、项目实施计划</w:t>
        </w:r>
        <w:r>
          <w:tab/>
        </w:r>
        <w:r>
          <w:fldChar w:fldCharType="begin"/>
        </w:r>
        <w:r>
          <w:instrText xml:space="preserve"> PAGEREF _Toc1206 \h </w:instrText>
        </w:r>
        <w:r>
          <w:fldChar w:fldCharType="separate"/>
        </w:r>
        <w:r>
          <w:t>42</w:t>
        </w:r>
        <w:r>
          <w:fldChar w:fldCharType="end"/>
        </w:r>
      </w:hyperlink>
    </w:p>
    <w:p>
      <w:pPr>
        <w:pStyle w:val="TOC2"/>
        <w:tabs>
          <w:tab w:val="right" w:leader="dot" w:pos="8306"/>
        </w:tabs>
      </w:pPr>
      <w:hyperlink w:anchor="_Toc7117" w:history="1">
        <w:r>
          <w:rPr>
            <w:rFonts w:ascii="仿宋" w:eastAsia="仿宋" w:hAnsi="仿宋" w:cs="仿宋" w:hint="eastAsia"/>
            <w:lang w:eastAsia="zh-CN"/>
          </w:rPr>
          <w:t>(二)、项目组织机构与职责</w:t>
        </w:r>
        <w:r>
          <w:tab/>
        </w:r>
        <w:r>
          <w:fldChar w:fldCharType="begin"/>
        </w:r>
        <w:r>
          <w:instrText xml:space="preserve"> PAGEREF _Toc7117 \h </w:instrText>
        </w:r>
        <w:r>
          <w:fldChar w:fldCharType="separate"/>
        </w:r>
        <w:r>
          <w:t>43</w:t>
        </w:r>
        <w:r>
          <w:fldChar w:fldCharType="end"/>
        </w:r>
      </w:hyperlink>
    </w:p>
    <w:p>
      <w:pPr>
        <w:pStyle w:val="TOC2"/>
        <w:tabs>
          <w:tab w:val="right" w:leader="dot" w:pos="8306"/>
        </w:tabs>
      </w:pPr>
      <w:hyperlink w:anchor="_Toc9430" w:history="1">
        <w:r>
          <w:rPr>
            <w:rFonts w:ascii="仿宋" w:eastAsia="仿宋" w:hAnsi="仿宋" w:cs="仿宋" w:hint="eastAsia"/>
            <w:lang w:eastAsia="zh-CN"/>
          </w:rPr>
          <w:t>(三)、项目管理与监控体系</w:t>
        </w:r>
        <w:r>
          <w:tab/>
        </w:r>
        <w:r>
          <w:fldChar w:fldCharType="begin"/>
        </w:r>
        <w:r>
          <w:instrText xml:space="preserve"> PAGEREF _Toc9430 \h </w:instrText>
        </w:r>
        <w:r>
          <w:fldChar w:fldCharType="separate"/>
        </w:r>
        <w:r>
          <w:t>46</w:t>
        </w:r>
        <w:r>
          <w:fldChar w:fldCharType="end"/>
        </w:r>
      </w:hyperlink>
    </w:p>
    <w:p>
      <w:pPr>
        <w:pStyle w:val="TOC1"/>
        <w:tabs>
          <w:tab w:val="right" w:leader="dot" w:pos="8306"/>
        </w:tabs>
      </w:pPr>
      <w:hyperlink w:anchor="_Toc11520" w:history="1">
        <w:r>
          <w:rPr>
            <w:rFonts w:ascii="仿宋" w:eastAsia="仿宋" w:hAnsi="仿宋" w:cs="仿宋" w:hint="eastAsia"/>
            <w:lang w:eastAsia="zh-CN"/>
          </w:rPr>
          <w:t>十、客户关系管理与市场拓展</w:t>
        </w:r>
        <w:r>
          <w:tab/>
        </w:r>
        <w:r>
          <w:fldChar w:fldCharType="begin"/>
        </w:r>
        <w:r>
          <w:instrText xml:space="preserve"> PAGEREF _Toc11520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4" w:history="1">
        <w:r>
          <w:rPr>
            <w:rFonts w:ascii="仿宋" w:eastAsia="仿宋" w:hAnsi="仿宋" w:cs="仿宋" w:hint="eastAsia"/>
            <w:lang w:eastAsia="zh-CN"/>
          </w:rPr>
          <w:t>(一)、客户关系管理策略</w:t>
        </w:r>
        <w:r>
          <w:tab/>
        </w:r>
        <w:r>
          <w:fldChar w:fldCharType="begin"/>
        </w:r>
        <w:r>
          <w:instrText xml:space="preserve"> PAGEREF _Toc16414 \h </w:instrText>
        </w:r>
        <w:r>
          <w:fldChar w:fldCharType="separate"/>
        </w:r>
        <w:r>
          <w:t>47</w:t>
        </w:r>
        <w:r>
          <w:fldChar w:fldCharType="end"/>
        </w:r>
      </w:hyperlink>
    </w:p>
    <w:p>
      <w:pPr>
        <w:pStyle w:val="TOC2"/>
        <w:tabs>
          <w:tab w:val="right" w:leader="dot" w:pos="8306"/>
        </w:tabs>
      </w:pPr>
      <w:hyperlink w:anchor="_Toc927" w:history="1">
        <w:r>
          <w:rPr>
            <w:rFonts w:ascii="仿宋" w:eastAsia="仿宋" w:hAnsi="仿宋" w:cs="仿宋" w:hint="eastAsia"/>
            <w:lang w:eastAsia="zh-CN"/>
          </w:rPr>
          <w:t>(二)、市场拓展方案</w:t>
        </w:r>
        <w:r>
          <w:tab/>
        </w:r>
        <w:r>
          <w:fldChar w:fldCharType="begin"/>
        </w:r>
        <w:r>
          <w:instrText xml:space="preserve"> PAGEREF _Toc927 \h </w:instrText>
        </w:r>
        <w:r>
          <w:fldChar w:fldCharType="separate"/>
        </w:r>
        <w:r>
          <w:t>49</w:t>
        </w:r>
        <w:r>
          <w:fldChar w:fldCharType="end"/>
        </w:r>
      </w:hyperlink>
    </w:p>
    <w:p>
      <w:pPr>
        <w:pStyle w:val="TOC1"/>
        <w:tabs>
          <w:tab w:val="right" w:leader="dot" w:pos="8306"/>
        </w:tabs>
      </w:pPr>
      <w:hyperlink w:anchor="_Toc890" w:history="1">
        <w:r>
          <w:rPr>
            <w:rFonts w:ascii="仿宋" w:eastAsia="仿宋" w:hAnsi="仿宋" w:cs="仿宋" w:hint="eastAsia"/>
            <w:lang w:eastAsia="zh-CN"/>
          </w:rPr>
          <w:t>十一、技术创新与产业升级</w:t>
        </w:r>
        <w:r>
          <w:tab/>
        </w:r>
        <w:r>
          <w:fldChar w:fldCharType="begin"/>
        </w:r>
        <w:r>
          <w:instrText xml:space="preserve"> PAGEREF _Toc890 \h </w:instrText>
        </w:r>
        <w:r>
          <w:fldChar w:fldCharType="separate"/>
        </w:r>
        <w:r>
          <w:t>50</w:t>
        </w:r>
        <w:r>
          <w:fldChar w:fldCharType="end"/>
        </w:r>
      </w:hyperlink>
    </w:p>
    <w:p>
      <w:pPr>
        <w:pStyle w:val="TOC2"/>
        <w:tabs>
          <w:tab w:val="right" w:leader="dot" w:pos="8306"/>
        </w:tabs>
      </w:pPr>
      <w:hyperlink w:anchor="_Toc8706" w:history="1">
        <w:r>
          <w:rPr>
            <w:rFonts w:ascii="仿宋" w:eastAsia="仿宋" w:hAnsi="仿宋" w:cs="仿宋" w:hint="eastAsia"/>
            <w:lang w:eastAsia="zh-CN"/>
          </w:rPr>
          <w:t>(一)、技术创新方向与目标</w:t>
        </w:r>
        <w:r>
          <w:tab/>
        </w:r>
        <w:r>
          <w:fldChar w:fldCharType="begin"/>
        </w:r>
        <w:r>
          <w:instrText xml:space="preserve"> PAGEREF _Toc8706 \h </w:instrText>
        </w:r>
        <w:r>
          <w:fldChar w:fldCharType="separate"/>
        </w:r>
        <w:r>
          <w:t>50</w:t>
        </w:r>
        <w:r>
          <w:fldChar w:fldCharType="end"/>
        </w:r>
      </w:hyperlink>
    </w:p>
    <w:p>
      <w:pPr>
        <w:pStyle w:val="TOC2"/>
        <w:tabs>
          <w:tab w:val="right" w:leader="dot" w:pos="8306"/>
        </w:tabs>
      </w:pPr>
      <w:hyperlink w:anchor="_Toc13460" w:history="1">
        <w:r>
          <w:rPr>
            <w:rFonts w:ascii="仿宋" w:eastAsia="仿宋" w:hAnsi="仿宋" w:cs="仿宋" w:hint="eastAsia"/>
            <w:lang w:eastAsia="zh-CN"/>
          </w:rPr>
          <w:t>(二)、产业升级路径与措施</w:t>
        </w:r>
        <w:r>
          <w:tab/>
        </w:r>
        <w:r>
          <w:fldChar w:fldCharType="begin"/>
        </w:r>
        <w:r>
          <w:instrText xml:space="preserve"> PAGEREF _Toc13460 \h </w:instrText>
        </w:r>
        <w:r>
          <w:fldChar w:fldCharType="separate"/>
        </w:r>
        <w:r>
          <w:t>51</w:t>
        </w:r>
        <w:r>
          <w:fldChar w:fldCharType="end"/>
        </w:r>
      </w:hyperlink>
    </w:p>
    <w:p>
      <w:pPr>
        <w:pStyle w:val="TOC1"/>
        <w:tabs>
          <w:tab w:val="right" w:leader="dot" w:pos="8306"/>
        </w:tabs>
      </w:pPr>
      <w:hyperlink w:anchor="_Toc6415" w:history="1">
        <w:r>
          <w:rPr>
            <w:rFonts w:ascii="仿宋" w:eastAsia="仿宋" w:hAnsi="仿宋" w:cs="仿宋" w:hint="eastAsia"/>
            <w:lang w:eastAsia="zh-CN"/>
          </w:rPr>
          <w:t>十二、经济效益与社会效益优化</w:t>
        </w:r>
        <w:r>
          <w:tab/>
        </w:r>
        <w:r>
          <w:fldChar w:fldCharType="begin"/>
        </w:r>
        <w:r>
          <w:instrText xml:space="preserve"> PAGEREF _Toc6415 \h </w:instrText>
        </w:r>
        <w:r>
          <w:fldChar w:fldCharType="separate"/>
        </w:r>
        <w:r>
          <w:t>52</w:t>
        </w:r>
        <w:r>
          <w:fldChar w:fldCharType="end"/>
        </w:r>
      </w:hyperlink>
    </w:p>
    <w:p>
      <w:pPr>
        <w:pStyle w:val="TOC2"/>
        <w:tabs>
          <w:tab w:val="right" w:leader="dot" w:pos="8306"/>
        </w:tabs>
      </w:pPr>
      <w:hyperlink w:anchor="_Toc8952" w:history="1">
        <w:r>
          <w:rPr>
            <w:rFonts w:ascii="仿宋" w:eastAsia="仿宋" w:hAnsi="仿宋" w:cs="仿宋" w:hint="eastAsia"/>
            <w:lang w:eastAsia="zh-CN"/>
          </w:rPr>
          <w:t>(一)、经济效益提升策略</w:t>
        </w:r>
        <w:r>
          <w:tab/>
        </w:r>
        <w:r>
          <w:fldChar w:fldCharType="begin"/>
        </w:r>
        <w:r>
          <w:instrText xml:space="preserve"> PAGEREF _Toc8952 \h </w:instrText>
        </w:r>
        <w:r>
          <w:fldChar w:fldCharType="separate"/>
        </w:r>
        <w:r>
          <w:t>52</w:t>
        </w:r>
        <w:r>
          <w:fldChar w:fldCharType="end"/>
        </w:r>
      </w:hyperlink>
    </w:p>
    <w:p>
      <w:pPr>
        <w:pStyle w:val="TOC2"/>
        <w:tabs>
          <w:tab w:val="right" w:leader="dot" w:pos="8306"/>
        </w:tabs>
      </w:pPr>
      <w:hyperlink w:anchor="_Toc31584" w:history="1">
        <w:r>
          <w:rPr>
            <w:rFonts w:ascii="仿宋" w:eastAsia="仿宋" w:hAnsi="仿宋" w:cs="仿宋" w:hint="eastAsia"/>
            <w:lang w:eastAsia="zh-CN"/>
          </w:rPr>
          <w:t>(二)、社会效益增强方案</w:t>
        </w:r>
        <w:r>
          <w:tab/>
        </w:r>
        <w:r>
          <w:fldChar w:fldCharType="begin"/>
        </w:r>
        <w:r>
          <w:instrText xml:space="preserve"> PAGEREF _Toc31584 \h </w:instrText>
        </w:r>
        <w:r>
          <w:fldChar w:fldCharType="separate"/>
        </w:r>
        <w:r>
          <w:t>53</w:t>
        </w:r>
        <w:r>
          <w:fldChar w:fldCharType="end"/>
        </w:r>
      </w:hyperlink>
    </w:p>
    <w:p>
      <w:pPr>
        <w:pStyle w:val="TOC1"/>
        <w:tabs>
          <w:tab w:val="right" w:leader="dot" w:pos="8306"/>
        </w:tabs>
      </w:pPr>
      <w:hyperlink w:anchor="_Toc31534" w:history="1">
        <w:r>
          <w:rPr>
            <w:rFonts w:ascii="仿宋" w:eastAsia="仿宋" w:hAnsi="仿宋" w:cs="仿宋" w:hint="eastAsia"/>
            <w:lang w:eastAsia="zh-CN"/>
          </w:rPr>
          <w:t>十三、成果转化与推广应用</w:t>
        </w:r>
        <w:r>
          <w:tab/>
        </w:r>
        <w:r>
          <w:fldChar w:fldCharType="begin"/>
        </w:r>
        <w:r>
          <w:instrText xml:space="preserve"> PAGEREF _Toc31534 \h </w:instrText>
        </w:r>
        <w:r>
          <w:fldChar w:fldCharType="separate"/>
        </w:r>
        <w:r>
          <w:t>54</w:t>
        </w:r>
        <w:r>
          <w:fldChar w:fldCharType="end"/>
        </w:r>
      </w:hyperlink>
    </w:p>
    <w:p>
      <w:pPr>
        <w:pStyle w:val="TOC2"/>
        <w:tabs>
          <w:tab w:val="right" w:leader="dot" w:pos="8306"/>
        </w:tabs>
      </w:pPr>
      <w:hyperlink w:anchor="_Toc24169" w:history="1">
        <w:r>
          <w:rPr>
            <w:rFonts w:ascii="仿宋" w:eastAsia="仿宋" w:hAnsi="仿宋" w:cs="仿宋" w:hint="eastAsia"/>
            <w:lang w:eastAsia="zh-CN"/>
          </w:rPr>
          <w:t>(一)、成果转化策略制定</w:t>
        </w:r>
        <w:r>
          <w:tab/>
        </w:r>
        <w:r>
          <w:fldChar w:fldCharType="begin"/>
        </w:r>
        <w:r>
          <w:instrText xml:space="preserve"> PAGEREF _Toc24169 \h </w:instrText>
        </w:r>
        <w:r>
          <w:fldChar w:fldCharType="separate"/>
        </w:r>
        <w:r>
          <w:t>54</w:t>
        </w:r>
        <w:r>
          <w:fldChar w:fldCharType="end"/>
        </w:r>
      </w:hyperlink>
    </w:p>
    <w:p>
      <w:pPr>
        <w:pStyle w:val="TOC2"/>
        <w:tabs>
          <w:tab w:val="right" w:leader="dot" w:pos="8306"/>
        </w:tabs>
      </w:pPr>
      <w:hyperlink w:anchor="_Toc21433" w:history="1">
        <w:r>
          <w:rPr>
            <w:rFonts w:ascii="仿宋" w:eastAsia="仿宋" w:hAnsi="仿宋" w:cs="仿宋" w:hint="eastAsia"/>
            <w:lang w:eastAsia="zh-CN"/>
          </w:rPr>
          <w:t>(二)、成果推广应用方案</w:t>
        </w:r>
        <w:r>
          <w:tab/>
        </w:r>
        <w:r>
          <w:fldChar w:fldCharType="begin"/>
        </w:r>
        <w:r>
          <w:instrText xml:space="preserve"> PAGEREF _Toc21433 \h </w:instrText>
        </w:r>
        <w:r>
          <w:fldChar w:fldCharType="separate"/>
        </w:r>
        <w:r>
          <w:t>56</w:t>
        </w:r>
        <w:r>
          <w:fldChar w:fldCharType="end"/>
        </w:r>
      </w:hyperlink>
    </w:p>
    <w:p>
      <w:pPr>
        <w:pStyle w:val="TOC1"/>
        <w:tabs>
          <w:tab w:val="right" w:leader="dot" w:pos="8306"/>
        </w:tabs>
      </w:pPr>
      <w:hyperlink w:anchor="_Toc500" w:history="1">
        <w:r>
          <w:rPr>
            <w:rFonts w:ascii="仿宋" w:eastAsia="仿宋" w:hAnsi="仿宋" w:cs="仿宋" w:hint="eastAsia"/>
            <w:lang w:eastAsia="zh-CN"/>
          </w:rPr>
          <w:t>十四、设施与设备管理</w:t>
        </w:r>
        <w:r>
          <w:tab/>
        </w:r>
        <w:r>
          <w:fldChar w:fldCharType="begin"/>
        </w:r>
        <w:r>
          <w:instrText xml:space="preserve"> PAGEREF _Toc500 \h </w:instrText>
        </w:r>
        <w:r>
          <w:fldChar w:fldCharType="separate"/>
        </w:r>
        <w:r>
          <w:t>57</w:t>
        </w:r>
        <w:r>
          <w:fldChar w:fldCharType="end"/>
        </w:r>
      </w:hyperlink>
    </w:p>
    <w:p>
      <w:pPr>
        <w:pStyle w:val="TOC2"/>
        <w:tabs>
          <w:tab w:val="right" w:leader="dot" w:pos="8306"/>
        </w:tabs>
      </w:pPr>
      <w:hyperlink w:anchor="_Toc19244" w:history="1">
        <w:r>
          <w:rPr>
            <w:rFonts w:ascii="仿宋" w:eastAsia="仿宋" w:hAnsi="仿宋" w:cs="仿宋" w:hint="eastAsia"/>
            <w:lang w:eastAsia="zh-CN"/>
          </w:rPr>
          <w:t>(一)、设施规划与配置</w:t>
        </w:r>
        <w:r>
          <w:tab/>
        </w:r>
        <w:r>
          <w:fldChar w:fldCharType="begin"/>
        </w:r>
        <w:r>
          <w:instrText xml:space="preserve"> PAGEREF _Toc19244 \h </w:instrText>
        </w:r>
        <w:r>
          <w:fldChar w:fldCharType="separate"/>
        </w:r>
        <w:r>
          <w:t>57</w:t>
        </w:r>
        <w:r>
          <w:fldChar w:fldCharType="end"/>
        </w:r>
      </w:hyperlink>
    </w:p>
    <w:p>
      <w:pPr>
        <w:pStyle w:val="TOC2"/>
        <w:tabs>
          <w:tab w:val="right" w:leader="dot" w:pos="8306"/>
        </w:tabs>
      </w:pPr>
      <w:hyperlink w:anchor="_Toc14456" w:history="1">
        <w:r>
          <w:rPr>
            <w:rFonts w:ascii="仿宋" w:eastAsia="仿宋" w:hAnsi="仿宋" w:cs="仿宋" w:hint="eastAsia"/>
            <w:lang w:eastAsia="zh-CN"/>
          </w:rPr>
          <w:t>(二)、设备采购与维护管理</w:t>
        </w:r>
        <w:r>
          <w:tab/>
        </w:r>
        <w:r>
          <w:fldChar w:fldCharType="begin"/>
        </w:r>
        <w:r>
          <w:instrText xml:space="preserve"> PAGEREF _Toc14456 \h </w:instrText>
        </w:r>
        <w:r>
          <w:fldChar w:fldCharType="separate"/>
        </w:r>
        <w:r>
          <w:t>58</w:t>
        </w:r>
        <w:r>
          <w:fldChar w:fldCharType="end"/>
        </w:r>
      </w:hyperlink>
    </w:p>
    <w:p>
      <w:pPr>
        <w:pStyle w:val="TOC2"/>
        <w:tabs>
          <w:tab w:val="right" w:leader="dot" w:pos="8306"/>
        </w:tabs>
      </w:pPr>
      <w:hyperlink w:anchor="_Toc1960" w:history="1">
        <w:r>
          <w:rPr>
            <w:rFonts w:ascii="仿宋" w:eastAsia="仿宋" w:hAnsi="仿宋" w:cs="仿宋" w:hint="eastAsia"/>
            <w:lang w:eastAsia="zh-CN"/>
          </w:rPr>
          <w:t>(三)、设施设备升级策略</w:t>
        </w:r>
        <w:r>
          <w:tab/>
        </w:r>
        <w:r>
          <w:fldChar w:fldCharType="begin"/>
        </w:r>
        <w:r>
          <w:instrText xml:space="preserve"> PAGEREF _Toc1960 \h </w:instrText>
        </w:r>
        <w:r>
          <w:fldChar w:fldCharType="separate"/>
        </w:r>
        <w:r>
          <w:t>58</w:t>
        </w:r>
        <w:r>
          <w:fldChar w:fldCharType="end"/>
        </w:r>
      </w:hyperlink>
    </w:p>
    <w:p>
      <w:pPr>
        <w:pStyle w:val="TOC1"/>
        <w:tabs>
          <w:tab w:val="right" w:leader="dot" w:pos="8306"/>
        </w:tabs>
      </w:pPr>
      <w:hyperlink w:anchor="_Toc16138" w:history="1">
        <w:r>
          <w:rPr>
            <w:rFonts w:ascii="仿宋" w:eastAsia="仿宋" w:hAnsi="仿宋" w:cs="仿宋" w:hint="eastAsia"/>
            <w:lang w:eastAsia="zh-CN"/>
          </w:rPr>
          <w:t>十五、产业协同与集群发展</w:t>
        </w:r>
        <w:r>
          <w:tab/>
        </w:r>
        <w:r>
          <w:fldChar w:fldCharType="begin"/>
        </w:r>
        <w:r>
          <w:instrText xml:space="preserve"> PAGEREF _Toc16138 \h </w:instrText>
        </w:r>
        <w:r>
          <w:fldChar w:fldCharType="separate"/>
        </w:r>
        <w:r>
          <w:t>59</w:t>
        </w:r>
        <w:r>
          <w:fldChar w:fldCharType="end"/>
        </w:r>
      </w:hyperlink>
    </w:p>
    <w:p>
      <w:pPr>
        <w:pStyle w:val="TOC2"/>
        <w:tabs>
          <w:tab w:val="right" w:leader="dot" w:pos="8306"/>
        </w:tabs>
      </w:pPr>
      <w:hyperlink w:anchor="_Toc11136" w:history="1">
        <w:r>
          <w:rPr>
            <w:rFonts w:ascii="仿宋" w:eastAsia="仿宋" w:hAnsi="仿宋" w:cs="仿宋" w:hint="eastAsia"/>
            <w:lang w:eastAsia="zh-CN"/>
          </w:rPr>
          <w:t>(一)、产业协同机制建设</w:t>
        </w:r>
        <w:r>
          <w:tab/>
        </w:r>
        <w:r>
          <w:fldChar w:fldCharType="begin"/>
        </w:r>
        <w:r>
          <w:instrText xml:space="preserve"> PAGEREF _Toc11136 \h </w:instrText>
        </w:r>
        <w:r>
          <w:fldChar w:fldCharType="separate"/>
        </w:r>
        <w:r>
          <w:t>59</w:t>
        </w:r>
        <w:r>
          <w:fldChar w:fldCharType="end"/>
        </w:r>
      </w:hyperlink>
    </w:p>
    <w:p>
      <w:pPr>
        <w:pStyle w:val="TOC2"/>
        <w:tabs>
          <w:tab w:val="right" w:leader="dot" w:pos="8306"/>
        </w:tabs>
      </w:pPr>
      <w:hyperlink w:anchor="_Toc27132" w:history="1">
        <w:r>
          <w:rPr>
            <w:rFonts w:ascii="仿宋" w:eastAsia="仿宋" w:hAnsi="仿宋" w:cs="仿宋" w:hint="eastAsia"/>
            <w:lang w:eastAsia="zh-CN"/>
          </w:rPr>
          <w:t>(二)、产业集群培育与发展</w:t>
        </w:r>
        <w:r>
          <w:tab/>
        </w:r>
        <w:r>
          <w:fldChar w:fldCharType="begin"/>
        </w:r>
        <w:r>
          <w:instrText xml:space="preserve"> PAGEREF _Toc27132 \h </w:instrText>
        </w:r>
        <w:r>
          <w:fldChar w:fldCharType="separate"/>
        </w:r>
        <w:r>
          <w:t>60</w:t>
        </w:r>
        <w:r>
          <w:fldChar w:fldCharType="end"/>
        </w:r>
      </w:hyperlink>
    </w:p>
    <w:p>
      <w:pPr>
        <w:pStyle w:val="TOC1"/>
        <w:tabs>
          <w:tab w:val="right" w:leader="dot" w:pos="8306"/>
        </w:tabs>
      </w:pPr>
      <w:hyperlink w:anchor="_Toc12252" w:history="1">
        <w:r>
          <w:rPr>
            <w:rFonts w:ascii="仿宋" w:eastAsia="仿宋" w:hAnsi="仿宋" w:cs="仿宋" w:hint="eastAsia"/>
            <w:lang w:eastAsia="zh-CN"/>
          </w:rPr>
          <w:t>十六、合作与交流机制建立</w:t>
        </w:r>
        <w:r>
          <w:tab/>
        </w:r>
        <w:r>
          <w:fldChar w:fldCharType="begin"/>
        </w:r>
        <w:r>
          <w:instrText xml:space="preserve"> PAGEREF _Toc12252 \h </w:instrText>
        </w:r>
        <w:r>
          <w:fldChar w:fldCharType="separate"/>
        </w:r>
        <w:r>
          <w:t>61</w:t>
        </w:r>
        <w:r>
          <w:fldChar w:fldCharType="end"/>
        </w:r>
      </w:hyperlink>
    </w:p>
    <w:p>
      <w:pPr>
        <w:pStyle w:val="TOC2"/>
        <w:tabs>
          <w:tab w:val="right" w:leader="dot" w:pos="8306"/>
        </w:tabs>
      </w:pPr>
      <w:hyperlink w:anchor="_Toc29552" w:history="1">
        <w:r>
          <w:rPr>
            <w:rFonts w:ascii="仿宋" w:eastAsia="仿宋" w:hAnsi="仿宋" w:cs="仿宋" w:hint="eastAsia"/>
            <w:lang w:eastAsia="zh-CN"/>
          </w:rPr>
          <w:t>(一)、合作伙伴选择与合作方式</w:t>
        </w:r>
        <w:r>
          <w:tab/>
        </w:r>
        <w:r>
          <w:fldChar w:fldCharType="begin"/>
        </w:r>
        <w:r>
          <w:instrText xml:space="preserve"> PAGEREF _Toc29552 \h </w:instrText>
        </w:r>
        <w:r>
          <w:fldChar w:fldCharType="separate"/>
        </w:r>
        <w:r>
          <w:t>61</w:t>
        </w:r>
        <w:r>
          <w:fldChar w:fldCharType="end"/>
        </w:r>
      </w:hyperlink>
    </w:p>
    <w:p>
      <w:pPr>
        <w:pStyle w:val="TOC2"/>
        <w:tabs>
          <w:tab w:val="right" w:leader="dot" w:pos="8306"/>
        </w:tabs>
      </w:pPr>
      <w:hyperlink w:anchor="_Toc23950" w:history="1">
        <w:r>
          <w:rPr>
            <w:rFonts w:ascii="仿宋" w:eastAsia="仿宋" w:hAnsi="仿宋" w:cs="仿宋" w:hint="eastAsia"/>
            <w:lang w:eastAsia="zh-CN"/>
          </w:rPr>
          <w:t>(二)、交流与合作平台搭建</w:t>
        </w:r>
        <w:r>
          <w:tab/>
        </w:r>
        <w:r>
          <w:fldChar w:fldCharType="begin"/>
        </w:r>
        <w:r>
          <w:instrText xml:space="preserve"> PAGEREF _Toc23950 \h </w:instrText>
        </w:r>
        <w:r>
          <w:fldChar w:fldCharType="separate"/>
        </w:r>
        <w:r>
          <w:t>63</w:t>
        </w:r>
        <w:r>
          <w:fldChar w:fldCharType="end"/>
        </w:r>
      </w:hyperlink>
    </w:p>
    <w:p>
      <w:pPr>
        <w:pStyle w:val="TOC1"/>
        <w:tabs>
          <w:tab w:val="right" w:leader="dot" w:pos="8306"/>
        </w:tabs>
      </w:pPr>
      <w:hyperlink w:anchor="_Toc25433" w:history="1">
        <w:r>
          <w:rPr>
            <w:rFonts w:ascii="仿宋" w:eastAsia="仿宋" w:hAnsi="仿宋" w:cs="仿宋" w:hint="eastAsia"/>
            <w:lang w:eastAsia="zh-CN"/>
          </w:rPr>
          <w:t>十七、知识产权管理与保护</w:t>
        </w:r>
        <w:r>
          <w:tab/>
        </w:r>
        <w:r>
          <w:fldChar w:fldCharType="begin"/>
        </w:r>
        <w:r>
          <w:instrText xml:space="preserve"> PAGEREF _Toc25433 \h </w:instrText>
        </w:r>
        <w:r>
          <w:fldChar w:fldCharType="separate"/>
        </w:r>
        <w:r>
          <w:t>64</w:t>
        </w:r>
        <w:r>
          <w:fldChar w:fldCharType="end"/>
        </w:r>
      </w:hyperlink>
    </w:p>
    <w:p>
      <w:pPr>
        <w:pStyle w:val="TOC2"/>
        <w:tabs>
          <w:tab w:val="right" w:leader="dot" w:pos="8306"/>
        </w:tabs>
      </w:pPr>
      <w:hyperlink w:anchor="_Toc7543" w:history="1">
        <w:r>
          <w:rPr>
            <w:rFonts w:ascii="仿宋" w:eastAsia="仿宋" w:hAnsi="仿宋" w:cs="仿宋" w:hint="eastAsia"/>
            <w:lang w:eastAsia="zh-CN"/>
          </w:rPr>
          <w:t>(一)、知识产权管理体系建设</w:t>
        </w:r>
        <w:r>
          <w:tab/>
        </w:r>
        <w:r>
          <w:fldChar w:fldCharType="begin"/>
        </w:r>
        <w:r>
          <w:instrText xml:space="preserve"> PAGEREF _Toc7543 \h </w:instrText>
        </w:r>
        <w:r>
          <w:fldChar w:fldCharType="separate"/>
        </w:r>
        <w:r>
          <w:t>64</w:t>
        </w:r>
        <w:r>
          <w:fldChar w:fldCharType="end"/>
        </w:r>
      </w:hyperlink>
    </w:p>
    <w:p>
      <w:pPr>
        <w:pStyle w:val="TOC2"/>
        <w:tabs>
          <w:tab w:val="right" w:leader="dot" w:pos="8306"/>
        </w:tabs>
      </w:pPr>
      <w:hyperlink w:anchor="_Toc1228" w:history="1">
        <w:r>
          <w:rPr>
            <w:rFonts w:ascii="仿宋" w:eastAsia="仿宋" w:hAnsi="仿宋" w:cs="仿宋" w:hint="eastAsia"/>
            <w:lang w:eastAsia="zh-CN"/>
          </w:rPr>
          <w:t>(二)、知识产权保护措施</w:t>
        </w:r>
        <w:r>
          <w:tab/>
        </w:r>
        <w:r>
          <w:fldChar w:fldCharType="begin"/>
        </w:r>
        <w:r>
          <w:instrText xml:space="preserve"> PAGEREF _Toc1228 \h </w:instrText>
        </w:r>
        <w:r>
          <w:fldChar w:fldCharType="separate"/>
        </w:r>
        <w:r>
          <w:t>65</w:t>
        </w:r>
        <w:r>
          <w:fldChar w:fldCharType="end"/>
        </w:r>
      </w:hyperlink>
    </w:p>
    <w:p>
      <w:pPr>
        <w:pStyle w:val="TOC1"/>
        <w:tabs>
          <w:tab w:val="right" w:leader="dot" w:pos="8306"/>
        </w:tabs>
      </w:pPr>
      <w:hyperlink w:anchor="_Toc25904" w:history="1">
        <w:r>
          <w:rPr>
            <w:rFonts w:ascii="仿宋" w:eastAsia="仿宋" w:hAnsi="仿宋" w:cs="仿宋" w:hint="eastAsia"/>
            <w:lang w:eastAsia="zh-CN"/>
          </w:rPr>
          <w:t>十八、创新驱动与持续发展</w:t>
        </w:r>
        <w:r>
          <w:tab/>
        </w:r>
        <w:r>
          <w:fldChar w:fldCharType="begin"/>
        </w:r>
        <w:r>
          <w:instrText xml:space="preserve"> PAGEREF _Toc25904 \h </w:instrText>
        </w:r>
        <w:r>
          <w:fldChar w:fldCharType="separate"/>
        </w:r>
        <w:r>
          <w:t>67</w:t>
        </w:r>
        <w:r>
          <w:fldChar w:fldCharType="end"/>
        </w:r>
      </w:hyperlink>
    </w:p>
    <w:p>
      <w:pPr>
        <w:pStyle w:val="TOC2"/>
        <w:tabs>
          <w:tab w:val="right" w:leader="dot" w:pos="8306"/>
        </w:tabs>
      </w:pPr>
      <w:hyperlink w:anchor="_Toc14989" w:history="1">
        <w:r>
          <w:rPr>
            <w:rFonts w:ascii="仿宋" w:eastAsia="仿宋" w:hAnsi="仿宋" w:cs="仿宋" w:hint="eastAsia"/>
            <w:lang w:eastAsia="zh-CN"/>
          </w:rPr>
          <w:t>(一)、创新驱动战略实施</w:t>
        </w:r>
        <w:r>
          <w:tab/>
        </w:r>
        <w:r>
          <w:fldChar w:fldCharType="begin"/>
        </w:r>
        <w:r>
          <w:instrText xml:space="preserve"> PAGEREF _Toc14989 \h </w:instrText>
        </w:r>
        <w:r>
          <w:fldChar w:fldCharType="separate"/>
        </w:r>
        <w:r>
          <w:t>67</w:t>
        </w:r>
        <w:r>
          <w:fldChar w:fldCharType="end"/>
        </w:r>
      </w:hyperlink>
    </w:p>
    <w:p>
      <w:pPr>
        <w:pStyle w:val="TOC2"/>
        <w:tabs>
          <w:tab w:val="right" w:leader="dot" w:pos="8306"/>
        </w:tabs>
      </w:pPr>
      <w:hyperlink w:anchor="_Toc27086" w:history="1">
        <w:r>
          <w:rPr>
            <w:rFonts w:ascii="仿宋" w:eastAsia="仿宋" w:hAnsi="仿宋" w:cs="仿宋" w:hint="eastAsia"/>
            <w:lang w:eastAsia="zh-CN"/>
          </w:rPr>
          <w:t>(二)、持续发展路径探索</w:t>
        </w:r>
        <w:r>
          <w:tab/>
        </w:r>
        <w:r>
          <w:fldChar w:fldCharType="begin"/>
        </w:r>
        <w:r>
          <w:instrText xml:space="preserve"> PAGEREF _Toc27086 \h </w:instrText>
        </w:r>
        <w:r>
          <w:fldChar w:fldCharType="separate"/>
        </w:r>
        <w:r>
          <w:t>68</w:t>
        </w:r>
        <w:r>
          <w:fldChar w:fldCharType="end"/>
        </w:r>
      </w:hyperlink>
    </w:p>
    <w:p>
      <w:pPr>
        <w:pStyle w:val="TOC1"/>
        <w:tabs>
          <w:tab w:val="right" w:leader="dot" w:pos="8306"/>
        </w:tabs>
      </w:pPr>
      <w:hyperlink w:anchor="_Toc21810" w:history="1">
        <w:r>
          <w:rPr>
            <w:rFonts w:ascii="仿宋" w:eastAsia="仿宋" w:hAnsi="仿宋" w:cs="仿宋" w:hint="eastAsia"/>
            <w:lang w:eastAsia="zh-CN"/>
          </w:rPr>
          <w:t>十九、法律法规与政策遵循</w:t>
        </w:r>
        <w:r>
          <w:tab/>
        </w:r>
        <w:r>
          <w:fldChar w:fldCharType="begin"/>
        </w:r>
        <w:r>
          <w:instrText xml:space="preserve"> PAGEREF _Toc21810 \h </w:instrText>
        </w:r>
        <w:r>
          <w:fldChar w:fldCharType="separate"/>
        </w:r>
        <w:r>
          <w:t>72</w:t>
        </w:r>
        <w:r>
          <w:fldChar w:fldCharType="end"/>
        </w:r>
      </w:hyperlink>
    </w:p>
    <w:p>
      <w:pPr>
        <w:pStyle w:val="TOC2"/>
        <w:tabs>
          <w:tab w:val="right" w:leader="dot" w:pos="8306"/>
        </w:tabs>
      </w:pPr>
      <w:hyperlink w:anchor="_Toc20989" w:history="1">
        <w:r>
          <w:rPr>
            <w:rFonts w:ascii="仿宋" w:eastAsia="仿宋" w:hAnsi="仿宋" w:cs="仿宋" w:hint="eastAsia"/>
            <w:lang w:eastAsia="zh-CN"/>
          </w:rPr>
          <w:t>(一)、法律法规遵守</w:t>
        </w:r>
        <w:r>
          <w:tab/>
        </w:r>
        <w:r>
          <w:fldChar w:fldCharType="begin"/>
        </w:r>
        <w:r>
          <w:instrText xml:space="preserve"> PAGEREF _Toc20989 \h </w:instrText>
        </w:r>
        <w:r>
          <w:fldChar w:fldCharType="separate"/>
        </w:r>
        <w:r>
          <w:t>72</w:t>
        </w:r>
        <w:r>
          <w:fldChar w:fldCharType="end"/>
        </w:r>
      </w:hyperlink>
    </w:p>
    <w:p>
      <w:pPr>
        <w:pStyle w:val="TOC2"/>
        <w:tabs>
          <w:tab w:val="right" w:leader="dot" w:pos="8306"/>
        </w:tabs>
      </w:pPr>
      <w:hyperlink w:anchor="_Toc24420" w:history="1">
        <w:r>
          <w:rPr>
            <w:rFonts w:ascii="仿宋" w:eastAsia="仿宋" w:hAnsi="仿宋" w:cs="仿宋" w:hint="eastAsia"/>
            <w:lang w:eastAsia="zh-CN"/>
          </w:rPr>
          <w:t>(二)、政策导向与利用</w:t>
        </w:r>
        <w:r>
          <w:tab/>
        </w:r>
        <w:r>
          <w:fldChar w:fldCharType="begin"/>
        </w:r>
        <w:r>
          <w:instrText xml:space="preserve"> PAGEREF _Toc24420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8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一、投影机照明灯项目的技术资源开发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二、投影机照明灯项目的人力资源管理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投影机照明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三、投影机照明灯项目的资金资源筹措与优化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投影机照明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投影机照明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投影机照明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投影机照明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6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投影机照明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投影机照明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投影机照明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08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投影机照明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投影机照明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投影机照明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投影机照明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投影机照明灯项目的社会影响是全面而深远的。从提供就业机会和提升公共服务，到促进社会结构和劳动市场的多元化，再到推动社会责任和伦理标准的提高，项目对于提升社区的经济、文化和社会福祉有着重要作用。通过这些正面影响，投影机照明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2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为了融入当地社区，投影机照明灯项目需深入理解当地的文化特色和社会习俗。例如，项目在设计广告和市场推广活动时，应考虑使用当地语言和符合地方文化的表达方式。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5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为了确保投影机照明灯项目的成功并最大限度地减轻潜在的社会风险，详细的风险分析和具体的应对策略至关重要。以下是针对项目可能面临的具体社会风险及相应对策的分析：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风险描述：投影机照明灯项目可能遭遇社区抵制，尤其如果社区成员认为项目会破坏他们的生活环境或忽略他们的意见。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风险描述：投影机照明灯项目的商业实践可能与当地的文化和价值观存在冲突，导致社会紧张和文化冲突。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https://d.book118.com/126045040200010033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E5255"/>
    <w:rsid w:val="0E5E5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4504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2024-01-06T12:53:00Z</dcterms:created>
  <dcterms:modified xsi:type="dcterms:W3CDTF">2024-01-06T12:53:45Z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923AA7522E1F4135BD9BDFF5222300B6_11</vt:lpwstr>
  </property>
  <property fmtid="{D5CDD505-2E9C-101B-9397-08002B2CF9AE}" pid="3" name="KSOProductBuildVer">
    <vt:lpwstr>2052-12.1.0.16120</vt:lpwstr>
  </property>
</Properties>
</file>