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90" w:history="1">
        <w:r>
          <w:rPr>
            <w:rFonts w:ascii="仿宋" w:eastAsia="仿宋" w:hAnsi="仿宋" w:cs="仿宋" w:hint="eastAsia"/>
            <w:lang w:eastAsia="zh-CN"/>
          </w:rPr>
          <w:t>序言</w:t>
        </w:r>
        <w:r>
          <w:tab/>
        </w:r>
        <w:r>
          <w:fldChar w:fldCharType="begin"/>
        </w:r>
        <w:r>
          <w:instrText xml:space="preserve"> PAGEREF _Toc17990 \h </w:instrText>
        </w:r>
        <w:r>
          <w:fldChar w:fldCharType="separate"/>
        </w:r>
        <w:r>
          <w:t>3</w:t>
        </w:r>
        <w:r>
          <w:fldChar w:fldCharType="end"/>
        </w:r>
      </w:hyperlink>
    </w:p>
    <w:p>
      <w:pPr>
        <w:pStyle w:val="TOC1"/>
        <w:tabs>
          <w:tab w:val="right" w:leader="dot" w:pos="8306"/>
        </w:tabs>
      </w:pPr>
      <w:hyperlink w:anchor="_Toc19459" w:history="1">
        <w:r>
          <w:rPr>
            <w:rFonts w:ascii="仿宋" w:eastAsia="仿宋" w:hAnsi="仿宋" w:cs="仿宋" w:hint="eastAsia"/>
            <w:lang w:eastAsia="zh-CN"/>
          </w:rPr>
          <w:t>一、基建项目文档管理</w:t>
        </w:r>
        <w:r>
          <w:tab/>
        </w:r>
        <w:r>
          <w:fldChar w:fldCharType="begin"/>
        </w:r>
        <w:r>
          <w:instrText xml:space="preserve"> PAGEREF _Toc19459 \h </w:instrText>
        </w:r>
        <w:r>
          <w:fldChar w:fldCharType="separate"/>
        </w:r>
        <w:r>
          <w:t>3</w:t>
        </w:r>
        <w:r>
          <w:fldChar w:fldCharType="end"/>
        </w:r>
      </w:hyperlink>
    </w:p>
    <w:p>
      <w:pPr>
        <w:pStyle w:val="TOC2"/>
        <w:tabs>
          <w:tab w:val="right" w:leader="dot" w:pos="8306"/>
        </w:tabs>
      </w:pPr>
      <w:hyperlink w:anchor="_Toc5807" w:history="1">
        <w:r>
          <w:rPr>
            <w:rFonts w:ascii="仿宋" w:eastAsia="仿宋" w:hAnsi="仿宋" w:cs="仿宋" w:hint="eastAsia"/>
            <w:lang w:eastAsia="zh-CN"/>
          </w:rPr>
          <w:t>(一)、文档编制与审查</w:t>
        </w:r>
        <w:r>
          <w:tab/>
        </w:r>
        <w:r>
          <w:fldChar w:fldCharType="begin"/>
        </w:r>
        <w:r>
          <w:instrText xml:space="preserve"> PAGEREF _Toc5807 \h </w:instrText>
        </w:r>
        <w:r>
          <w:fldChar w:fldCharType="separate"/>
        </w:r>
        <w:r>
          <w:t>3</w:t>
        </w:r>
        <w:r>
          <w:fldChar w:fldCharType="end"/>
        </w:r>
      </w:hyperlink>
    </w:p>
    <w:p>
      <w:pPr>
        <w:pStyle w:val="TOC2"/>
        <w:tabs>
          <w:tab w:val="right" w:leader="dot" w:pos="8306"/>
        </w:tabs>
      </w:pPr>
      <w:hyperlink w:anchor="_Toc27759" w:history="1">
        <w:r>
          <w:rPr>
            <w:rFonts w:ascii="仿宋" w:eastAsia="仿宋" w:hAnsi="仿宋" w:cs="仿宋" w:hint="eastAsia"/>
            <w:lang w:eastAsia="zh-CN"/>
          </w:rPr>
          <w:t>(二)、文档发布与分发</w:t>
        </w:r>
        <w:r>
          <w:tab/>
        </w:r>
        <w:r>
          <w:fldChar w:fldCharType="begin"/>
        </w:r>
        <w:r>
          <w:instrText xml:space="preserve"> PAGEREF _Toc27759 \h </w:instrText>
        </w:r>
        <w:r>
          <w:fldChar w:fldCharType="separate"/>
        </w:r>
        <w:r>
          <w:t>4</w:t>
        </w:r>
        <w:r>
          <w:fldChar w:fldCharType="end"/>
        </w:r>
      </w:hyperlink>
    </w:p>
    <w:p>
      <w:pPr>
        <w:pStyle w:val="TOC2"/>
        <w:tabs>
          <w:tab w:val="right" w:leader="dot" w:pos="8306"/>
        </w:tabs>
      </w:pPr>
      <w:hyperlink w:anchor="_Toc11664" w:history="1">
        <w:r>
          <w:rPr>
            <w:rFonts w:ascii="仿宋" w:eastAsia="仿宋" w:hAnsi="仿宋" w:cs="仿宋" w:hint="eastAsia"/>
            <w:lang w:eastAsia="zh-CN"/>
          </w:rPr>
          <w:t>(三)、文档存档与归档</w:t>
        </w:r>
        <w:r>
          <w:tab/>
        </w:r>
        <w:r>
          <w:fldChar w:fldCharType="begin"/>
        </w:r>
        <w:r>
          <w:instrText xml:space="preserve"> PAGEREF _Toc11664 \h </w:instrText>
        </w:r>
        <w:r>
          <w:fldChar w:fldCharType="separate"/>
        </w:r>
        <w:r>
          <w:t>5</w:t>
        </w:r>
        <w:r>
          <w:fldChar w:fldCharType="end"/>
        </w:r>
      </w:hyperlink>
    </w:p>
    <w:p>
      <w:pPr>
        <w:pStyle w:val="TOC1"/>
        <w:tabs>
          <w:tab w:val="right" w:leader="dot" w:pos="8306"/>
        </w:tabs>
      </w:pPr>
      <w:hyperlink w:anchor="_Toc14331" w:history="1">
        <w:r>
          <w:rPr>
            <w:rFonts w:ascii="仿宋" w:eastAsia="仿宋" w:hAnsi="仿宋" w:cs="仿宋" w:hint="eastAsia"/>
            <w:lang w:eastAsia="zh-CN"/>
          </w:rPr>
          <w:t>二、工艺说明</w:t>
        </w:r>
        <w:r>
          <w:tab/>
        </w:r>
        <w:r>
          <w:fldChar w:fldCharType="begin"/>
        </w:r>
        <w:r>
          <w:instrText xml:space="preserve"> PAGEREF _Toc14331 \h </w:instrText>
        </w:r>
        <w:r>
          <w:fldChar w:fldCharType="separate"/>
        </w:r>
        <w:r>
          <w:t>6</w:t>
        </w:r>
        <w:r>
          <w:fldChar w:fldCharType="end"/>
        </w:r>
      </w:hyperlink>
    </w:p>
    <w:p>
      <w:pPr>
        <w:pStyle w:val="TOC2"/>
        <w:tabs>
          <w:tab w:val="right" w:leader="dot" w:pos="8306"/>
        </w:tabs>
      </w:pPr>
      <w:hyperlink w:anchor="_Toc12415" w:history="1">
        <w:r>
          <w:rPr>
            <w:rFonts w:ascii="仿宋" w:eastAsia="仿宋" w:hAnsi="仿宋" w:cs="仿宋" w:hint="eastAsia"/>
            <w:lang w:eastAsia="zh-CN"/>
          </w:rPr>
          <w:t>(一)、技术管理特点</w:t>
        </w:r>
        <w:r>
          <w:tab/>
        </w:r>
        <w:r>
          <w:fldChar w:fldCharType="begin"/>
        </w:r>
        <w:r>
          <w:instrText xml:space="preserve"> PAGEREF _Toc12415 \h </w:instrText>
        </w:r>
        <w:r>
          <w:fldChar w:fldCharType="separate"/>
        </w:r>
        <w:r>
          <w:t>6</w:t>
        </w:r>
        <w:r>
          <w:fldChar w:fldCharType="end"/>
        </w:r>
      </w:hyperlink>
    </w:p>
    <w:p>
      <w:pPr>
        <w:pStyle w:val="TOC2"/>
        <w:tabs>
          <w:tab w:val="right" w:leader="dot" w:pos="8306"/>
        </w:tabs>
      </w:pPr>
      <w:hyperlink w:anchor="_Toc15384" w:history="1">
        <w:r>
          <w:rPr>
            <w:rFonts w:ascii="仿宋" w:eastAsia="仿宋" w:hAnsi="仿宋" w:cs="仿宋" w:hint="eastAsia"/>
            <w:lang w:eastAsia="zh-CN"/>
          </w:rPr>
          <w:t>(二)、基建项目工艺技术设计方案</w:t>
        </w:r>
        <w:r>
          <w:tab/>
        </w:r>
        <w:r>
          <w:fldChar w:fldCharType="begin"/>
        </w:r>
        <w:r>
          <w:instrText xml:space="preserve"> PAGEREF _Toc15384 \h </w:instrText>
        </w:r>
        <w:r>
          <w:fldChar w:fldCharType="separate"/>
        </w:r>
        <w:r>
          <w:t>7</w:t>
        </w:r>
        <w:r>
          <w:fldChar w:fldCharType="end"/>
        </w:r>
      </w:hyperlink>
    </w:p>
    <w:p>
      <w:pPr>
        <w:pStyle w:val="TOC2"/>
        <w:tabs>
          <w:tab w:val="right" w:leader="dot" w:pos="8306"/>
        </w:tabs>
      </w:pPr>
      <w:hyperlink w:anchor="_Toc17555" w:history="1">
        <w:r>
          <w:rPr>
            <w:rFonts w:ascii="仿宋" w:eastAsia="仿宋" w:hAnsi="仿宋" w:cs="仿宋" w:hint="eastAsia"/>
            <w:lang w:eastAsia="zh-CN"/>
          </w:rPr>
          <w:t>(三)、设备选型方案</w:t>
        </w:r>
        <w:r>
          <w:tab/>
        </w:r>
        <w:r>
          <w:fldChar w:fldCharType="begin"/>
        </w:r>
        <w:r>
          <w:instrText xml:space="preserve"> PAGEREF _Toc17555 \h </w:instrText>
        </w:r>
        <w:r>
          <w:fldChar w:fldCharType="separate"/>
        </w:r>
        <w:r>
          <w:t>8</w:t>
        </w:r>
        <w:r>
          <w:fldChar w:fldCharType="end"/>
        </w:r>
      </w:hyperlink>
    </w:p>
    <w:p>
      <w:pPr>
        <w:pStyle w:val="TOC1"/>
        <w:tabs>
          <w:tab w:val="right" w:leader="dot" w:pos="8306"/>
        </w:tabs>
      </w:pPr>
      <w:hyperlink w:anchor="_Toc18748" w:history="1">
        <w:r>
          <w:rPr>
            <w:rFonts w:ascii="仿宋" w:eastAsia="仿宋" w:hAnsi="仿宋" w:cs="仿宋" w:hint="eastAsia"/>
            <w:lang w:eastAsia="zh-CN"/>
          </w:rPr>
          <w:t>三、基建项目选址可行性分析</w:t>
        </w:r>
        <w:r>
          <w:tab/>
        </w:r>
        <w:r>
          <w:fldChar w:fldCharType="begin"/>
        </w:r>
        <w:r>
          <w:instrText xml:space="preserve"> PAGEREF _Toc18748 \h </w:instrText>
        </w:r>
        <w:r>
          <w:fldChar w:fldCharType="separate"/>
        </w:r>
        <w:r>
          <w:t>10</w:t>
        </w:r>
        <w:r>
          <w:fldChar w:fldCharType="end"/>
        </w:r>
      </w:hyperlink>
    </w:p>
    <w:p>
      <w:pPr>
        <w:pStyle w:val="TOC2"/>
        <w:tabs>
          <w:tab w:val="right" w:leader="dot" w:pos="8306"/>
        </w:tabs>
      </w:pPr>
      <w:hyperlink w:anchor="_Toc16676" w:history="1">
        <w:r>
          <w:rPr>
            <w:rFonts w:ascii="仿宋" w:eastAsia="仿宋" w:hAnsi="仿宋" w:cs="仿宋" w:hint="eastAsia"/>
            <w:lang w:eastAsia="zh-CN"/>
          </w:rPr>
          <w:t>(一)、基建项目选址</w:t>
        </w:r>
        <w:r>
          <w:tab/>
        </w:r>
        <w:r>
          <w:fldChar w:fldCharType="begin"/>
        </w:r>
        <w:r>
          <w:instrText xml:space="preserve"> PAGEREF _Toc16676 \h </w:instrText>
        </w:r>
        <w:r>
          <w:fldChar w:fldCharType="separate"/>
        </w:r>
        <w:r>
          <w:t>10</w:t>
        </w:r>
        <w:r>
          <w:fldChar w:fldCharType="end"/>
        </w:r>
      </w:hyperlink>
    </w:p>
    <w:p>
      <w:pPr>
        <w:pStyle w:val="TOC2"/>
        <w:tabs>
          <w:tab w:val="right" w:leader="dot" w:pos="8306"/>
        </w:tabs>
      </w:pPr>
      <w:hyperlink w:anchor="_Toc26425" w:history="1">
        <w:r>
          <w:rPr>
            <w:rFonts w:ascii="仿宋" w:eastAsia="仿宋" w:hAnsi="仿宋" w:cs="仿宋" w:hint="eastAsia"/>
            <w:lang w:eastAsia="zh-CN"/>
          </w:rPr>
          <w:t>(二)、用地控制指标</w:t>
        </w:r>
        <w:r>
          <w:tab/>
        </w:r>
        <w:r>
          <w:fldChar w:fldCharType="begin"/>
        </w:r>
        <w:r>
          <w:instrText xml:space="preserve"> PAGEREF _Toc26425 \h </w:instrText>
        </w:r>
        <w:r>
          <w:fldChar w:fldCharType="separate"/>
        </w:r>
        <w:r>
          <w:t>10</w:t>
        </w:r>
        <w:r>
          <w:fldChar w:fldCharType="end"/>
        </w:r>
      </w:hyperlink>
    </w:p>
    <w:p>
      <w:pPr>
        <w:pStyle w:val="TOC2"/>
        <w:tabs>
          <w:tab w:val="right" w:leader="dot" w:pos="8306"/>
        </w:tabs>
      </w:pPr>
      <w:hyperlink w:anchor="_Toc11587" w:history="1">
        <w:r>
          <w:rPr>
            <w:rFonts w:ascii="仿宋" w:eastAsia="仿宋" w:hAnsi="仿宋" w:cs="仿宋" w:hint="eastAsia"/>
            <w:lang w:eastAsia="zh-CN"/>
          </w:rPr>
          <w:t>(三)、节约用地措施</w:t>
        </w:r>
        <w:r>
          <w:tab/>
        </w:r>
        <w:r>
          <w:fldChar w:fldCharType="begin"/>
        </w:r>
        <w:r>
          <w:instrText xml:space="preserve"> PAGEREF _Toc11587 \h </w:instrText>
        </w:r>
        <w:r>
          <w:fldChar w:fldCharType="separate"/>
        </w:r>
        <w:r>
          <w:t>12</w:t>
        </w:r>
        <w:r>
          <w:fldChar w:fldCharType="end"/>
        </w:r>
      </w:hyperlink>
    </w:p>
    <w:p>
      <w:pPr>
        <w:pStyle w:val="TOC2"/>
        <w:tabs>
          <w:tab w:val="right" w:leader="dot" w:pos="8306"/>
        </w:tabs>
      </w:pPr>
      <w:hyperlink w:anchor="_Toc19766" w:history="1">
        <w:r>
          <w:rPr>
            <w:rFonts w:ascii="仿宋" w:eastAsia="仿宋" w:hAnsi="仿宋" w:cs="仿宋" w:hint="eastAsia"/>
            <w:lang w:eastAsia="zh-CN"/>
          </w:rPr>
          <w:t>(四)、总图布置方案</w:t>
        </w:r>
        <w:r>
          <w:tab/>
        </w:r>
        <w:r>
          <w:fldChar w:fldCharType="begin"/>
        </w:r>
        <w:r>
          <w:instrText xml:space="preserve"> PAGEREF _Toc19766 \h </w:instrText>
        </w:r>
        <w:r>
          <w:fldChar w:fldCharType="separate"/>
        </w:r>
        <w:r>
          <w:t>13</w:t>
        </w:r>
        <w:r>
          <w:fldChar w:fldCharType="end"/>
        </w:r>
      </w:hyperlink>
    </w:p>
    <w:p>
      <w:pPr>
        <w:pStyle w:val="TOC2"/>
        <w:tabs>
          <w:tab w:val="right" w:leader="dot" w:pos="8306"/>
        </w:tabs>
      </w:pPr>
      <w:hyperlink w:anchor="_Toc1623" w:history="1">
        <w:r>
          <w:rPr>
            <w:rFonts w:ascii="仿宋" w:eastAsia="仿宋" w:hAnsi="仿宋" w:cs="仿宋" w:hint="eastAsia"/>
            <w:lang w:eastAsia="zh-CN"/>
          </w:rPr>
          <w:t>(五)、选址综合评价</w:t>
        </w:r>
        <w:r>
          <w:tab/>
        </w:r>
        <w:r>
          <w:fldChar w:fldCharType="begin"/>
        </w:r>
        <w:r>
          <w:instrText xml:space="preserve"> PAGEREF _Toc1623 \h </w:instrText>
        </w:r>
        <w:r>
          <w:fldChar w:fldCharType="separate"/>
        </w:r>
        <w:r>
          <w:t>14</w:t>
        </w:r>
        <w:r>
          <w:fldChar w:fldCharType="end"/>
        </w:r>
      </w:hyperlink>
    </w:p>
    <w:p>
      <w:pPr>
        <w:pStyle w:val="TOC1"/>
        <w:tabs>
          <w:tab w:val="right" w:leader="dot" w:pos="8306"/>
        </w:tabs>
      </w:pPr>
      <w:hyperlink w:anchor="_Toc630" w:history="1">
        <w:r>
          <w:rPr>
            <w:rFonts w:ascii="仿宋" w:eastAsia="仿宋" w:hAnsi="仿宋" w:cs="仿宋" w:hint="eastAsia"/>
            <w:lang w:eastAsia="zh-CN"/>
          </w:rPr>
          <w:t>四、基建项目概论</w:t>
        </w:r>
        <w:r>
          <w:tab/>
        </w:r>
        <w:r>
          <w:fldChar w:fldCharType="begin"/>
        </w:r>
        <w:r>
          <w:instrText xml:space="preserve"> PAGEREF _Toc630 \h </w:instrText>
        </w:r>
        <w:r>
          <w:fldChar w:fldCharType="separate"/>
        </w:r>
        <w:r>
          <w:t>15</w:t>
        </w:r>
        <w:r>
          <w:fldChar w:fldCharType="end"/>
        </w:r>
      </w:hyperlink>
    </w:p>
    <w:p>
      <w:pPr>
        <w:pStyle w:val="TOC2"/>
        <w:tabs>
          <w:tab w:val="right" w:leader="dot" w:pos="8306"/>
        </w:tabs>
      </w:pPr>
      <w:hyperlink w:anchor="_Toc67" w:history="1">
        <w:r>
          <w:rPr>
            <w:rFonts w:ascii="仿宋" w:eastAsia="仿宋" w:hAnsi="仿宋" w:cs="仿宋" w:hint="eastAsia"/>
            <w:lang w:eastAsia="zh-CN"/>
          </w:rPr>
          <w:t>(一)、基建项目概况</w:t>
        </w:r>
        <w:r>
          <w:tab/>
        </w:r>
        <w:r>
          <w:fldChar w:fldCharType="begin"/>
        </w:r>
        <w:r>
          <w:instrText xml:space="preserve"> PAGEREF _Toc67 \h </w:instrText>
        </w:r>
        <w:r>
          <w:fldChar w:fldCharType="separate"/>
        </w:r>
        <w:r>
          <w:t>15</w:t>
        </w:r>
        <w:r>
          <w:fldChar w:fldCharType="end"/>
        </w:r>
      </w:hyperlink>
    </w:p>
    <w:p>
      <w:pPr>
        <w:pStyle w:val="TOC2"/>
        <w:tabs>
          <w:tab w:val="right" w:leader="dot" w:pos="8306"/>
        </w:tabs>
      </w:pPr>
      <w:hyperlink w:anchor="_Toc13906" w:history="1">
        <w:r>
          <w:rPr>
            <w:rFonts w:ascii="仿宋" w:eastAsia="仿宋" w:hAnsi="仿宋" w:cs="仿宋" w:hint="eastAsia"/>
            <w:lang w:eastAsia="zh-CN"/>
          </w:rPr>
          <w:t>(二)、基建项目目标</w:t>
        </w:r>
        <w:r>
          <w:tab/>
        </w:r>
        <w:r>
          <w:fldChar w:fldCharType="begin"/>
        </w:r>
        <w:r>
          <w:instrText xml:space="preserve"> PAGEREF _Toc13906 \h </w:instrText>
        </w:r>
        <w:r>
          <w:fldChar w:fldCharType="separate"/>
        </w:r>
        <w:r>
          <w:t>17</w:t>
        </w:r>
        <w:r>
          <w:fldChar w:fldCharType="end"/>
        </w:r>
      </w:hyperlink>
    </w:p>
    <w:p>
      <w:pPr>
        <w:pStyle w:val="TOC2"/>
        <w:tabs>
          <w:tab w:val="right" w:leader="dot" w:pos="8306"/>
        </w:tabs>
      </w:pPr>
      <w:hyperlink w:anchor="_Toc13299" w:history="1">
        <w:r>
          <w:rPr>
            <w:rFonts w:ascii="仿宋" w:eastAsia="仿宋" w:hAnsi="仿宋" w:cs="仿宋" w:hint="eastAsia"/>
            <w:lang w:eastAsia="zh-CN"/>
          </w:rPr>
          <w:t>(三)、基建项目提出的理由</w:t>
        </w:r>
        <w:r>
          <w:tab/>
        </w:r>
        <w:r>
          <w:fldChar w:fldCharType="begin"/>
        </w:r>
        <w:r>
          <w:instrText xml:space="preserve"> PAGEREF _Toc13299 \h </w:instrText>
        </w:r>
        <w:r>
          <w:fldChar w:fldCharType="separate"/>
        </w:r>
        <w:r>
          <w:t>18</w:t>
        </w:r>
        <w:r>
          <w:fldChar w:fldCharType="end"/>
        </w:r>
      </w:hyperlink>
    </w:p>
    <w:p>
      <w:pPr>
        <w:pStyle w:val="TOC2"/>
        <w:tabs>
          <w:tab w:val="right" w:leader="dot" w:pos="8306"/>
        </w:tabs>
      </w:pPr>
      <w:hyperlink w:anchor="_Toc4371" w:history="1">
        <w:r>
          <w:rPr>
            <w:rFonts w:ascii="仿宋" w:eastAsia="仿宋" w:hAnsi="仿宋" w:cs="仿宋" w:hint="eastAsia"/>
            <w:lang w:eastAsia="zh-CN"/>
          </w:rPr>
          <w:t>(四)、基建项目意义</w:t>
        </w:r>
        <w:r>
          <w:tab/>
        </w:r>
        <w:r>
          <w:fldChar w:fldCharType="begin"/>
        </w:r>
        <w:r>
          <w:instrText xml:space="preserve"> PAGEREF _Toc4371 \h </w:instrText>
        </w:r>
        <w:r>
          <w:fldChar w:fldCharType="separate"/>
        </w:r>
        <w:r>
          <w:t>19</w:t>
        </w:r>
        <w:r>
          <w:fldChar w:fldCharType="end"/>
        </w:r>
      </w:hyperlink>
    </w:p>
    <w:p>
      <w:pPr>
        <w:pStyle w:val="TOC2"/>
        <w:tabs>
          <w:tab w:val="right" w:leader="dot" w:pos="8306"/>
        </w:tabs>
      </w:pPr>
      <w:hyperlink w:anchor="_Toc5975" w:history="1">
        <w:r>
          <w:rPr>
            <w:rFonts w:ascii="仿宋" w:eastAsia="仿宋" w:hAnsi="仿宋" w:cs="仿宋" w:hint="eastAsia"/>
            <w:lang w:eastAsia="zh-CN"/>
          </w:rPr>
          <w:t>(五)、基建项目背景</w:t>
        </w:r>
        <w:r>
          <w:tab/>
        </w:r>
        <w:r>
          <w:fldChar w:fldCharType="begin"/>
        </w:r>
        <w:r>
          <w:instrText xml:space="preserve"> PAGEREF _Toc5975 \h </w:instrText>
        </w:r>
        <w:r>
          <w:fldChar w:fldCharType="separate"/>
        </w:r>
        <w:r>
          <w:t>20</w:t>
        </w:r>
        <w:r>
          <w:fldChar w:fldCharType="end"/>
        </w:r>
      </w:hyperlink>
    </w:p>
    <w:p>
      <w:pPr>
        <w:pStyle w:val="TOC1"/>
        <w:tabs>
          <w:tab w:val="right" w:leader="dot" w:pos="8306"/>
        </w:tabs>
      </w:pPr>
      <w:hyperlink w:anchor="_Toc3216" w:history="1">
        <w:r>
          <w:rPr>
            <w:rFonts w:ascii="仿宋" w:eastAsia="仿宋" w:hAnsi="仿宋" w:cs="仿宋" w:hint="eastAsia"/>
            <w:lang w:eastAsia="zh-CN"/>
          </w:rPr>
          <w:t>五、产品规划分析</w:t>
        </w:r>
        <w:r>
          <w:tab/>
        </w:r>
        <w:r>
          <w:fldChar w:fldCharType="begin"/>
        </w:r>
        <w:r>
          <w:instrText xml:space="preserve"> PAGEREF _Toc3216 \h </w:instrText>
        </w:r>
        <w:r>
          <w:fldChar w:fldCharType="separate"/>
        </w:r>
        <w:r>
          <w:t>21</w:t>
        </w:r>
        <w:r>
          <w:fldChar w:fldCharType="end"/>
        </w:r>
      </w:hyperlink>
    </w:p>
    <w:p>
      <w:pPr>
        <w:pStyle w:val="TOC2"/>
        <w:tabs>
          <w:tab w:val="right" w:leader="dot" w:pos="8306"/>
        </w:tabs>
      </w:pPr>
      <w:hyperlink w:anchor="_Toc12805" w:history="1">
        <w:r>
          <w:rPr>
            <w:rFonts w:ascii="仿宋" w:eastAsia="仿宋" w:hAnsi="仿宋" w:cs="仿宋" w:hint="eastAsia"/>
            <w:lang w:eastAsia="zh-CN"/>
          </w:rPr>
          <w:t>(一)、产品规划</w:t>
        </w:r>
        <w:r>
          <w:tab/>
        </w:r>
        <w:r>
          <w:fldChar w:fldCharType="begin"/>
        </w:r>
        <w:r>
          <w:instrText xml:space="preserve"> PAGEREF _Toc12805 \h </w:instrText>
        </w:r>
        <w:r>
          <w:fldChar w:fldCharType="separate"/>
        </w:r>
        <w:r>
          <w:t>21</w:t>
        </w:r>
        <w:r>
          <w:fldChar w:fldCharType="end"/>
        </w:r>
      </w:hyperlink>
    </w:p>
    <w:p>
      <w:pPr>
        <w:pStyle w:val="TOC2"/>
        <w:tabs>
          <w:tab w:val="right" w:leader="dot" w:pos="8306"/>
        </w:tabs>
      </w:pPr>
      <w:hyperlink w:anchor="_Toc6839" w:history="1">
        <w:r>
          <w:rPr>
            <w:rFonts w:ascii="仿宋" w:eastAsia="仿宋" w:hAnsi="仿宋" w:cs="仿宋" w:hint="eastAsia"/>
            <w:lang w:eastAsia="zh-CN"/>
          </w:rPr>
          <w:t>(二)、建设规模</w:t>
        </w:r>
        <w:r>
          <w:tab/>
        </w:r>
        <w:r>
          <w:fldChar w:fldCharType="begin"/>
        </w:r>
        <w:r>
          <w:instrText xml:space="preserve"> PAGEREF _Toc6839 \h </w:instrText>
        </w:r>
        <w:r>
          <w:fldChar w:fldCharType="separate"/>
        </w:r>
        <w:r>
          <w:t>22</w:t>
        </w:r>
        <w:r>
          <w:fldChar w:fldCharType="end"/>
        </w:r>
      </w:hyperlink>
    </w:p>
    <w:p>
      <w:pPr>
        <w:pStyle w:val="TOC1"/>
        <w:tabs>
          <w:tab w:val="right" w:leader="dot" w:pos="8306"/>
        </w:tabs>
      </w:pPr>
      <w:hyperlink w:anchor="_Toc23580" w:history="1">
        <w:r>
          <w:rPr>
            <w:rFonts w:ascii="仿宋" w:eastAsia="仿宋" w:hAnsi="仿宋" w:cs="仿宋" w:hint="eastAsia"/>
            <w:lang w:eastAsia="zh-CN"/>
          </w:rPr>
          <w:t>六、市场分析、调研</w:t>
        </w:r>
        <w:r>
          <w:tab/>
        </w:r>
        <w:r>
          <w:fldChar w:fldCharType="begin"/>
        </w:r>
        <w:r>
          <w:instrText xml:space="preserve"> PAGEREF _Toc23580 \h </w:instrText>
        </w:r>
        <w:r>
          <w:fldChar w:fldCharType="separate"/>
        </w:r>
        <w:r>
          <w:t>23</w:t>
        </w:r>
        <w:r>
          <w:fldChar w:fldCharType="end"/>
        </w:r>
      </w:hyperlink>
    </w:p>
    <w:p>
      <w:pPr>
        <w:pStyle w:val="TOC2"/>
        <w:tabs>
          <w:tab w:val="right" w:leader="dot" w:pos="8306"/>
        </w:tabs>
      </w:pPr>
      <w:hyperlink w:anchor="_Toc20846" w:history="1">
        <w:r>
          <w:rPr>
            <w:rFonts w:ascii="仿宋" w:eastAsia="仿宋" w:hAnsi="仿宋" w:cs="仿宋" w:hint="eastAsia"/>
            <w:lang w:eastAsia="zh-CN"/>
          </w:rPr>
          <w:t>(一)、基建行业分析</w:t>
        </w:r>
        <w:r>
          <w:tab/>
        </w:r>
        <w:r>
          <w:fldChar w:fldCharType="begin"/>
        </w:r>
        <w:r>
          <w:instrText xml:space="preserve"> PAGEREF _Toc20846 \h </w:instrText>
        </w:r>
        <w:r>
          <w:fldChar w:fldCharType="separate"/>
        </w:r>
        <w:r>
          <w:t>23</w:t>
        </w:r>
        <w:r>
          <w:fldChar w:fldCharType="end"/>
        </w:r>
      </w:hyperlink>
    </w:p>
    <w:p>
      <w:pPr>
        <w:pStyle w:val="TOC2"/>
        <w:tabs>
          <w:tab w:val="right" w:leader="dot" w:pos="8306"/>
        </w:tabs>
      </w:pPr>
      <w:hyperlink w:anchor="_Toc291" w:history="1">
        <w:r>
          <w:rPr>
            <w:rFonts w:ascii="仿宋" w:eastAsia="仿宋" w:hAnsi="仿宋" w:cs="仿宋" w:hint="eastAsia"/>
            <w:lang w:eastAsia="zh-CN"/>
          </w:rPr>
          <w:t>(二)、基建市场分析预测</w:t>
        </w:r>
        <w:r>
          <w:tab/>
        </w:r>
        <w:r>
          <w:fldChar w:fldCharType="begin"/>
        </w:r>
        <w:r>
          <w:instrText xml:space="preserve"> PAGEREF _Toc291 \h </w:instrText>
        </w:r>
        <w:r>
          <w:fldChar w:fldCharType="separate"/>
        </w:r>
        <w:r>
          <w:t>24</w:t>
        </w:r>
        <w:r>
          <w:fldChar w:fldCharType="end"/>
        </w:r>
      </w:hyperlink>
    </w:p>
    <w:p>
      <w:pPr>
        <w:pStyle w:val="TOC1"/>
        <w:tabs>
          <w:tab w:val="right" w:leader="dot" w:pos="8306"/>
        </w:tabs>
      </w:pPr>
      <w:hyperlink w:anchor="_Toc20080" w:history="1">
        <w:r>
          <w:rPr>
            <w:rFonts w:ascii="仿宋" w:eastAsia="仿宋" w:hAnsi="仿宋" w:cs="仿宋" w:hint="eastAsia"/>
            <w:lang w:eastAsia="zh-CN"/>
          </w:rPr>
          <w:t>七、基建项目计划安排</w:t>
        </w:r>
        <w:r>
          <w:tab/>
        </w:r>
        <w:r>
          <w:fldChar w:fldCharType="begin"/>
        </w:r>
        <w:r>
          <w:instrText xml:space="preserve"> PAGEREF _Toc20080 \h </w:instrText>
        </w:r>
        <w:r>
          <w:fldChar w:fldCharType="separate"/>
        </w:r>
        <w:r>
          <w:t>24</w:t>
        </w:r>
        <w:r>
          <w:fldChar w:fldCharType="end"/>
        </w:r>
      </w:hyperlink>
    </w:p>
    <w:p>
      <w:pPr>
        <w:pStyle w:val="TOC2"/>
        <w:tabs>
          <w:tab w:val="right" w:leader="dot" w:pos="8306"/>
        </w:tabs>
      </w:pPr>
      <w:hyperlink w:anchor="_Toc28407" w:history="1">
        <w:r>
          <w:rPr>
            <w:rFonts w:ascii="仿宋" w:eastAsia="仿宋" w:hAnsi="仿宋" w:cs="仿宋" w:hint="eastAsia"/>
            <w:lang w:eastAsia="zh-CN"/>
          </w:rPr>
          <w:t>(一)、建设周期</w:t>
        </w:r>
        <w:r>
          <w:tab/>
        </w:r>
        <w:r>
          <w:fldChar w:fldCharType="begin"/>
        </w:r>
        <w:r>
          <w:instrText xml:space="preserve"> PAGEREF _Toc28407 \h </w:instrText>
        </w:r>
        <w:r>
          <w:fldChar w:fldCharType="separate"/>
        </w:r>
        <w:r>
          <w:t>24</w:t>
        </w:r>
        <w:r>
          <w:fldChar w:fldCharType="end"/>
        </w:r>
      </w:hyperlink>
    </w:p>
    <w:p>
      <w:pPr>
        <w:pStyle w:val="TOC2"/>
        <w:tabs>
          <w:tab w:val="right" w:leader="dot" w:pos="8306"/>
        </w:tabs>
      </w:pPr>
      <w:hyperlink w:anchor="_Toc23309" w:history="1">
        <w:r>
          <w:rPr>
            <w:rFonts w:ascii="仿宋" w:eastAsia="仿宋" w:hAnsi="仿宋" w:cs="仿宋" w:hint="eastAsia"/>
            <w:lang w:eastAsia="zh-CN"/>
          </w:rPr>
          <w:t>(二)、建设进度</w:t>
        </w:r>
        <w:r>
          <w:tab/>
        </w:r>
        <w:r>
          <w:fldChar w:fldCharType="begin"/>
        </w:r>
        <w:r>
          <w:instrText xml:space="preserve"> PAGEREF _Toc23309 \h </w:instrText>
        </w:r>
        <w:r>
          <w:fldChar w:fldCharType="separate"/>
        </w:r>
        <w:r>
          <w:t>25</w:t>
        </w:r>
        <w:r>
          <w:fldChar w:fldCharType="end"/>
        </w:r>
      </w:hyperlink>
    </w:p>
    <w:p>
      <w:pPr>
        <w:pStyle w:val="TOC2"/>
        <w:tabs>
          <w:tab w:val="right" w:leader="dot" w:pos="8306"/>
        </w:tabs>
      </w:pPr>
      <w:hyperlink w:anchor="_Toc14592" w:history="1">
        <w:r>
          <w:rPr>
            <w:rFonts w:ascii="仿宋" w:eastAsia="仿宋" w:hAnsi="仿宋" w:cs="仿宋" w:hint="eastAsia"/>
            <w:lang w:eastAsia="zh-CN"/>
          </w:rPr>
          <w:t>(三)、进度安排注意事项</w:t>
        </w:r>
        <w:r>
          <w:tab/>
        </w:r>
        <w:r>
          <w:fldChar w:fldCharType="begin"/>
        </w:r>
        <w:r>
          <w:instrText xml:space="preserve"> PAGEREF _Toc14592 \h </w:instrText>
        </w:r>
        <w:r>
          <w:fldChar w:fldCharType="separate"/>
        </w:r>
        <w:r>
          <w:t>26</w:t>
        </w:r>
        <w:r>
          <w:fldChar w:fldCharType="end"/>
        </w:r>
      </w:hyperlink>
    </w:p>
    <w:p>
      <w:pPr>
        <w:pStyle w:val="TOC2"/>
        <w:tabs>
          <w:tab w:val="right" w:leader="dot" w:pos="8306"/>
        </w:tabs>
      </w:pPr>
      <w:hyperlink w:anchor="_Toc22264" w:history="1">
        <w:r>
          <w:rPr>
            <w:rFonts w:ascii="仿宋" w:eastAsia="仿宋" w:hAnsi="仿宋" w:cs="仿宋" w:hint="eastAsia"/>
            <w:lang w:eastAsia="zh-CN"/>
          </w:rPr>
          <w:t>(四)、人力资源配置</w:t>
        </w:r>
        <w:r>
          <w:tab/>
        </w:r>
        <w:r>
          <w:fldChar w:fldCharType="begin"/>
        </w:r>
        <w:r>
          <w:instrText xml:space="preserve"> PAGEREF _Toc22264 \h </w:instrText>
        </w:r>
        <w:r>
          <w:fldChar w:fldCharType="separate"/>
        </w:r>
        <w:r>
          <w:t>28</w:t>
        </w:r>
        <w:r>
          <w:fldChar w:fldCharType="end"/>
        </w:r>
      </w:hyperlink>
    </w:p>
    <w:p>
      <w:pPr>
        <w:pStyle w:val="TOC1"/>
        <w:tabs>
          <w:tab w:val="right" w:leader="dot" w:pos="8306"/>
        </w:tabs>
      </w:pPr>
      <w:hyperlink w:anchor="_Toc14923" w:history="1">
        <w:r>
          <w:rPr>
            <w:rFonts w:ascii="仿宋" w:eastAsia="仿宋" w:hAnsi="仿宋" w:cs="仿宋" w:hint="eastAsia"/>
            <w:lang w:eastAsia="zh-CN"/>
          </w:rPr>
          <w:t>八、基建项目投资规划</w:t>
        </w:r>
        <w:r>
          <w:tab/>
        </w:r>
        <w:r>
          <w:fldChar w:fldCharType="begin"/>
        </w:r>
        <w:r>
          <w:instrText xml:space="preserve"> PAGEREF _Toc14923 \h </w:instrText>
        </w:r>
        <w:r>
          <w:fldChar w:fldCharType="separate"/>
        </w:r>
        <w:r>
          <w:t>28</w:t>
        </w:r>
        <w:r>
          <w:fldChar w:fldCharType="end"/>
        </w:r>
      </w:hyperlink>
    </w:p>
    <w:p>
      <w:pPr>
        <w:pStyle w:val="TOC2"/>
        <w:tabs>
          <w:tab w:val="right" w:leader="dot" w:pos="8306"/>
        </w:tabs>
      </w:pPr>
      <w:hyperlink w:anchor="_Toc27279" w:history="1">
        <w:r>
          <w:rPr>
            <w:rFonts w:ascii="仿宋" w:eastAsia="仿宋" w:hAnsi="仿宋" w:cs="仿宋" w:hint="eastAsia"/>
            <w:lang w:eastAsia="zh-CN"/>
          </w:rPr>
          <w:t>(一)、基建项目总投资估算</w:t>
        </w:r>
        <w:r>
          <w:tab/>
        </w:r>
        <w:r>
          <w:fldChar w:fldCharType="begin"/>
        </w:r>
        <w:r>
          <w:instrText xml:space="preserve"> PAGEREF _Toc27279 \h </w:instrText>
        </w:r>
        <w:r>
          <w:fldChar w:fldCharType="separate"/>
        </w:r>
        <w:r>
          <w:t>28</w:t>
        </w:r>
        <w:r>
          <w:fldChar w:fldCharType="end"/>
        </w:r>
      </w:hyperlink>
    </w:p>
    <w:p>
      <w:pPr>
        <w:pStyle w:val="TOC2"/>
        <w:tabs>
          <w:tab w:val="right" w:leader="dot" w:pos="8306"/>
        </w:tabs>
      </w:pPr>
      <w:hyperlink w:anchor="_Toc21821" w:history="1">
        <w:r>
          <w:rPr>
            <w:rFonts w:ascii="仿宋" w:eastAsia="仿宋" w:hAnsi="仿宋" w:cs="仿宋" w:hint="eastAsia"/>
            <w:lang w:eastAsia="zh-CN"/>
          </w:rPr>
          <w:t>(二)、资金筹措</w:t>
        </w:r>
        <w:r>
          <w:tab/>
        </w:r>
        <w:r>
          <w:fldChar w:fldCharType="begin"/>
        </w:r>
        <w:r>
          <w:instrText xml:space="preserve"> PAGEREF _Toc21821 \h </w:instrText>
        </w:r>
        <w:r>
          <w:fldChar w:fldCharType="separate"/>
        </w:r>
        <w:r>
          <w:t>30</w:t>
        </w:r>
        <w:r>
          <w:fldChar w:fldCharType="end"/>
        </w:r>
      </w:hyperlink>
    </w:p>
    <w:p>
      <w:pPr>
        <w:pStyle w:val="TOC1"/>
        <w:tabs>
          <w:tab w:val="right" w:leader="dot" w:pos="8306"/>
        </w:tabs>
      </w:pPr>
      <w:hyperlink w:anchor="_Toc17463" w:history="1">
        <w:r>
          <w:rPr>
            <w:rFonts w:ascii="仿宋" w:eastAsia="仿宋" w:hAnsi="仿宋" w:cs="仿宋" w:hint="eastAsia"/>
            <w:lang w:eastAsia="zh-CN"/>
          </w:rPr>
          <w:t>九、基建项目技术管理</w:t>
        </w:r>
        <w:r>
          <w:tab/>
        </w:r>
        <w:r>
          <w:fldChar w:fldCharType="begin"/>
        </w:r>
        <w:r>
          <w:instrText xml:space="preserve"> PAGEREF _Toc17463 \h </w:instrText>
        </w:r>
        <w:r>
          <w:fldChar w:fldCharType="separate"/>
        </w:r>
        <w:r>
          <w:t>30</w:t>
        </w:r>
        <w:r>
          <w:fldChar w:fldCharType="end"/>
        </w:r>
      </w:hyperlink>
    </w:p>
    <w:p>
      <w:pPr>
        <w:pStyle w:val="TOC2"/>
        <w:tabs>
          <w:tab w:val="right" w:leader="dot" w:pos="8306"/>
        </w:tabs>
      </w:pPr>
      <w:hyperlink w:anchor="_Toc17903" w:history="1">
        <w:r>
          <w:rPr>
            <w:rFonts w:ascii="仿宋" w:eastAsia="仿宋" w:hAnsi="仿宋" w:cs="仿宋" w:hint="eastAsia"/>
            <w:lang w:eastAsia="zh-CN"/>
          </w:rPr>
          <w:t>(一)、技术方案选用方向</w:t>
        </w:r>
        <w:r>
          <w:tab/>
        </w:r>
        <w:r>
          <w:fldChar w:fldCharType="begin"/>
        </w:r>
        <w:r>
          <w:instrText xml:space="preserve"> PAGEREF _Toc17903 \h </w:instrText>
        </w:r>
        <w:r>
          <w:fldChar w:fldCharType="separate"/>
        </w:r>
        <w:r>
          <w:t>30</w:t>
        </w:r>
        <w:r>
          <w:fldChar w:fldCharType="end"/>
        </w:r>
      </w:hyperlink>
    </w:p>
    <w:p>
      <w:pPr>
        <w:pStyle w:val="TOC2"/>
        <w:tabs>
          <w:tab w:val="right" w:leader="dot" w:pos="8306"/>
        </w:tabs>
      </w:pPr>
      <w:hyperlink w:anchor="_Toc451" w:history="1">
        <w:r>
          <w:rPr>
            <w:rFonts w:ascii="仿宋" w:eastAsia="仿宋" w:hAnsi="仿宋" w:cs="仿宋" w:hint="eastAsia"/>
            <w:lang w:eastAsia="zh-CN"/>
          </w:rPr>
          <w:t>(二)、工艺技术方案选用原则</w:t>
        </w:r>
        <w:r>
          <w:tab/>
        </w:r>
        <w:r>
          <w:fldChar w:fldCharType="begin"/>
        </w:r>
        <w:r>
          <w:instrText xml:space="preserve"> PAGEREF _Toc451 \h </w:instrText>
        </w:r>
        <w:r>
          <w:fldChar w:fldCharType="separate"/>
        </w:r>
        <w:r>
          <w:t>32</w:t>
        </w:r>
        <w:r>
          <w:fldChar w:fldCharType="end"/>
        </w:r>
      </w:hyperlink>
    </w:p>
    <w:p>
      <w:pPr>
        <w:pStyle w:val="TOC2"/>
        <w:tabs>
          <w:tab w:val="right" w:leader="dot" w:pos="8306"/>
        </w:tabs>
      </w:pPr>
      <w:hyperlink w:anchor="_Toc17537" w:history="1">
        <w:r>
          <w:rPr>
            <w:rFonts w:ascii="仿宋" w:eastAsia="仿宋" w:hAnsi="仿宋" w:cs="仿宋" w:hint="eastAsia"/>
            <w:lang w:eastAsia="zh-CN"/>
          </w:rPr>
          <w:t>(三)、工艺技术方案要求</w:t>
        </w:r>
        <w:r>
          <w:tab/>
        </w:r>
        <w:r>
          <w:fldChar w:fldCharType="begin"/>
        </w:r>
        <w:r>
          <w:instrText xml:space="preserve"> PAGEREF _Toc17537 \h </w:instrText>
        </w:r>
        <w:r>
          <w:fldChar w:fldCharType="separate"/>
        </w:r>
        <w:r>
          <w:t>34</w:t>
        </w:r>
        <w:r>
          <w:fldChar w:fldCharType="end"/>
        </w:r>
      </w:hyperlink>
    </w:p>
    <w:p>
      <w:pPr>
        <w:pStyle w:val="TOC1"/>
        <w:tabs>
          <w:tab w:val="right" w:leader="dot" w:pos="8306"/>
        </w:tabs>
      </w:pPr>
      <w:hyperlink w:anchor="_Toc11784" w:history="1">
        <w:r>
          <w:rPr>
            <w:rFonts w:ascii="仿宋" w:eastAsia="仿宋" w:hAnsi="仿宋" w:cs="仿宋" w:hint="eastAsia"/>
            <w:lang w:eastAsia="zh-CN"/>
          </w:rPr>
          <w:t>十、基建项目创新与研发</w:t>
        </w:r>
        <w:r>
          <w:tab/>
        </w:r>
        <w:r>
          <w:fldChar w:fldCharType="begin"/>
        </w:r>
        <w:r>
          <w:instrText xml:space="preserve"> PAGEREF _Toc11784 \h </w:instrText>
        </w:r>
        <w:r>
          <w:fldChar w:fldCharType="separate"/>
        </w:r>
        <w:r>
          <w:t>36</w:t>
        </w:r>
        <w:r>
          <w:fldChar w:fldCharType="end"/>
        </w:r>
      </w:hyperlink>
    </w:p>
    <w:p>
      <w:pPr>
        <w:pStyle w:val="TOC2"/>
        <w:tabs>
          <w:tab w:val="right" w:leader="dot" w:pos="8306"/>
        </w:tabs>
      </w:pPr>
      <w:hyperlink w:anchor="_Toc24287" w:history="1">
        <w:r>
          <w:rPr>
            <w:rFonts w:ascii="仿宋" w:eastAsia="仿宋" w:hAnsi="仿宋" w:cs="仿宋" w:hint="eastAsia"/>
            <w:lang w:eastAsia="zh-CN"/>
          </w:rPr>
          <w:t>(一)、创新策略与方向</w:t>
        </w:r>
        <w:r>
          <w:tab/>
        </w:r>
        <w:r>
          <w:fldChar w:fldCharType="begin"/>
        </w:r>
        <w:r>
          <w:instrText xml:space="preserve"> PAGEREF _Toc24287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64" w:history="1">
        <w:r>
          <w:rPr>
            <w:rFonts w:ascii="仿宋" w:eastAsia="仿宋" w:hAnsi="仿宋" w:cs="仿宋" w:hint="eastAsia"/>
            <w:lang w:eastAsia="zh-CN"/>
          </w:rPr>
          <w:t>(二)、研发规划与投入</w:t>
        </w:r>
        <w:r>
          <w:tab/>
        </w:r>
        <w:r>
          <w:fldChar w:fldCharType="begin"/>
        </w:r>
        <w:r>
          <w:instrText xml:space="preserve"> PAGEREF _Toc15364 \h </w:instrText>
        </w:r>
        <w:r>
          <w:fldChar w:fldCharType="separate"/>
        </w:r>
        <w:r>
          <w:t>38</w:t>
        </w:r>
        <w:r>
          <w:fldChar w:fldCharType="end"/>
        </w:r>
      </w:hyperlink>
    </w:p>
    <w:p>
      <w:pPr>
        <w:pStyle w:val="TOC1"/>
        <w:tabs>
          <w:tab w:val="right" w:leader="dot" w:pos="8306"/>
        </w:tabs>
      </w:pPr>
      <w:hyperlink w:anchor="_Toc28107" w:history="1">
        <w:r>
          <w:rPr>
            <w:rFonts w:ascii="仿宋" w:eastAsia="仿宋" w:hAnsi="仿宋" w:cs="仿宋" w:hint="eastAsia"/>
            <w:lang w:eastAsia="zh-CN"/>
          </w:rPr>
          <w:t>十一、基建项目人力资源管理</w:t>
        </w:r>
        <w:r>
          <w:tab/>
        </w:r>
        <w:r>
          <w:fldChar w:fldCharType="begin"/>
        </w:r>
        <w:r>
          <w:instrText xml:space="preserve"> PAGEREF _Toc28107 \h </w:instrText>
        </w:r>
        <w:r>
          <w:fldChar w:fldCharType="separate"/>
        </w:r>
        <w:r>
          <w:t>39</w:t>
        </w:r>
        <w:r>
          <w:fldChar w:fldCharType="end"/>
        </w:r>
      </w:hyperlink>
    </w:p>
    <w:p>
      <w:pPr>
        <w:pStyle w:val="TOC2"/>
        <w:tabs>
          <w:tab w:val="right" w:leader="dot" w:pos="8306"/>
        </w:tabs>
      </w:pPr>
      <w:hyperlink w:anchor="_Toc29760" w:history="1">
        <w:r>
          <w:rPr>
            <w:rFonts w:ascii="仿宋" w:eastAsia="仿宋" w:hAnsi="仿宋" w:cs="仿宋" w:hint="eastAsia"/>
            <w:lang w:eastAsia="zh-CN"/>
          </w:rPr>
          <w:t>(一)、建立健全的预算管理制度</w:t>
        </w:r>
        <w:r>
          <w:tab/>
        </w:r>
        <w:r>
          <w:fldChar w:fldCharType="begin"/>
        </w:r>
        <w:r>
          <w:instrText xml:space="preserve"> PAGEREF _Toc29760 \h </w:instrText>
        </w:r>
        <w:r>
          <w:fldChar w:fldCharType="separate"/>
        </w:r>
        <w:r>
          <w:t>39</w:t>
        </w:r>
        <w:r>
          <w:fldChar w:fldCharType="end"/>
        </w:r>
      </w:hyperlink>
    </w:p>
    <w:p>
      <w:pPr>
        <w:pStyle w:val="TOC2"/>
        <w:tabs>
          <w:tab w:val="right" w:leader="dot" w:pos="8306"/>
        </w:tabs>
      </w:pPr>
      <w:hyperlink w:anchor="_Toc26417" w:history="1">
        <w:r>
          <w:rPr>
            <w:rFonts w:ascii="仿宋" w:eastAsia="仿宋" w:hAnsi="仿宋" w:cs="仿宋" w:hint="eastAsia"/>
            <w:lang w:eastAsia="zh-CN"/>
          </w:rPr>
          <w:t>(二)、加强资金流动监控</w:t>
        </w:r>
        <w:r>
          <w:tab/>
        </w:r>
        <w:r>
          <w:fldChar w:fldCharType="begin"/>
        </w:r>
        <w:r>
          <w:instrText xml:space="preserve"> PAGEREF _Toc26417 \h </w:instrText>
        </w:r>
        <w:r>
          <w:fldChar w:fldCharType="separate"/>
        </w:r>
        <w:r>
          <w:t>41</w:t>
        </w:r>
        <w:r>
          <w:fldChar w:fldCharType="end"/>
        </w:r>
      </w:hyperlink>
    </w:p>
    <w:p>
      <w:pPr>
        <w:pStyle w:val="TOC2"/>
        <w:tabs>
          <w:tab w:val="right" w:leader="dot" w:pos="8306"/>
        </w:tabs>
      </w:pPr>
      <w:hyperlink w:anchor="_Toc11870" w:history="1">
        <w:r>
          <w:rPr>
            <w:rFonts w:ascii="仿宋" w:eastAsia="仿宋" w:hAnsi="仿宋" w:cs="仿宋" w:hint="eastAsia"/>
            <w:lang w:eastAsia="zh-CN"/>
          </w:rPr>
          <w:t>(三)、制定完善的风险控制机制</w:t>
        </w:r>
        <w:r>
          <w:tab/>
        </w:r>
        <w:r>
          <w:fldChar w:fldCharType="begin"/>
        </w:r>
        <w:r>
          <w:instrText xml:space="preserve"> PAGEREF _Toc11870 \h </w:instrText>
        </w:r>
        <w:r>
          <w:fldChar w:fldCharType="separate"/>
        </w:r>
        <w:r>
          <w:t>42</w:t>
        </w:r>
        <w:r>
          <w:fldChar w:fldCharType="end"/>
        </w:r>
      </w:hyperlink>
    </w:p>
    <w:p>
      <w:pPr>
        <w:pStyle w:val="TOC2"/>
        <w:tabs>
          <w:tab w:val="right" w:leader="dot" w:pos="8306"/>
        </w:tabs>
      </w:pPr>
      <w:hyperlink w:anchor="_Toc8199" w:history="1">
        <w:r>
          <w:rPr>
            <w:rFonts w:ascii="仿宋" w:eastAsia="仿宋" w:hAnsi="仿宋" w:cs="仿宋" w:hint="eastAsia"/>
            <w:lang w:eastAsia="zh-CN"/>
          </w:rPr>
          <w:t>(四)、优化成本管理</w:t>
        </w:r>
        <w:r>
          <w:tab/>
        </w:r>
        <w:r>
          <w:fldChar w:fldCharType="begin"/>
        </w:r>
        <w:r>
          <w:instrText xml:space="preserve"> PAGEREF _Toc8199 \h </w:instrText>
        </w:r>
        <w:r>
          <w:fldChar w:fldCharType="separate"/>
        </w:r>
        <w:r>
          <w:t>43</w:t>
        </w:r>
        <w:r>
          <w:fldChar w:fldCharType="end"/>
        </w:r>
      </w:hyperlink>
    </w:p>
    <w:p>
      <w:pPr>
        <w:pStyle w:val="TOC1"/>
        <w:tabs>
          <w:tab w:val="right" w:leader="dot" w:pos="8306"/>
        </w:tabs>
      </w:pPr>
      <w:hyperlink w:anchor="_Toc16365" w:history="1">
        <w:r>
          <w:rPr>
            <w:rFonts w:ascii="仿宋" w:eastAsia="仿宋" w:hAnsi="仿宋" w:cs="仿宋" w:hint="eastAsia"/>
            <w:lang w:eastAsia="zh-CN"/>
          </w:rPr>
          <w:t>十二、生产安全保护</w:t>
        </w:r>
        <w:r>
          <w:tab/>
        </w:r>
        <w:r>
          <w:fldChar w:fldCharType="begin"/>
        </w:r>
        <w:r>
          <w:instrText xml:space="preserve"> PAGEREF _Toc16365 \h </w:instrText>
        </w:r>
        <w:r>
          <w:fldChar w:fldCharType="separate"/>
        </w:r>
        <w:r>
          <w:t>44</w:t>
        </w:r>
        <w:r>
          <w:fldChar w:fldCharType="end"/>
        </w:r>
      </w:hyperlink>
    </w:p>
    <w:p>
      <w:pPr>
        <w:pStyle w:val="TOC2"/>
        <w:tabs>
          <w:tab w:val="right" w:leader="dot" w:pos="8306"/>
        </w:tabs>
      </w:pPr>
      <w:hyperlink w:anchor="_Toc25163" w:history="1">
        <w:r>
          <w:rPr>
            <w:rFonts w:ascii="仿宋" w:eastAsia="仿宋" w:hAnsi="仿宋" w:cs="仿宋" w:hint="eastAsia"/>
            <w:lang w:eastAsia="zh-CN"/>
          </w:rPr>
          <w:t>(一)、消防安全</w:t>
        </w:r>
        <w:r>
          <w:tab/>
        </w:r>
        <w:r>
          <w:fldChar w:fldCharType="begin"/>
        </w:r>
        <w:r>
          <w:instrText xml:space="preserve"> PAGEREF _Toc25163 \h </w:instrText>
        </w:r>
        <w:r>
          <w:fldChar w:fldCharType="separate"/>
        </w:r>
        <w:r>
          <w:t>44</w:t>
        </w:r>
        <w:r>
          <w:fldChar w:fldCharType="end"/>
        </w:r>
      </w:hyperlink>
    </w:p>
    <w:p>
      <w:pPr>
        <w:pStyle w:val="TOC2"/>
        <w:tabs>
          <w:tab w:val="right" w:leader="dot" w:pos="8306"/>
        </w:tabs>
      </w:pPr>
      <w:hyperlink w:anchor="_Toc4851" w:history="1">
        <w:r>
          <w:rPr>
            <w:rFonts w:ascii="仿宋" w:eastAsia="仿宋" w:hAnsi="仿宋" w:cs="仿宋" w:hint="eastAsia"/>
            <w:lang w:eastAsia="zh-CN"/>
          </w:rPr>
          <w:t>(二)、防火防爆总图布置措施</w:t>
        </w:r>
        <w:r>
          <w:tab/>
        </w:r>
        <w:r>
          <w:fldChar w:fldCharType="begin"/>
        </w:r>
        <w:r>
          <w:instrText xml:space="preserve"> PAGEREF _Toc4851 \h </w:instrText>
        </w:r>
        <w:r>
          <w:fldChar w:fldCharType="separate"/>
        </w:r>
        <w:r>
          <w:t>46</w:t>
        </w:r>
        <w:r>
          <w:fldChar w:fldCharType="end"/>
        </w:r>
      </w:hyperlink>
    </w:p>
    <w:p>
      <w:pPr>
        <w:pStyle w:val="TOC2"/>
        <w:tabs>
          <w:tab w:val="right" w:leader="dot" w:pos="8306"/>
        </w:tabs>
      </w:pPr>
      <w:hyperlink w:anchor="_Toc8160" w:history="1">
        <w:r>
          <w:rPr>
            <w:rFonts w:ascii="仿宋" w:eastAsia="仿宋" w:hAnsi="仿宋" w:cs="仿宋" w:hint="eastAsia"/>
            <w:lang w:eastAsia="zh-CN"/>
          </w:rPr>
          <w:t>(三)、自然灾害防范措施</w:t>
        </w:r>
        <w:r>
          <w:tab/>
        </w:r>
        <w:r>
          <w:fldChar w:fldCharType="begin"/>
        </w:r>
        <w:r>
          <w:instrText xml:space="preserve"> PAGEREF _Toc8160 \h </w:instrText>
        </w:r>
        <w:r>
          <w:fldChar w:fldCharType="separate"/>
        </w:r>
        <w:r>
          <w:t>47</w:t>
        </w:r>
        <w:r>
          <w:fldChar w:fldCharType="end"/>
        </w:r>
      </w:hyperlink>
    </w:p>
    <w:p>
      <w:pPr>
        <w:pStyle w:val="TOC2"/>
        <w:tabs>
          <w:tab w:val="right" w:leader="dot" w:pos="8306"/>
        </w:tabs>
      </w:pPr>
      <w:hyperlink w:anchor="_Toc10715" w:history="1">
        <w:r>
          <w:rPr>
            <w:rFonts w:ascii="仿宋" w:eastAsia="仿宋" w:hAnsi="仿宋" w:cs="仿宋" w:hint="eastAsia"/>
            <w:lang w:eastAsia="zh-CN"/>
          </w:rPr>
          <w:t>(四)、安全色及安全标志使用要求</w:t>
        </w:r>
        <w:r>
          <w:tab/>
        </w:r>
        <w:r>
          <w:fldChar w:fldCharType="begin"/>
        </w:r>
        <w:r>
          <w:instrText xml:space="preserve"> PAGEREF _Toc10715 \h </w:instrText>
        </w:r>
        <w:r>
          <w:fldChar w:fldCharType="separate"/>
        </w:r>
        <w:r>
          <w:t>48</w:t>
        </w:r>
        <w:r>
          <w:fldChar w:fldCharType="end"/>
        </w:r>
      </w:hyperlink>
    </w:p>
    <w:p>
      <w:pPr>
        <w:pStyle w:val="TOC2"/>
        <w:tabs>
          <w:tab w:val="right" w:leader="dot" w:pos="8306"/>
        </w:tabs>
      </w:pPr>
      <w:hyperlink w:anchor="_Toc4436" w:history="1">
        <w:r>
          <w:rPr>
            <w:rFonts w:ascii="仿宋" w:eastAsia="仿宋" w:hAnsi="仿宋" w:cs="仿宋" w:hint="eastAsia"/>
            <w:lang w:eastAsia="zh-CN"/>
          </w:rPr>
          <w:t>(五)、防尘防毒措施</w:t>
        </w:r>
        <w:r>
          <w:tab/>
        </w:r>
        <w:r>
          <w:fldChar w:fldCharType="begin"/>
        </w:r>
        <w:r>
          <w:instrText xml:space="preserve"> PAGEREF _Toc4436 \h </w:instrText>
        </w:r>
        <w:r>
          <w:fldChar w:fldCharType="separate"/>
        </w:r>
        <w:r>
          <w:t>48</w:t>
        </w:r>
        <w:r>
          <w:fldChar w:fldCharType="end"/>
        </w:r>
      </w:hyperlink>
    </w:p>
    <w:p>
      <w:pPr>
        <w:pStyle w:val="TOC2"/>
        <w:tabs>
          <w:tab w:val="right" w:leader="dot" w:pos="8306"/>
        </w:tabs>
      </w:pPr>
      <w:hyperlink w:anchor="_Toc17309" w:history="1">
        <w:r>
          <w:rPr>
            <w:rFonts w:ascii="仿宋" w:eastAsia="仿宋" w:hAnsi="仿宋" w:cs="仿宋" w:hint="eastAsia"/>
            <w:lang w:eastAsia="zh-CN"/>
          </w:rPr>
          <w:t>(六)、防静电、触电防护及防雷措施</w:t>
        </w:r>
        <w:r>
          <w:tab/>
        </w:r>
        <w:r>
          <w:fldChar w:fldCharType="begin"/>
        </w:r>
        <w:r>
          <w:instrText xml:space="preserve"> PAGEREF _Toc17309 \h </w:instrText>
        </w:r>
        <w:r>
          <w:fldChar w:fldCharType="separate"/>
        </w:r>
        <w:r>
          <w:t>49</w:t>
        </w:r>
        <w:r>
          <w:fldChar w:fldCharType="end"/>
        </w:r>
      </w:hyperlink>
    </w:p>
    <w:p>
      <w:pPr>
        <w:pStyle w:val="TOC2"/>
        <w:tabs>
          <w:tab w:val="right" w:leader="dot" w:pos="8306"/>
        </w:tabs>
      </w:pPr>
      <w:hyperlink w:anchor="_Toc18390" w:history="1">
        <w:r>
          <w:rPr>
            <w:rFonts w:ascii="仿宋" w:eastAsia="仿宋" w:hAnsi="仿宋" w:cs="仿宋" w:hint="eastAsia"/>
            <w:lang w:eastAsia="zh-CN"/>
          </w:rPr>
          <w:t>(七)、机械设备安全保障措施</w:t>
        </w:r>
        <w:r>
          <w:tab/>
        </w:r>
        <w:r>
          <w:fldChar w:fldCharType="begin"/>
        </w:r>
        <w:r>
          <w:instrText xml:space="preserve"> PAGEREF _Toc18390 \h </w:instrText>
        </w:r>
        <w:r>
          <w:fldChar w:fldCharType="separate"/>
        </w:r>
        <w:r>
          <w:t>51</w:t>
        </w:r>
        <w:r>
          <w:fldChar w:fldCharType="end"/>
        </w:r>
      </w:hyperlink>
    </w:p>
    <w:p>
      <w:pPr>
        <w:pStyle w:val="TOC1"/>
        <w:tabs>
          <w:tab w:val="right" w:leader="dot" w:pos="8306"/>
        </w:tabs>
      </w:pPr>
      <w:hyperlink w:anchor="_Toc10845" w:history="1">
        <w:r>
          <w:rPr>
            <w:rFonts w:ascii="仿宋" w:eastAsia="仿宋" w:hAnsi="仿宋" w:cs="仿宋" w:hint="eastAsia"/>
            <w:lang w:eastAsia="zh-CN"/>
          </w:rPr>
          <w:t>十三、供应链管理</w:t>
        </w:r>
        <w:r>
          <w:tab/>
        </w:r>
        <w:r>
          <w:fldChar w:fldCharType="begin"/>
        </w:r>
        <w:r>
          <w:instrText xml:space="preserve"> PAGEREF _Toc10845 \h </w:instrText>
        </w:r>
        <w:r>
          <w:fldChar w:fldCharType="separate"/>
        </w:r>
        <w:r>
          <w:t>52</w:t>
        </w:r>
        <w:r>
          <w:fldChar w:fldCharType="end"/>
        </w:r>
      </w:hyperlink>
    </w:p>
    <w:p>
      <w:pPr>
        <w:pStyle w:val="TOC2"/>
        <w:tabs>
          <w:tab w:val="right" w:leader="dot" w:pos="8306"/>
        </w:tabs>
      </w:pPr>
      <w:hyperlink w:anchor="_Toc13288" w:history="1">
        <w:r>
          <w:rPr>
            <w:rFonts w:ascii="仿宋" w:eastAsia="仿宋" w:hAnsi="仿宋" w:cs="仿宋" w:hint="eastAsia"/>
            <w:lang w:eastAsia="zh-CN"/>
          </w:rPr>
          <w:t>(一)、供应链战略规划</w:t>
        </w:r>
        <w:r>
          <w:tab/>
        </w:r>
        <w:r>
          <w:fldChar w:fldCharType="begin"/>
        </w:r>
        <w:r>
          <w:instrText xml:space="preserve"> PAGEREF _Toc13288 \h </w:instrText>
        </w:r>
        <w:r>
          <w:fldChar w:fldCharType="separate"/>
        </w:r>
        <w:r>
          <w:t>52</w:t>
        </w:r>
        <w:r>
          <w:fldChar w:fldCharType="end"/>
        </w:r>
      </w:hyperlink>
    </w:p>
    <w:p>
      <w:pPr>
        <w:pStyle w:val="TOC2"/>
        <w:tabs>
          <w:tab w:val="right" w:leader="dot" w:pos="8306"/>
        </w:tabs>
      </w:pPr>
      <w:hyperlink w:anchor="_Toc18389" w:history="1">
        <w:r>
          <w:rPr>
            <w:rFonts w:ascii="仿宋" w:eastAsia="仿宋" w:hAnsi="仿宋" w:cs="仿宋" w:hint="eastAsia"/>
            <w:lang w:eastAsia="zh-CN"/>
          </w:rPr>
          <w:t>(二)、供应商选择与合作</w:t>
        </w:r>
        <w:r>
          <w:tab/>
        </w:r>
        <w:r>
          <w:fldChar w:fldCharType="begin"/>
        </w:r>
        <w:r>
          <w:instrText xml:space="preserve"> PAGEREF _Toc18389 \h </w:instrText>
        </w:r>
        <w:r>
          <w:fldChar w:fldCharType="separate"/>
        </w:r>
        <w:r>
          <w:t>54</w:t>
        </w:r>
        <w:r>
          <w:fldChar w:fldCharType="end"/>
        </w:r>
      </w:hyperlink>
    </w:p>
    <w:p>
      <w:pPr>
        <w:pStyle w:val="TOC2"/>
        <w:tabs>
          <w:tab w:val="right" w:leader="dot" w:pos="8306"/>
        </w:tabs>
      </w:pPr>
      <w:hyperlink w:anchor="_Toc28304" w:history="1">
        <w:r>
          <w:rPr>
            <w:rFonts w:ascii="仿宋" w:eastAsia="仿宋" w:hAnsi="仿宋" w:cs="仿宋" w:hint="eastAsia"/>
            <w:lang w:eastAsia="zh-CN"/>
          </w:rPr>
          <w:t>(三)、物流与库存管理</w:t>
        </w:r>
        <w:r>
          <w:tab/>
        </w:r>
        <w:r>
          <w:fldChar w:fldCharType="begin"/>
        </w:r>
        <w:r>
          <w:instrText xml:space="preserve"> PAGEREF _Toc28304 \h </w:instrText>
        </w:r>
        <w:r>
          <w:fldChar w:fldCharType="separate"/>
        </w:r>
        <w:r>
          <w:t>55</w:t>
        </w:r>
        <w:r>
          <w:fldChar w:fldCharType="end"/>
        </w:r>
      </w:hyperlink>
    </w:p>
    <w:p>
      <w:pPr>
        <w:pStyle w:val="TOC1"/>
        <w:tabs>
          <w:tab w:val="right" w:leader="dot" w:pos="8306"/>
        </w:tabs>
      </w:pPr>
      <w:hyperlink w:anchor="_Toc13897" w:history="1">
        <w:r>
          <w:rPr>
            <w:rFonts w:ascii="仿宋" w:eastAsia="仿宋" w:hAnsi="仿宋" w:cs="仿宋" w:hint="eastAsia"/>
            <w:lang w:eastAsia="zh-CN"/>
          </w:rPr>
          <w:t>十四、风险识别与分类</w:t>
        </w:r>
        <w:r>
          <w:tab/>
        </w:r>
        <w:r>
          <w:fldChar w:fldCharType="begin"/>
        </w:r>
        <w:r>
          <w:instrText xml:space="preserve"> PAGEREF _Toc13897 \h </w:instrText>
        </w:r>
        <w:r>
          <w:fldChar w:fldCharType="separate"/>
        </w:r>
        <w:r>
          <w:t>56</w:t>
        </w:r>
        <w:r>
          <w:fldChar w:fldCharType="end"/>
        </w:r>
      </w:hyperlink>
    </w:p>
    <w:p>
      <w:pPr>
        <w:pStyle w:val="TOC2"/>
        <w:tabs>
          <w:tab w:val="right" w:leader="dot" w:pos="8306"/>
        </w:tabs>
      </w:pPr>
      <w:hyperlink w:anchor="_Toc16656" w:history="1">
        <w:r>
          <w:rPr>
            <w:rFonts w:ascii="仿宋" w:eastAsia="仿宋" w:hAnsi="仿宋" w:cs="仿宋" w:hint="eastAsia"/>
            <w:lang w:eastAsia="zh-CN"/>
          </w:rPr>
          <w:t>(一)、风险识别</w:t>
        </w:r>
        <w:r>
          <w:tab/>
        </w:r>
        <w:r>
          <w:fldChar w:fldCharType="begin"/>
        </w:r>
        <w:r>
          <w:instrText xml:space="preserve"> PAGEREF _Toc16656 \h </w:instrText>
        </w:r>
        <w:r>
          <w:fldChar w:fldCharType="separate"/>
        </w:r>
        <w:r>
          <w:t>56</w:t>
        </w:r>
        <w:r>
          <w:fldChar w:fldCharType="end"/>
        </w:r>
      </w:hyperlink>
    </w:p>
    <w:p>
      <w:pPr>
        <w:pStyle w:val="TOC2"/>
        <w:tabs>
          <w:tab w:val="right" w:leader="dot" w:pos="8306"/>
        </w:tabs>
      </w:pPr>
      <w:hyperlink w:anchor="_Toc31188" w:history="1">
        <w:r>
          <w:rPr>
            <w:rFonts w:ascii="仿宋" w:eastAsia="仿宋" w:hAnsi="仿宋" w:cs="仿宋" w:hint="eastAsia"/>
            <w:lang w:eastAsia="zh-CN"/>
          </w:rPr>
          <w:t>(二)、风险分类</w:t>
        </w:r>
        <w:r>
          <w:tab/>
        </w:r>
        <w:r>
          <w:fldChar w:fldCharType="begin"/>
        </w:r>
        <w:r>
          <w:instrText xml:space="preserve"> PAGEREF _Toc31188 \h </w:instrText>
        </w:r>
        <w:r>
          <w:fldChar w:fldCharType="separate"/>
        </w:r>
        <w:r>
          <w:t>57</w:t>
        </w:r>
        <w:r>
          <w:fldChar w:fldCharType="end"/>
        </w:r>
      </w:hyperlink>
    </w:p>
    <w:p>
      <w:pPr>
        <w:pStyle w:val="TOC1"/>
        <w:tabs>
          <w:tab w:val="right" w:leader="dot" w:pos="8306"/>
        </w:tabs>
      </w:pPr>
      <w:hyperlink w:anchor="_Toc1907" w:history="1">
        <w:r>
          <w:rPr>
            <w:rFonts w:ascii="仿宋" w:eastAsia="仿宋" w:hAnsi="仿宋" w:cs="仿宋" w:hint="eastAsia"/>
            <w:lang w:eastAsia="zh-CN"/>
          </w:rPr>
          <w:t>十五、质量管理体系</w:t>
        </w:r>
        <w:r>
          <w:tab/>
        </w:r>
        <w:r>
          <w:fldChar w:fldCharType="begin"/>
        </w:r>
        <w:r>
          <w:instrText xml:space="preserve"> PAGEREF _Toc1907 \h </w:instrText>
        </w:r>
        <w:r>
          <w:fldChar w:fldCharType="separate"/>
        </w:r>
        <w:r>
          <w:t>59</w:t>
        </w:r>
        <w:r>
          <w:fldChar w:fldCharType="end"/>
        </w:r>
      </w:hyperlink>
    </w:p>
    <w:p>
      <w:pPr>
        <w:pStyle w:val="TOC2"/>
        <w:tabs>
          <w:tab w:val="right" w:leader="dot" w:pos="8306"/>
        </w:tabs>
      </w:pPr>
      <w:hyperlink w:anchor="_Toc11589" w:history="1">
        <w:r>
          <w:rPr>
            <w:rFonts w:ascii="仿宋" w:eastAsia="仿宋" w:hAnsi="仿宋" w:cs="仿宋" w:hint="eastAsia"/>
            <w:lang w:eastAsia="zh-CN"/>
          </w:rPr>
          <w:t>(一)、质量目标与方针</w:t>
        </w:r>
        <w:r>
          <w:tab/>
        </w:r>
        <w:r>
          <w:fldChar w:fldCharType="begin"/>
        </w:r>
        <w:r>
          <w:instrText xml:space="preserve"> PAGEREF _Toc11589 \h </w:instrText>
        </w:r>
        <w:r>
          <w:fldChar w:fldCharType="separate"/>
        </w:r>
        <w:r>
          <w:t>59</w:t>
        </w:r>
        <w:r>
          <w:fldChar w:fldCharType="end"/>
        </w:r>
      </w:hyperlink>
    </w:p>
    <w:p>
      <w:pPr>
        <w:pStyle w:val="TOC2"/>
        <w:tabs>
          <w:tab w:val="right" w:leader="dot" w:pos="8306"/>
        </w:tabs>
      </w:pPr>
      <w:hyperlink w:anchor="_Toc11377" w:history="1">
        <w:r>
          <w:rPr>
            <w:rFonts w:ascii="仿宋" w:eastAsia="仿宋" w:hAnsi="仿宋" w:cs="仿宋" w:hint="eastAsia"/>
            <w:lang w:eastAsia="zh-CN"/>
          </w:rPr>
          <w:t>(二)、质量管理责任</w:t>
        </w:r>
        <w:r>
          <w:tab/>
        </w:r>
        <w:r>
          <w:fldChar w:fldCharType="begin"/>
        </w:r>
        <w:r>
          <w:instrText xml:space="preserve"> PAGEREF _Toc11377 \h </w:instrText>
        </w:r>
        <w:r>
          <w:fldChar w:fldCharType="separate"/>
        </w:r>
        <w:r>
          <w:t>60</w:t>
        </w:r>
        <w:r>
          <w:fldChar w:fldCharType="end"/>
        </w:r>
      </w:hyperlink>
    </w:p>
    <w:p>
      <w:pPr>
        <w:pStyle w:val="TOC2"/>
        <w:tabs>
          <w:tab w:val="right" w:leader="dot" w:pos="8306"/>
        </w:tabs>
      </w:pPr>
      <w:hyperlink w:anchor="_Toc1783" w:history="1">
        <w:r>
          <w:rPr>
            <w:rFonts w:ascii="仿宋" w:eastAsia="仿宋" w:hAnsi="仿宋" w:cs="仿宋" w:hint="eastAsia"/>
            <w:lang w:eastAsia="zh-CN"/>
          </w:rPr>
          <w:t>(三)、质量管理体系文件</w:t>
        </w:r>
        <w:r>
          <w:tab/>
        </w:r>
        <w:r>
          <w:fldChar w:fldCharType="begin"/>
        </w:r>
        <w:r>
          <w:instrText xml:space="preserve"> PAGEREF _Toc1783 \h </w:instrText>
        </w:r>
        <w:r>
          <w:fldChar w:fldCharType="separate"/>
        </w:r>
        <w:r>
          <w:t>61</w:t>
        </w:r>
        <w:r>
          <w:fldChar w:fldCharType="end"/>
        </w:r>
      </w:hyperlink>
    </w:p>
    <w:p>
      <w:pPr>
        <w:pStyle w:val="TOC2"/>
        <w:tabs>
          <w:tab w:val="right" w:leader="dot" w:pos="8306"/>
        </w:tabs>
      </w:pPr>
      <w:hyperlink w:anchor="_Toc12659" w:history="1">
        <w:r>
          <w:rPr>
            <w:rFonts w:ascii="仿宋" w:eastAsia="仿宋" w:hAnsi="仿宋" w:cs="仿宋" w:hint="eastAsia"/>
            <w:lang w:eastAsia="zh-CN"/>
          </w:rPr>
          <w:t>(四)、质量培训与教育</w:t>
        </w:r>
        <w:r>
          <w:tab/>
        </w:r>
        <w:r>
          <w:fldChar w:fldCharType="begin"/>
        </w:r>
        <w:r>
          <w:instrText xml:space="preserve"> PAGEREF _Toc12659 \h </w:instrText>
        </w:r>
        <w:r>
          <w:fldChar w:fldCharType="separate"/>
        </w:r>
        <w:r>
          <w:t>64</w:t>
        </w:r>
        <w:r>
          <w:fldChar w:fldCharType="end"/>
        </w:r>
      </w:hyperlink>
    </w:p>
    <w:p>
      <w:pPr>
        <w:pStyle w:val="TOC2"/>
        <w:tabs>
          <w:tab w:val="right" w:leader="dot" w:pos="8306"/>
        </w:tabs>
      </w:pPr>
      <w:hyperlink w:anchor="_Toc32065" w:history="1">
        <w:r>
          <w:rPr>
            <w:rFonts w:ascii="仿宋" w:eastAsia="仿宋" w:hAnsi="仿宋" w:cs="仿宋" w:hint="eastAsia"/>
            <w:lang w:eastAsia="zh-CN"/>
          </w:rPr>
          <w:t>(五)、质量审核与评价</w:t>
        </w:r>
        <w:r>
          <w:tab/>
        </w:r>
        <w:r>
          <w:fldChar w:fldCharType="begin"/>
        </w:r>
        <w:r>
          <w:instrText xml:space="preserve"> PAGEREF _Toc32065 \h </w:instrText>
        </w:r>
        <w:r>
          <w:fldChar w:fldCharType="separate"/>
        </w:r>
        <w:r>
          <w:t>65</w:t>
        </w:r>
        <w:r>
          <w:fldChar w:fldCharType="end"/>
        </w:r>
      </w:hyperlink>
    </w:p>
    <w:p>
      <w:pPr>
        <w:pStyle w:val="TOC2"/>
        <w:tabs>
          <w:tab w:val="right" w:leader="dot" w:pos="8306"/>
        </w:tabs>
      </w:pPr>
      <w:hyperlink w:anchor="_Toc3011" w:history="1">
        <w:r>
          <w:rPr>
            <w:rFonts w:ascii="仿宋" w:eastAsia="仿宋" w:hAnsi="仿宋" w:cs="仿宋" w:hint="eastAsia"/>
            <w:lang w:eastAsia="zh-CN"/>
          </w:rPr>
          <w:t>(六)、不符合与纠正措施</w:t>
        </w:r>
        <w:r>
          <w:tab/>
        </w:r>
        <w:r>
          <w:fldChar w:fldCharType="begin"/>
        </w:r>
        <w:r>
          <w:instrText xml:space="preserve"> PAGEREF _Toc3011 \h </w:instrText>
        </w:r>
        <w:r>
          <w:fldChar w:fldCharType="separate"/>
        </w:r>
        <w:r>
          <w:t>66</w:t>
        </w:r>
        <w:r>
          <w:fldChar w:fldCharType="end"/>
        </w:r>
      </w:hyperlink>
    </w:p>
    <w:p>
      <w:pPr>
        <w:pStyle w:val="TOC1"/>
        <w:tabs>
          <w:tab w:val="right" w:leader="dot" w:pos="8306"/>
        </w:tabs>
      </w:pPr>
      <w:hyperlink w:anchor="_Toc20328" w:history="1">
        <w:r>
          <w:rPr>
            <w:rFonts w:ascii="仿宋" w:eastAsia="仿宋" w:hAnsi="仿宋" w:cs="仿宋" w:hint="eastAsia"/>
            <w:lang w:eastAsia="zh-CN"/>
          </w:rPr>
          <w:t>十六、基建项目治理与监督</w:t>
        </w:r>
        <w:r>
          <w:tab/>
        </w:r>
        <w:r>
          <w:fldChar w:fldCharType="begin"/>
        </w:r>
        <w:r>
          <w:instrText xml:space="preserve"> PAGEREF _Toc20328 \h </w:instrText>
        </w:r>
        <w:r>
          <w:fldChar w:fldCharType="separate"/>
        </w:r>
        <w:r>
          <w:t>67</w:t>
        </w:r>
        <w:r>
          <w:fldChar w:fldCharType="end"/>
        </w:r>
      </w:hyperlink>
    </w:p>
    <w:p>
      <w:pPr>
        <w:pStyle w:val="TOC2"/>
        <w:tabs>
          <w:tab w:val="right" w:leader="dot" w:pos="8306"/>
        </w:tabs>
      </w:pPr>
      <w:hyperlink w:anchor="_Toc10281" w:history="1">
        <w:r>
          <w:rPr>
            <w:rFonts w:ascii="仿宋" w:eastAsia="仿宋" w:hAnsi="仿宋" w:cs="仿宋" w:hint="eastAsia"/>
            <w:lang w:eastAsia="zh-CN"/>
          </w:rPr>
          <w:t>(一)、基建项目治理结构</w:t>
        </w:r>
        <w:r>
          <w:tab/>
        </w:r>
        <w:r>
          <w:fldChar w:fldCharType="begin"/>
        </w:r>
        <w:r>
          <w:instrText xml:space="preserve"> PAGEREF _Toc10281 \h </w:instrText>
        </w:r>
        <w:r>
          <w:fldChar w:fldCharType="separate"/>
        </w:r>
        <w:r>
          <w:t>67</w:t>
        </w:r>
        <w:r>
          <w:fldChar w:fldCharType="end"/>
        </w:r>
      </w:hyperlink>
    </w:p>
    <w:p>
      <w:pPr>
        <w:pStyle w:val="TOC2"/>
        <w:tabs>
          <w:tab w:val="right" w:leader="dot" w:pos="8306"/>
        </w:tabs>
      </w:pPr>
      <w:hyperlink w:anchor="_Toc8005" w:history="1">
        <w:r>
          <w:rPr>
            <w:rFonts w:ascii="仿宋" w:eastAsia="仿宋" w:hAnsi="仿宋" w:cs="仿宋" w:hint="eastAsia"/>
            <w:lang w:eastAsia="zh-CN"/>
          </w:rPr>
          <w:t>(二)、监督与审计</w:t>
        </w:r>
        <w:r>
          <w:tab/>
        </w:r>
        <w:r>
          <w:fldChar w:fldCharType="begin"/>
        </w:r>
        <w:r>
          <w:instrText xml:space="preserve"> PAGEREF _Toc8005 \h </w:instrText>
        </w:r>
        <w:r>
          <w:fldChar w:fldCharType="separate"/>
        </w:r>
        <w:r>
          <w:t>68</w:t>
        </w:r>
        <w:r>
          <w:fldChar w:fldCharType="end"/>
        </w:r>
      </w:hyperlink>
    </w:p>
    <w:p>
      <w:pPr>
        <w:pStyle w:val="TOC1"/>
        <w:tabs>
          <w:tab w:val="right" w:leader="dot" w:pos="8306"/>
        </w:tabs>
      </w:pPr>
      <w:hyperlink w:anchor="_Toc12421" w:history="1">
        <w:r>
          <w:rPr>
            <w:rFonts w:ascii="仿宋" w:eastAsia="仿宋" w:hAnsi="仿宋" w:cs="仿宋" w:hint="eastAsia"/>
            <w:lang w:eastAsia="zh-CN"/>
          </w:rPr>
          <w:t>十七、基建项目实施保障措施</w:t>
        </w:r>
        <w:r>
          <w:tab/>
        </w:r>
        <w:r>
          <w:fldChar w:fldCharType="begin"/>
        </w:r>
        <w:r>
          <w:instrText xml:space="preserve"> PAGEREF _Toc12421 \h </w:instrText>
        </w:r>
        <w:r>
          <w:fldChar w:fldCharType="separate"/>
        </w:r>
        <w:r>
          <w:t>69</w:t>
        </w:r>
        <w:r>
          <w:fldChar w:fldCharType="end"/>
        </w:r>
      </w:hyperlink>
    </w:p>
    <w:p>
      <w:pPr>
        <w:pStyle w:val="TOC2"/>
        <w:tabs>
          <w:tab w:val="right" w:leader="dot" w:pos="8306"/>
        </w:tabs>
      </w:pPr>
      <w:hyperlink w:anchor="_Toc26875" w:history="1">
        <w:r>
          <w:rPr>
            <w:rFonts w:ascii="仿宋" w:eastAsia="仿宋" w:hAnsi="仿宋" w:cs="仿宋" w:hint="eastAsia"/>
            <w:lang w:eastAsia="zh-CN"/>
          </w:rPr>
          <w:t>(一)、基建项目实施保障机制</w:t>
        </w:r>
        <w:r>
          <w:tab/>
        </w:r>
        <w:r>
          <w:fldChar w:fldCharType="begin"/>
        </w:r>
        <w:r>
          <w:instrText xml:space="preserve"> PAGEREF _Toc26875 \h </w:instrText>
        </w:r>
        <w:r>
          <w:fldChar w:fldCharType="separate"/>
        </w:r>
        <w:r>
          <w:t>69</w:t>
        </w:r>
        <w:r>
          <w:fldChar w:fldCharType="end"/>
        </w:r>
      </w:hyperlink>
    </w:p>
    <w:p>
      <w:pPr>
        <w:pStyle w:val="TOC2"/>
        <w:tabs>
          <w:tab w:val="right" w:leader="dot" w:pos="8306"/>
        </w:tabs>
      </w:pPr>
      <w:hyperlink w:anchor="_Toc19238" w:history="1">
        <w:r>
          <w:rPr>
            <w:rFonts w:ascii="仿宋" w:eastAsia="仿宋" w:hAnsi="仿宋" w:cs="仿宋" w:hint="eastAsia"/>
            <w:lang w:eastAsia="zh-CN"/>
          </w:rPr>
          <w:t>(二)、基建项目法律合规要求</w:t>
        </w:r>
        <w:r>
          <w:tab/>
        </w:r>
        <w:r>
          <w:fldChar w:fldCharType="begin"/>
        </w:r>
        <w:r>
          <w:instrText xml:space="preserve"> PAGEREF _Toc19238 \h </w:instrText>
        </w:r>
        <w:r>
          <w:fldChar w:fldCharType="separate"/>
        </w:r>
        <w:r>
          <w:t>73</w:t>
        </w:r>
        <w:r>
          <w:fldChar w:fldCharType="end"/>
        </w:r>
      </w:hyperlink>
    </w:p>
    <w:p>
      <w:pPr>
        <w:pStyle w:val="TOC2"/>
        <w:tabs>
          <w:tab w:val="right" w:leader="dot" w:pos="8306"/>
        </w:tabs>
      </w:pPr>
      <w:hyperlink w:anchor="_Toc20845" w:history="1">
        <w:r>
          <w:rPr>
            <w:rFonts w:ascii="仿宋" w:eastAsia="仿宋" w:hAnsi="仿宋" w:cs="仿宋" w:hint="eastAsia"/>
            <w:lang w:eastAsia="zh-CN"/>
          </w:rPr>
          <w:t>(三)、基建项目合同管理与法律事务</w:t>
        </w:r>
        <w:r>
          <w:tab/>
        </w:r>
        <w:r>
          <w:fldChar w:fldCharType="begin"/>
        </w:r>
        <w:r>
          <w:instrText xml:space="preserve"> PAGEREF _Toc20845 \h </w:instrText>
        </w:r>
        <w:r>
          <w:fldChar w:fldCharType="separate"/>
        </w:r>
        <w:r>
          <w:t>76</w:t>
        </w:r>
        <w:r>
          <w:fldChar w:fldCharType="end"/>
        </w:r>
      </w:hyperlink>
    </w:p>
    <w:p>
      <w:pPr>
        <w:pStyle w:val="TOC2"/>
        <w:tabs>
          <w:tab w:val="right" w:leader="dot" w:pos="8306"/>
        </w:tabs>
      </w:pPr>
      <w:hyperlink w:anchor="_Toc2543" w:history="1">
        <w:r>
          <w:rPr>
            <w:rFonts w:ascii="仿宋" w:eastAsia="仿宋" w:hAnsi="仿宋" w:cs="仿宋" w:hint="eastAsia"/>
            <w:lang w:eastAsia="zh-CN"/>
          </w:rPr>
          <w:t>(四)、基建项目知识产权保护策略</w:t>
        </w:r>
        <w:r>
          <w:tab/>
        </w:r>
        <w:r>
          <w:fldChar w:fldCharType="begin"/>
        </w:r>
        <w:r>
          <w:instrText xml:space="preserve"> PAGEREF _Toc2543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59"/>
      <w:r>
        <w:rPr>
          <w:rFonts w:ascii="仿宋" w:eastAsia="仿宋" w:hAnsi="仿宋" w:cs="仿宋" w:hint="eastAsia"/>
          <w:sz w:val="28"/>
          <w:lang w:eastAsia="zh-CN"/>
        </w:rPr>
        <w:t>一、基建项目文档管理</w:t>
      </w:r>
      <w:bookmarkEnd w:id="2"/>
    </w:p>
    <w:p>
      <w:pPr>
        <w:pStyle w:val="Heading2"/>
        <w:rPr>
          <w:rFonts w:ascii="仿宋" w:eastAsia="仿宋" w:hAnsi="仿宋" w:cs="仿宋" w:hint="eastAsia"/>
          <w:lang w:eastAsia="zh-CN"/>
        </w:rPr>
      </w:pPr>
      <w:bookmarkStart w:id="3" w:name="_Toc580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基建项目高度重视文档的质量和准确性，以支持基建项目的各项活动和决策。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文档的编制始于基建项目计划的初期，我们制定了详细的文档编制计划，明确了每个文档的内容、格式和编写责任人。在基建项目启动阶段，我们首先编制了基建项目章程，明确定义了基建项目的目标、范围、风险等关键要素。随后，基建项目团队根据计划陆续编制了需求文档、设计文档、测试文档等各类文档，确保基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基建项目管理中的重要环节，旨在确保基建项目文档符合质量标准和基建项目需求。在基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除了内部审查，我们还进行了外部审查，邀请基建项目相关利益方和专业领域的专家对文档进行独立审查。这有助于获取更全面、客观的反馈，确保基建项目文档不仅符合内部标准，也满足外部需求。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基建项目在文档编制与审查方面建立了严格的管理机制，通过规范的流程和多维度的审查，确保基建项目文档的质量、准确性和可靠性，为基建项目的顺利推进提供了有力支持。</w:t>
      </w:r>
    </w:p>
    <w:p>
      <w:pPr>
        <w:pStyle w:val="Heading2"/>
        <w:ind w:firstLine="560" w:firstLineChars="200"/>
        <w:rPr>
          <w:rFonts w:ascii="仿宋" w:eastAsia="仿宋" w:hAnsi="仿宋" w:cs="仿宋" w:hint="eastAsia"/>
          <w:sz w:val="28"/>
          <w:lang w:eastAsia="zh-CN"/>
        </w:rPr>
      </w:pPr>
      <w:bookmarkStart w:id="4" w:name="_Toc277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在基建项目中，我们致力于优化文档发布与分发过程，以确保信息的高效传递和团队间协作的顺畅进行。以下是我们采取的关键优化策略：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我们通过多渠道发布文档，包括电子邮件、基建项目管理平台、内部网站等，以满足不同团队成员的偏好和需求。多渠道发布确保了信息的全面覆盖。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我们采用了精细的权限控制，确保只有授权人员可以访问敏感信息。这种安全措施保护了基建项目文档的机密性，防止了未经授权的信息泄露。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66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文档存档与归档是基建项目生命周期中一个至关重要的环节，直接关系到基建项目信息的长期保存和历史记录的完整性。在基建项目中，我们实施了一系列有效的文档存档与归档管理策略：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33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241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的技术管理特点体现在其创新导向。通过引入最先进的技术趋势和解决方案，基建项目致力于提升科技含量、提高质量和效率水平。这意味着我们将采用最新的工具和方法，确保基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基建项目技术管理的显著特征。通过整合不同领域的技术资源，我们实现了跨学科的协同工作。这有助于优化技术架构，提高整体效能。此外，整合性策略还促进了不同技术团队之间的紧密沟通和高效合作，确保基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基建项目所采用的技术。通过不断优化技术方案，基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基建项目团队将在基建项目初期识别可能的技术风险，并采取相应的预防和应对措施。通过建立健全的风险评估机制，基建项目能够在实施过程中及时发现并解决潜在的技术问题，保障基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通过这些独特的技术管理特点，我们确信在基建项目中，技术将成为基建项目成功的有力支持。这一深度剖析揭示了技术管理在基建项目实施中的关键作用，为基建项目的技术基础奠定了坚实的基础。</w:t>
      </w:r>
    </w:p>
    <w:p>
      <w:pPr>
        <w:pStyle w:val="Heading2"/>
        <w:ind w:firstLine="560" w:firstLineChars="200"/>
        <w:rPr>
          <w:rFonts w:ascii="仿宋" w:eastAsia="仿宋" w:hAnsi="仿宋" w:cs="仿宋" w:hint="eastAsia"/>
          <w:sz w:val="28"/>
          <w:lang w:eastAsia="zh-CN"/>
        </w:rPr>
      </w:pPr>
      <w:bookmarkStart w:id="8" w:name="_Toc15384"/>
      <w:r>
        <w:rPr>
          <w:rFonts w:ascii="仿宋" w:eastAsia="仿宋" w:hAnsi="仿宋" w:cs="仿宋" w:hint="eastAsia"/>
          <w:sz w:val="28"/>
          <w:lang w:eastAsia="zh-CN"/>
        </w:rPr>
        <w:t>(二)、基建项目工艺技术设计方案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基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基建项目将严格按照相关行业规范要求进行组织。通过有效控制产品质量，基建项目将致力于为顾客提供优质的基建项目产品和良好的服务。这体现了基建项目对于生产活动合规性和质量标准的高度重视，为基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基建项目注重生态效益和清洁生产原则。基建项目建设将紧密结合地方特色经济发展，与社会经济发展规划和区域环境保护规划方案相协调一致。通过与当地区域自然生态系统的结合，基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基建项目产品具有多样化的客户需求和个性化的特点。因此，基建项目产品规格品种多样，且单批生产数量较小。为满足这一特点，基建项目承办单位将建设先进的柔性制造生产线。通过广泛应用柔性制造技术，基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总体而言，基建项目采用的技术具有较高的技术含量和自动化水平，处于国内先进水平。这一技术选用不仅体现了对生产效率、质量和环境友好性的高标准要求，同时为基建项目的可持续发展奠定了坚实的基础。</w:t>
      </w:r>
    </w:p>
    <w:p>
      <w:pPr>
        <w:pStyle w:val="Heading2"/>
        <w:ind w:firstLine="560" w:firstLineChars="200"/>
        <w:rPr>
          <w:rFonts w:ascii="仿宋" w:eastAsia="仿宋" w:hAnsi="仿宋" w:cs="仿宋" w:hint="eastAsia"/>
          <w:sz w:val="28"/>
          <w:lang w:eastAsia="zh-CN"/>
        </w:rPr>
      </w:pPr>
      <w:bookmarkStart w:id="9" w:name="_Toc1755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为确保基建项目的高效生产和技术实施，我们制定了一套精心设计的设备选型方案，以满足基建项目生产、质量和环保的要求。该方案的主要特点如下：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基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针对基建项目产品的多样性和小批量生产的特点，我们将建设柔性制造生产线。通过在设备选型中考虑柔性制造技术，可以灵活应对不同产品规格和生产需求，实现生产线的高度灵活性和适应性。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8748"/>
      <w:r>
        <w:rPr>
          <w:rFonts w:ascii="仿宋" w:eastAsia="仿宋" w:hAnsi="仿宋" w:cs="仿宋" w:hint="eastAsia"/>
          <w:sz w:val="28"/>
          <w:lang w:eastAsia="zh-CN"/>
        </w:rPr>
        <w:t>三、基建项目选址可行性分析</w:t>
      </w:r>
      <w:bookmarkEnd w:id="10"/>
    </w:p>
    <w:p>
      <w:pPr>
        <w:pStyle w:val="Heading2"/>
        <w:rPr>
          <w:rFonts w:ascii="仿宋" w:eastAsia="仿宋" w:hAnsi="仿宋" w:cs="仿宋" w:hint="eastAsia"/>
          <w:lang w:eastAsia="zh-CN"/>
        </w:rPr>
      </w:pPr>
      <w:bookmarkStart w:id="11" w:name="_Toc16676"/>
      <w:r>
        <w:rPr>
          <w:rFonts w:ascii="仿宋" w:eastAsia="仿宋" w:hAnsi="仿宋" w:cs="仿宋" w:hint="eastAsia"/>
          <w:lang w:eastAsia="zh-CN"/>
        </w:rPr>
        <w:t>(一)、基建项目选址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该基建项目选址位于XX省XX市XX区XXX街道</w:t>
      </w:r>
    </w:p>
    <w:p>
      <w:pPr>
        <w:pStyle w:val="Heading2"/>
        <w:ind w:firstLine="560" w:firstLineChars="200"/>
        <w:rPr>
          <w:rFonts w:ascii="仿宋" w:eastAsia="仿宋" w:hAnsi="仿宋" w:cs="仿宋" w:hint="eastAsia"/>
          <w:sz w:val="28"/>
          <w:lang w:eastAsia="zh-CN"/>
        </w:rPr>
      </w:pPr>
      <w:bookmarkStart w:id="12" w:name="_Toc2642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基建项目的征地面积将根据基建项目的实际规模和需求进行精确规划。具体面积XXX平方米，旨在确保基建项目不仅能够满足当前的发展需求，还能够预留空间以适应未来的扩展。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净用地面积是在征地面积基础上去除不可利用面积后的实际可开发用地。具体面积XXX平方米，考虑到环保、交通、安全等多方面因素，以确保基建项目在整体利用效率上达到最优。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基建项目计划建设的建筑总规模具体面积XXX平方米。这一规模的确定综合考虑了基建项目的性质、规模，以及城市规划的相关要求，确保建筑布局与周边环境协调一致。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绿地率是基建项目用地中被规划为绿地的比例。具体面积XXX平方米，旨在通过合理规划绿地，改善基建项目周边环境，提升居民生活质量，并符合城市整体绿化规划。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容积率是用地上可以建设的建筑总体积与用地面积之比。具体面积XXX，通过合理的容积率规划，确保基建项目建筑规模与周边环境和谐共生。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确保基建项目选址与当地城市规划相一致，具体面积XXX平方米。通过与城市规划部门深入沟通，确保基建项目不仅符合城市的整体发展方向，还能够融入城市的发展布局，为城市的长远发展贡献力量。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充分了解并确保基建项目选址符合当地产业政策，具体面积XXX平方米。这包括基建项目对当地经济的促进作用，以及对相关产业的带动效应，确保基建项目与地方政府的产业政策保持一致，促进共赢合作。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用地总体要求必须符合环保和可持续发展的原则，具体面积XXX平方米。通过采用绿色建筑设计、节能减排等措施，确保基建项目在建设和运营过程中对环境的影响最小化，达到可持续发展的要求。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确保基建项目选址具备必要的公共设施配套，具体面积XXX平方米。这包括交通便利性、教育、医疗等基础设施，以提高居民生活品质，使得基建项目选址更具吸引力。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考虑用地总体要求对当地社会稳定性的影响，具体面积XXX平方米。通过深入了解当地社区反馈，确保基建项目的选址和建设过程对当地社会和谐稳定产生积极作用。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基建项目选址不仅符合法规和规划，还在实际操作中具有可行性。这一全面规划将为基建项目的成功实施提供坚实的基础，确保基建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158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基建项目的设备规划和空间设计中，我们将采取灵活设备布局的措施。设备布局将根据实际需求进行灵活设计，避免不必要的浪费。通过合理规划设备摆放位置，我们将提高设备的利用率，减少设备间距，以确保基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基建项目内部引入共享设施的概念，例如共享会议室、办公区等。通过这种方式，我们可以减少对资源的重复建设，提高资源共享效率，从而减小基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976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基建项目的总图布置中，我们将不同功能区域进行明确的规划，以最大程度满足基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623"/>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我们首先关注市场因素，包括潜在客户分布、竞争对手位置、市场需求等。通过深入的市场调研，我们能够更准确地评估选址对于市场开拓和产品销售的影响，确保基建项目能够在有利的市场环境中蓬勃发展。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基建项目对环境的影响是综合评价的重要因素之一。我们将详细考虑选址周边的自然环境、生态保护区、水源地等情况，确保基建项目的建设和运营对环境影响最小化，并符合当地的环保法规标准。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对选址的评价还需充分考虑当地政府的产业政策和法规。我们将详细了解基建项目所在地的相关政策，确保基建项目的规划和运营与当地法规相符，降低不必要的法律风险。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考虑到社会稳定性对企业运营的重要性，我们将评估选址地区的社会安全情况、劳工关系、社区反馈等方面，以确保基建项目的建设和运营不会受到社会稳定性的负面影响。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最后，我们将综合考虑用地成本，包括土地购置费用、土地开发成本等。通过对用地成本的详细评估，我们能够做出更为精确的经济效益分析，为基建项目的投资决策提供有力支持。</w:t>
      </w:r>
    </w:p>
    <w:p>
      <w:pPr>
        <w:pStyle w:val="Heading1"/>
        <w:ind w:firstLine="560" w:firstLineChars="200"/>
        <w:rPr>
          <w:rFonts w:ascii="仿宋" w:eastAsia="仿宋" w:hAnsi="仿宋" w:cs="仿宋" w:hint="eastAsia"/>
          <w:sz w:val="28"/>
          <w:lang w:eastAsia="zh-CN"/>
        </w:rPr>
      </w:pPr>
      <w:bookmarkStart w:id="16" w:name="_Toc630"/>
      <w:r>
        <w:rPr>
          <w:rFonts w:ascii="仿宋" w:eastAsia="仿宋" w:hAnsi="仿宋" w:cs="仿宋" w:hint="eastAsia"/>
          <w:sz w:val="28"/>
          <w:lang w:eastAsia="zh-CN"/>
        </w:rPr>
        <w:t>四、基建项目概论</w:t>
      </w:r>
      <w:bookmarkEnd w:id="16"/>
    </w:p>
    <w:p>
      <w:pPr>
        <w:pStyle w:val="Heading2"/>
        <w:rPr>
          <w:rFonts w:ascii="仿宋" w:eastAsia="仿宋" w:hAnsi="仿宋" w:cs="仿宋" w:hint="eastAsia"/>
          <w:lang w:eastAsia="zh-CN"/>
        </w:rPr>
      </w:pPr>
      <w:bookmarkStart w:id="17" w:name="_Toc67"/>
      <w:r>
        <w:rPr>
          <w:rFonts w:ascii="仿宋" w:eastAsia="仿宋" w:hAnsi="仿宋" w:cs="仿宋" w:hint="eastAsia"/>
          <w:lang w:eastAsia="zh-CN"/>
        </w:rPr>
        <w:t>(一)、基建项目概况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的起源追溯至对市场的深入洞察。市场的不断演变与变革为基建项目提供了难得的机遇。当前市场存在的需求缺口和变革的大环境共同构成了基建项目的背景。这个基建项目旨在充分利用市场机遇，填补行业中尚未满足的需求，为客户提供全新的解决方案。市场的变革和需求的增长使得这个基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基建项目正式命名为基建。这个名称不仅仅是一个标识，更代表了基建项目的核心理念和愿景。它蕴含着基建项目所要解决问题的关键字，具有强烈的表达和辨识度，为基建项目树立了鲜明的品牌形象。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基建项目目标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基建项目的核心目标是提供一种全新、高效的解决方案，满足客户日益增长的需求。基建项目追求的不仅仅是满足市场需求，更是在市场中获得卓越的竞争优势。通过不断提升产品或服务的质量和创新水平，基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全面涵盖了产品研发、制造、市场推广和售后服务，确保从产品设计到最终用户体验的全方位关注。这一全面的基建项目范围是为了确保基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基建项目计划在未来18个月内完成，包括研发、测试、市场试点和正式推出等不同阶段。这个时间表的合理设计是为了确保基建项目各个阶段的顺利推进，以便按时交付高质量的成果。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基建项目总预算估算为XX百万美元，主要分配在研发、市场推广、人员培训和运营等方面。这一充足的预算为基建项目提供了充足的资源，确保基建项目在各个方面都能取得优异的表现。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基建项目可能面临的风险包括市场接受度低、技术难题、竞争激烈等。基建项目团队已经制定了相应的风险应对计划，通过前瞻性的风险管理，确保基建项目在面对不确定性时能够迅速做出应对。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基建项目汇聚了一支经验丰富、多领域专业素养的核心团队，确保基建项目在各个方面都能拥有高水平的执行力。团队的协同作战是基建项目成功的关键因素之一。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基建项目背景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https://d.book118.com/126045102114010042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3C16D1"/>
    <w:rsid w:val="1D3C16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04510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2024-01-28T05:13:00Z</dcterms:created>
  <dcterms:modified xsi:type="dcterms:W3CDTF">2024-01-28T05:13:26Z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2B233829511B46CB8046482DC64376DF_11</vt:lpwstr>
  </property>
  <property fmtid="{D5CDD505-2E9C-101B-9397-08002B2CF9AE}" pid="3" name="KSOProductBuildVer">
    <vt:lpwstr>2052-12.1.0.16120</vt:lpwstr>
  </property>
</Properties>
</file>