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汽油小轿车项目规划设计蓝图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0" w:history="1">
        <w:r>
          <w:rPr>
            <w:rFonts w:ascii="仿宋" w:eastAsia="仿宋" w:hAnsi="仿宋" w:cs="仿宋" w:hint="eastAsia"/>
            <w:lang w:eastAsia="zh-CN"/>
          </w:rPr>
          <w:t>概论</w:t>
        </w:r>
        <w:r>
          <w:tab/>
        </w:r>
        <w:r>
          <w:fldChar w:fldCharType="begin"/>
        </w:r>
        <w:r>
          <w:instrText xml:space="preserve"> PAGEREF _Toc5210 \h </w:instrText>
        </w:r>
        <w:r>
          <w:fldChar w:fldCharType="separate"/>
        </w:r>
        <w:r>
          <w:t>3</w:t>
        </w:r>
        <w:r>
          <w:fldChar w:fldCharType="end"/>
        </w:r>
      </w:hyperlink>
    </w:p>
    <w:p>
      <w:pPr>
        <w:pStyle w:val="TOC1"/>
        <w:tabs>
          <w:tab w:val="right" w:leader="dot" w:pos="8306"/>
        </w:tabs>
      </w:pPr>
      <w:hyperlink w:anchor="_Toc7502" w:history="1">
        <w:r>
          <w:rPr>
            <w:rFonts w:ascii="仿宋" w:eastAsia="仿宋" w:hAnsi="仿宋" w:cs="仿宋" w:hint="eastAsia"/>
            <w:lang w:eastAsia="zh-CN"/>
          </w:rPr>
          <w:t>一、汽油小轿车项目建设背景及必要性分析</w:t>
        </w:r>
        <w:r>
          <w:tab/>
        </w:r>
        <w:r>
          <w:fldChar w:fldCharType="begin"/>
        </w:r>
        <w:r>
          <w:instrText xml:space="preserve"> PAGEREF _Toc7502 \h </w:instrText>
        </w:r>
        <w:r>
          <w:fldChar w:fldCharType="separate"/>
        </w:r>
        <w:r>
          <w:t>3</w:t>
        </w:r>
        <w:r>
          <w:fldChar w:fldCharType="end"/>
        </w:r>
      </w:hyperlink>
    </w:p>
    <w:p>
      <w:pPr>
        <w:pStyle w:val="TOC2"/>
        <w:tabs>
          <w:tab w:val="right" w:leader="dot" w:pos="8306"/>
        </w:tabs>
      </w:pPr>
      <w:hyperlink w:anchor="_Toc14827" w:history="1">
        <w:r>
          <w:rPr>
            <w:rFonts w:ascii="仿宋" w:eastAsia="仿宋" w:hAnsi="仿宋" w:cs="仿宋" w:hint="eastAsia"/>
            <w:lang w:eastAsia="zh-CN"/>
          </w:rPr>
          <w:t>(一)、汽油小轿车项目背景分析</w:t>
        </w:r>
        <w:r>
          <w:tab/>
        </w:r>
        <w:r>
          <w:fldChar w:fldCharType="begin"/>
        </w:r>
        <w:r>
          <w:instrText xml:space="preserve"> PAGEREF _Toc14827 \h </w:instrText>
        </w:r>
        <w:r>
          <w:fldChar w:fldCharType="separate"/>
        </w:r>
        <w:r>
          <w:t>3</w:t>
        </w:r>
        <w:r>
          <w:fldChar w:fldCharType="end"/>
        </w:r>
      </w:hyperlink>
    </w:p>
    <w:p>
      <w:pPr>
        <w:pStyle w:val="TOC2"/>
        <w:tabs>
          <w:tab w:val="right" w:leader="dot" w:pos="8306"/>
        </w:tabs>
      </w:pPr>
      <w:hyperlink w:anchor="_Toc8280" w:history="1">
        <w:r>
          <w:rPr>
            <w:rFonts w:ascii="仿宋" w:eastAsia="仿宋" w:hAnsi="仿宋" w:cs="仿宋" w:hint="eastAsia"/>
            <w:lang w:eastAsia="zh-CN"/>
          </w:rPr>
          <w:t>(二)、汽油小轿车项目建设必要性分析</w:t>
        </w:r>
        <w:r>
          <w:tab/>
        </w:r>
        <w:r>
          <w:fldChar w:fldCharType="begin"/>
        </w:r>
        <w:r>
          <w:instrText xml:space="preserve"> PAGEREF _Toc8280 \h </w:instrText>
        </w:r>
        <w:r>
          <w:fldChar w:fldCharType="separate"/>
        </w:r>
        <w:r>
          <w:t>5</w:t>
        </w:r>
        <w:r>
          <w:fldChar w:fldCharType="end"/>
        </w:r>
      </w:hyperlink>
    </w:p>
    <w:p>
      <w:pPr>
        <w:pStyle w:val="TOC1"/>
        <w:tabs>
          <w:tab w:val="right" w:leader="dot" w:pos="8306"/>
        </w:tabs>
      </w:pPr>
      <w:hyperlink w:anchor="_Toc20530" w:history="1">
        <w:r>
          <w:rPr>
            <w:rFonts w:ascii="仿宋" w:eastAsia="仿宋" w:hAnsi="仿宋" w:cs="仿宋" w:hint="eastAsia"/>
            <w:lang w:eastAsia="zh-CN"/>
          </w:rPr>
          <w:t>二、汽油小轿车项目建设单位说明</w:t>
        </w:r>
        <w:r>
          <w:tab/>
        </w:r>
        <w:r>
          <w:fldChar w:fldCharType="begin"/>
        </w:r>
        <w:r>
          <w:instrText xml:space="preserve"> PAGEREF _Toc20530 \h </w:instrText>
        </w:r>
        <w:r>
          <w:fldChar w:fldCharType="separate"/>
        </w:r>
        <w:r>
          <w:t>6</w:t>
        </w:r>
        <w:r>
          <w:fldChar w:fldCharType="end"/>
        </w:r>
      </w:hyperlink>
    </w:p>
    <w:p>
      <w:pPr>
        <w:pStyle w:val="TOC2"/>
        <w:tabs>
          <w:tab w:val="right" w:leader="dot" w:pos="8306"/>
        </w:tabs>
      </w:pPr>
      <w:hyperlink w:anchor="_Toc3956" w:history="1">
        <w:r>
          <w:rPr>
            <w:rFonts w:ascii="仿宋" w:eastAsia="仿宋" w:hAnsi="仿宋" w:cs="仿宋" w:hint="eastAsia"/>
            <w:lang w:eastAsia="zh-CN"/>
          </w:rPr>
          <w:t>(一)、汽油小轿车项目承办单位基本情况</w:t>
        </w:r>
        <w:r>
          <w:tab/>
        </w:r>
        <w:r>
          <w:fldChar w:fldCharType="begin"/>
        </w:r>
        <w:r>
          <w:instrText xml:space="preserve"> PAGEREF _Toc3956 \h </w:instrText>
        </w:r>
        <w:r>
          <w:fldChar w:fldCharType="separate"/>
        </w:r>
        <w:r>
          <w:t>6</w:t>
        </w:r>
        <w:r>
          <w:fldChar w:fldCharType="end"/>
        </w:r>
      </w:hyperlink>
    </w:p>
    <w:p>
      <w:pPr>
        <w:pStyle w:val="TOC2"/>
        <w:tabs>
          <w:tab w:val="right" w:leader="dot" w:pos="8306"/>
        </w:tabs>
      </w:pPr>
      <w:hyperlink w:anchor="_Toc15537" w:history="1">
        <w:r>
          <w:rPr>
            <w:rFonts w:ascii="仿宋" w:eastAsia="仿宋" w:hAnsi="仿宋" w:cs="仿宋" w:hint="eastAsia"/>
            <w:lang w:eastAsia="zh-CN"/>
          </w:rPr>
          <w:t>(二)、公司经济效益分析</w:t>
        </w:r>
        <w:r>
          <w:tab/>
        </w:r>
        <w:r>
          <w:fldChar w:fldCharType="begin"/>
        </w:r>
        <w:r>
          <w:instrText xml:space="preserve"> PAGEREF _Toc15537 \h </w:instrText>
        </w:r>
        <w:r>
          <w:fldChar w:fldCharType="separate"/>
        </w:r>
        <w:r>
          <w:t>7</w:t>
        </w:r>
        <w:r>
          <w:fldChar w:fldCharType="end"/>
        </w:r>
      </w:hyperlink>
    </w:p>
    <w:p>
      <w:pPr>
        <w:pStyle w:val="TOC1"/>
        <w:tabs>
          <w:tab w:val="right" w:leader="dot" w:pos="8306"/>
        </w:tabs>
      </w:pPr>
      <w:hyperlink w:anchor="_Toc11680" w:history="1">
        <w:r>
          <w:rPr>
            <w:rFonts w:ascii="仿宋" w:eastAsia="仿宋" w:hAnsi="仿宋" w:cs="仿宋" w:hint="eastAsia"/>
            <w:lang w:eastAsia="zh-CN"/>
          </w:rPr>
          <w:t>三、汽油小轿车项目危机管理</w:t>
        </w:r>
        <w:r>
          <w:tab/>
        </w:r>
        <w:r>
          <w:fldChar w:fldCharType="begin"/>
        </w:r>
        <w:r>
          <w:instrText xml:space="preserve"> PAGEREF _Toc11680 \h </w:instrText>
        </w:r>
        <w:r>
          <w:fldChar w:fldCharType="separate"/>
        </w:r>
        <w:r>
          <w:t>8</w:t>
        </w:r>
        <w:r>
          <w:fldChar w:fldCharType="end"/>
        </w:r>
      </w:hyperlink>
    </w:p>
    <w:p>
      <w:pPr>
        <w:pStyle w:val="TOC2"/>
        <w:tabs>
          <w:tab w:val="right" w:leader="dot" w:pos="8306"/>
        </w:tabs>
      </w:pPr>
      <w:hyperlink w:anchor="_Toc971" w:history="1">
        <w:r>
          <w:rPr>
            <w:rFonts w:ascii="仿宋" w:eastAsia="仿宋" w:hAnsi="仿宋" w:cs="仿宋" w:hint="eastAsia"/>
            <w:lang w:eastAsia="zh-CN"/>
          </w:rPr>
          <w:t>(一)、危机预警与识别</w:t>
        </w:r>
        <w:r>
          <w:tab/>
        </w:r>
        <w:r>
          <w:fldChar w:fldCharType="begin"/>
        </w:r>
        <w:r>
          <w:instrText xml:space="preserve"> PAGEREF _Toc971 \h </w:instrText>
        </w:r>
        <w:r>
          <w:fldChar w:fldCharType="separate"/>
        </w:r>
        <w:r>
          <w:t>8</w:t>
        </w:r>
        <w:r>
          <w:fldChar w:fldCharType="end"/>
        </w:r>
      </w:hyperlink>
    </w:p>
    <w:p>
      <w:pPr>
        <w:pStyle w:val="TOC2"/>
        <w:tabs>
          <w:tab w:val="right" w:leader="dot" w:pos="8306"/>
        </w:tabs>
      </w:pPr>
      <w:hyperlink w:anchor="_Toc3473" w:history="1">
        <w:r>
          <w:rPr>
            <w:rFonts w:ascii="仿宋" w:eastAsia="仿宋" w:hAnsi="仿宋" w:cs="仿宋" w:hint="eastAsia"/>
            <w:lang w:eastAsia="zh-CN"/>
          </w:rPr>
          <w:t>(二)、危机应对与恢复</w:t>
        </w:r>
        <w:r>
          <w:tab/>
        </w:r>
        <w:r>
          <w:fldChar w:fldCharType="begin"/>
        </w:r>
        <w:r>
          <w:instrText xml:space="preserve"> PAGEREF _Toc3473 \h </w:instrText>
        </w:r>
        <w:r>
          <w:fldChar w:fldCharType="separate"/>
        </w:r>
        <w:r>
          <w:t>9</w:t>
        </w:r>
        <w:r>
          <w:fldChar w:fldCharType="end"/>
        </w:r>
      </w:hyperlink>
    </w:p>
    <w:p>
      <w:pPr>
        <w:pStyle w:val="TOC1"/>
        <w:tabs>
          <w:tab w:val="right" w:leader="dot" w:pos="8306"/>
        </w:tabs>
      </w:pPr>
      <w:hyperlink w:anchor="_Toc30168" w:history="1">
        <w:r>
          <w:rPr>
            <w:rFonts w:ascii="仿宋" w:eastAsia="仿宋" w:hAnsi="仿宋" w:cs="仿宋" w:hint="eastAsia"/>
            <w:lang w:eastAsia="zh-CN"/>
          </w:rPr>
          <w:t>四、汽油小轿车项目选址可行性分析</w:t>
        </w:r>
        <w:r>
          <w:tab/>
        </w:r>
        <w:r>
          <w:fldChar w:fldCharType="begin"/>
        </w:r>
        <w:r>
          <w:instrText xml:space="preserve"> PAGEREF _Toc30168 \h </w:instrText>
        </w:r>
        <w:r>
          <w:fldChar w:fldCharType="separate"/>
        </w:r>
        <w:r>
          <w:t>10</w:t>
        </w:r>
        <w:r>
          <w:fldChar w:fldCharType="end"/>
        </w:r>
      </w:hyperlink>
    </w:p>
    <w:p>
      <w:pPr>
        <w:pStyle w:val="TOC2"/>
        <w:tabs>
          <w:tab w:val="right" w:leader="dot" w:pos="8306"/>
        </w:tabs>
      </w:pPr>
      <w:hyperlink w:anchor="_Toc27882" w:history="1">
        <w:r>
          <w:rPr>
            <w:rFonts w:ascii="仿宋" w:eastAsia="仿宋" w:hAnsi="仿宋" w:cs="仿宋" w:hint="eastAsia"/>
            <w:lang w:eastAsia="zh-CN"/>
          </w:rPr>
          <w:t>(一)、汽油小轿车项目选址</w:t>
        </w:r>
        <w:r>
          <w:tab/>
        </w:r>
        <w:r>
          <w:fldChar w:fldCharType="begin"/>
        </w:r>
        <w:r>
          <w:instrText xml:space="preserve"> PAGEREF _Toc27882 \h </w:instrText>
        </w:r>
        <w:r>
          <w:fldChar w:fldCharType="separate"/>
        </w:r>
        <w:r>
          <w:t>10</w:t>
        </w:r>
        <w:r>
          <w:fldChar w:fldCharType="end"/>
        </w:r>
      </w:hyperlink>
    </w:p>
    <w:p>
      <w:pPr>
        <w:pStyle w:val="TOC2"/>
        <w:tabs>
          <w:tab w:val="right" w:leader="dot" w:pos="8306"/>
        </w:tabs>
      </w:pPr>
      <w:hyperlink w:anchor="_Toc30192" w:history="1">
        <w:r>
          <w:rPr>
            <w:rFonts w:ascii="仿宋" w:eastAsia="仿宋" w:hAnsi="仿宋" w:cs="仿宋" w:hint="eastAsia"/>
            <w:lang w:eastAsia="zh-CN"/>
          </w:rPr>
          <w:t>(二)、用地控制指标</w:t>
        </w:r>
        <w:r>
          <w:tab/>
        </w:r>
        <w:r>
          <w:fldChar w:fldCharType="begin"/>
        </w:r>
        <w:r>
          <w:instrText xml:space="preserve"> PAGEREF _Toc30192 \h </w:instrText>
        </w:r>
        <w:r>
          <w:fldChar w:fldCharType="separate"/>
        </w:r>
        <w:r>
          <w:t>10</w:t>
        </w:r>
        <w:r>
          <w:fldChar w:fldCharType="end"/>
        </w:r>
      </w:hyperlink>
    </w:p>
    <w:p>
      <w:pPr>
        <w:pStyle w:val="TOC2"/>
        <w:tabs>
          <w:tab w:val="right" w:leader="dot" w:pos="8306"/>
        </w:tabs>
      </w:pPr>
      <w:hyperlink w:anchor="_Toc22107" w:history="1">
        <w:r>
          <w:rPr>
            <w:rFonts w:ascii="仿宋" w:eastAsia="仿宋" w:hAnsi="仿宋" w:cs="仿宋" w:hint="eastAsia"/>
            <w:lang w:eastAsia="zh-CN"/>
          </w:rPr>
          <w:t>(三)、节约用地措施</w:t>
        </w:r>
        <w:r>
          <w:tab/>
        </w:r>
        <w:r>
          <w:fldChar w:fldCharType="begin"/>
        </w:r>
        <w:r>
          <w:instrText xml:space="preserve"> PAGEREF _Toc22107 \h </w:instrText>
        </w:r>
        <w:r>
          <w:fldChar w:fldCharType="separate"/>
        </w:r>
        <w:r>
          <w:t>12</w:t>
        </w:r>
        <w:r>
          <w:fldChar w:fldCharType="end"/>
        </w:r>
      </w:hyperlink>
    </w:p>
    <w:p>
      <w:pPr>
        <w:pStyle w:val="TOC2"/>
        <w:tabs>
          <w:tab w:val="right" w:leader="dot" w:pos="8306"/>
        </w:tabs>
      </w:pPr>
      <w:hyperlink w:anchor="_Toc12310" w:history="1">
        <w:r>
          <w:rPr>
            <w:rFonts w:ascii="仿宋" w:eastAsia="仿宋" w:hAnsi="仿宋" w:cs="仿宋" w:hint="eastAsia"/>
            <w:lang w:eastAsia="zh-CN"/>
          </w:rPr>
          <w:t>(四)、总图布置方案</w:t>
        </w:r>
        <w:r>
          <w:tab/>
        </w:r>
        <w:r>
          <w:fldChar w:fldCharType="begin"/>
        </w:r>
        <w:r>
          <w:instrText xml:space="preserve"> PAGEREF _Toc12310 \h </w:instrText>
        </w:r>
        <w:r>
          <w:fldChar w:fldCharType="separate"/>
        </w:r>
        <w:r>
          <w:t>13</w:t>
        </w:r>
        <w:r>
          <w:fldChar w:fldCharType="end"/>
        </w:r>
      </w:hyperlink>
    </w:p>
    <w:p>
      <w:pPr>
        <w:pStyle w:val="TOC2"/>
        <w:tabs>
          <w:tab w:val="right" w:leader="dot" w:pos="8306"/>
        </w:tabs>
      </w:pPr>
      <w:hyperlink w:anchor="_Toc10661" w:history="1">
        <w:r>
          <w:rPr>
            <w:rFonts w:ascii="仿宋" w:eastAsia="仿宋" w:hAnsi="仿宋" w:cs="仿宋" w:hint="eastAsia"/>
            <w:lang w:eastAsia="zh-CN"/>
          </w:rPr>
          <w:t>(五)、选址综合评价</w:t>
        </w:r>
        <w:r>
          <w:tab/>
        </w:r>
        <w:r>
          <w:fldChar w:fldCharType="begin"/>
        </w:r>
        <w:r>
          <w:instrText xml:space="preserve"> PAGEREF _Toc10661 \h </w:instrText>
        </w:r>
        <w:r>
          <w:fldChar w:fldCharType="separate"/>
        </w:r>
        <w:r>
          <w:t>14</w:t>
        </w:r>
        <w:r>
          <w:fldChar w:fldCharType="end"/>
        </w:r>
      </w:hyperlink>
    </w:p>
    <w:p>
      <w:pPr>
        <w:pStyle w:val="TOC1"/>
        <w:tabs>
          <w:tab w:val="right" w:leader="dot" w:pos="8306"/>
        </w:tabs>
      </w:pPr>
      <w:hyperlink w:anchor="_Toc419" w:history="1">
        <w:r>
          <w:rPr>
            <w:rFonts w:ascii="仿宋" w:eastAsia="仿宋" w:hAnsi="仿宋" w:cs="仿宋" w:hint="eastAsia"/>
            <w:lang w:eastAsia="zh-CN"/>
          </w:rPr>
          <w:t>五、市场分析、调研</w:t>
        </w:r>
        <w:r>
          <w:tab/>
        </w:r>
        <w:r>
          <w:fldChar w:fldCharType="begin"/>
        </w:r>
        <w:r>
          <w:instrText xml:space="preserve"> PAGEREF _Toc419 \h </w:instrText>
        </w:r>
        <w:r>
          <w:fldChar w:fldCharType="separate"/>
        </w:r>
        <w:r>
          <w:t>15</w:t>
        </w:r>
        <w:r>
          <w:fldChar w:fldCharType="end"/>
        </w:r>
      </w:hyperlink>
    </w:p>
    <w:p>
      <w:pPr>
        <w:pStyle w:val="TOC2"/>
        <w:tabs>
          <w:tab w:val="right" w:leader="dot" w:pos="8306"/>
        </w:tabs>
      </w:pPr>
      <w:hyperlink w:anchor="_Toc24791" w:history="1">
        <w:r>
          <w:rPr>
            <w:rFonts w:ascii="仿宋" w:eastAsia="仿宋" w:hAnsi="仿宋" w:cs="仿宋" w:hint="eastAsia"/>
            <w:lang w:eastAsia="zh-CN"/>
          </w:rPr>
          <w:t>(一)、汽油小轿车行业分析</w:t>
        </w:r>
        <w:r>
          <w:tab/>
        </w:r>
        <w:r>
          <w:fldChar w:fldCharType="begin"/>
        </w:r>
        <w:r>
          <w:instrText xml:space="preserve"> PAGEREF _Toc24791 \h </w:instrText>
        </w:r>
        <w:r>
          <w:fldChar w:fldCharType="separate"/>
        </w:r>
        <w:r>
          <w:t>15</w:t>
        </w:r>
        <w:r>
          <w:fldChar w:fldCharType="end"/>
        </w:r>
      </w:hyperlink>
    </w:p>
    <w:p>
      <w:pPr>
        <w:pStyle w:val="TOC2"/>
        <w:tabs>
          <w:tab w:val="right" w:leader="dot" w:pos="8306"/>
        </w:tabs>
      </w:pPr>
      <w:hyperlink w:anchor="_Toc11811" w:history="1">
        <w:r>
          <w:rPr>
            <w:rFonts w:ascii="仿宋" w:eastAsia="仿宋" w:hAnsi="仿宋" w:cs="仿宋" w:hint="eastAsia"/>
            <w:lang w:eastAsia="zh-CN"/>
          </w:rPr>
          <w:t>(二)、汽油小轿车市场分析预测</w:t>
        </w:r>
        <w:r>
          <w:tab/>
        </w:r>
        <w:r>
          <w:fldChar w:fldCharType="begin"/>
        </w:r>
        <w:r>
          <w:instrText xml:space="preserve"> PAGEREF _Toc11811 \h </w:instrText>
        </w:r>
        <w:r>
          <w:fldChar w:fldCharType="separate"/>
        </w:r>
        <w:r>
          <w:t>16</w:t>
        </w:r>
        <w:r>
          <w:fldChar w:fldCharType="end"/>
        </w:r>
      </w:hyperlink>
    </w:p>
    <w:p>
      <w:pPr>
        <w:pStyle w:val="TOC1"/>
        <w:tabs>
          <w:tab w:val="right" w:leader="dot" w:pos="8306"/>
        </w:tabs>
      </w:pPr>
      <w:hyperlink w:anchor="_Toc25655" w:history="1">
        <w:r>
          <w:rPr>
            <w:rFonts w:ascii="仿宋" w:eastAsia="仿宋" w:hAnsi="仿宋" w:cs="仿宋" w:hint="eastAsia"/>
            <w:lang w:eastAsia="zh-CN"/>
          </w:rPr>
          <w:t>六、汽油小轿车项目可持续发展</w:t>
        </w:r>
        <w:r>
          <w:tab/>
        </w:r>
        <w:r>
          <w:fldChar w:fldCharType="begin"/>
        </w:r>
        <w:r>
          <w:instrText xml:space="preserve"> PAGEREF _Toc25655 \h </w:instrText>
        </w:r>
        <w:r>
          <w:fldChar w:fldCharType="separate"/>
        </w:r>
        <w:r>
          <w:t>17</w:t>
        </w:r>
        <w:r>
          <w:fldChar w:fldCharType="end"/>
        </w:r>
      </w:hyperlink>
    </w:p>
    <w:p>
      <w:pPr>
        <w:pStyle w:val="TOC2"/>
        <w:tabs>
          <w:tab w:val="right" w:leader="dot" w:pos="8306"/>
        </w:tabs>
      </w:pPr>
      <w:hyperlink w:anchor="_Toc3076" w:history="1">
        <w:r>
          <w:rPr>
            <w:rFonts w:ascii="仿宋" w:eastAsia="仿宋" w:hAnsi="仿宋" w:cs="仿宋" w:hint="eastAsia"/>
            <w:lang w:eastAsia="zh-CN"/>
          </w:rPr>
          <w:t>(一)、可持续战略与实践</w:t>
        </w:r>
        <w:r>
          <w:tab/>
        </w:r>
        <w:r>
          <w:fldChar w:fldCharType="begin"/>
        </w:r>
        <w:r>
          <w:instrText xml:space="preserve"> PAGEREF _Toc3076 \h </w:instrText>
        </w:r>
        <w:r>
          <w:fldChar w:fldCharType="separate"/>
        </w:r>
        <w:r>
          <w:t>17</w:t>
        </w:r>
        <w:r>
          <w:fldChar w:fldCharType="end"/>
        </w:r>
      </w:hyperlink>
    </w:p>
    <w:p>
      <w:pPr>
        <w:pStyle w:val="TOC2"/>
        <w:tabs>
          <w:tab w:val="right" w:leader="dot" w:pos="8306"/>
        </w:tabs>
      </w:pPr>
      <w:hyperlink w:anchor="_Toc2742" w:history="1">
        <w:r>
          <w:rPr>
            <w:rFonts w:ascii="仿宋" w:eastAsia="仿宋" w:hAnsi="仿宋" w:cs="仿宋" w:hint="eastAsia"/>
            <w:lang w:eastAsia="zh-CN"/>
          </w:rPr>
          <w:t>(二)、环保与社会责任</w:t>
        </w:r>
        <w:r>
          <w:tab/>
        </w:r>
        <w:r>
          <w:fldChar w:fldCharType="begin"/>
        </w:r>
        <w:r>
          <w:instrText xml:space="preserve"> PAGEREF _Toc2742 \h </w:instrText>
        </w:r>
        <w:r>
          <w:fldChar w:fldCharType="separate"/>
        </w:r>
        <w:r>
          <w:t>18</w:t>
        </w:r>
        <w:r>
          <w:fldChar w:fldCharType="end"/>
        </w:r>
      </w:hyperlink>
    </w:p>
    <w:p>
      <w:pPr>
        <w:pStyle w:val="TOC1"/>
        <w:tabs>
          <w:tab w:val="right" w:leader="dot" w:pos="8306"/>
        </w:tabs>
      </w:pPr>
      <w:hyperlink w:anchor="_Toc28608" w:history="1">
        <w:r>
          <w:rPr>
            <w:rFonts w:ascii="仿宋" w:eastAsia="仿宋" w:hAnsi="仿宋" w:cs="仿宋" w:hint="eastAsia"/>
            <w:lang w:eastAsia="zh-CN"/>
          </w:rPr>
          <w:t>七、汽油小轿车项目财务管理</w:t>
        </w:r>
        <w:r>
          <w:tab/>
        </w:r>
        <w:r>
          <w:fldChar w:fldCharType="begin"/>
        </w:r>
        <w:r>
          <w:instrText xml:space="preserve"> PAGEREF _Toc28608 \h </w:instrText>
        </w:r>
        <w:r>
          <w:fldChar w:fldCharType="separate"/>
        </w:r>
        <w:r>
          <w:t>18</w:t>
        </w:r>
        <w:r>
          <w:fldChar w:fldCharType="end"/>
        </w:r>
      </w:hyperlink>
    </w:p>
    <w:p>
      <w:pPr>
        <w:pStyle w:val="TOC2"/>
        <w:tabs>
          <w:tab w:val="right" w:leader="dot" w:pos="8306"/>
        </w:tabs>
      </w:pPr>
      <w:hyperlink w:anchor="_Toc4846" w:history="1">
        <w:r>
          <w:rPr>
            <w:rFonts w:ascii="仿宋" w:eastAsia="仿宋" w:hAnsi="仿宋" w:cs="仿宋" w:hint="eastAsia"/>
            <w:lang w:eastAsia="zh-CN"/>
          </w:rPr>
          <w:t>(一)、资金需求大</w:t>
        </w:r>
        <w:r>
          <w:tab/>
        </w:r>
        <w:r>
          <w:fldChar w:fldCharType="begin"/>
        </w:r>
        <w:r>
          <w:instrText xml:space="preserve"> PAGEREF _Toc4846 \h </w:instrText>
        </w:r>
        <w:r>
          <w:fldChar w:fldCharType="separate"/>
        </w:r>
        <w:r>
          <w:t>18</w:t>
        </w:r>
        <w:r>
          <w:fldChar w:fldCharType="end"/>
        </w:r>
      </w:hyperlink>
    </w:p>
    <w:p>
      <w:pPr>
        <w:pStyle w:val="TOC2"/>
        <w:tabs>
          <w:tab w:val="right" w:leader="dot" w:pos="8306"/>
        </w:tabs>
      </w:pPr>
      <w:hyperlink w:anchor="_Toc4468" w:history="1">
        <w:r>
          <w:rPr>
            <w:rFonts w:ascii="仿宋" w:eastAsia="仿宋" w:hAnsi="仿宋" w:cs="仿宋" w:hint="eastAsia"/>
            <w:lang w:eastAsia="zh-CN"/>
          </w:rPr>
          <w:t>(二)、研发周期长</w:t>
        </w:r>
        <w:r>
          <w:tab/>
        </w:r>
        <w:r>
          <w:fldChar w:fldCharType="begin"/>
        </w:r>
        <w:r>
          <w:instrText xml:space="preserve"> PAGEREF _Toc4468 \h </w:instrText>
        </w:r>
        <w:r>
          <w:fldChar w:fldCharType="separate"/>
        </w:r>
        <w:r>
          <w:t>20</w:t>
        </w:r>
        <w:r>
          <w:fldChar w:fldCharType="end"/>
        </w:r>
      </w:hyperlink>
    </w:p>
    <w:p>
      <w:pPr>
        <w:pStyle w:val="TOC2"/>
        <w:tabs>
          <w:tab w:val="right" w:leader="dot" w:pos="8306"/>
        </w:tabs>
      </w:pPr>
      <w:hyperlink w:anchor="_Toc229" w:history="1">
        <w:r>
          <w:rPr>
            <w:rFonts w:ascii="仿宋" w:eastAsia="仿宋" w:hAnsi="仿宋" w:cs="仿宋" w:hint="eastAsia"/>
            <w:lang w:eastAsia="zh-CN"/>
          </w:rPr>
          <w:t>(三)、市场风险大</w:t>
        </w:r>
        <w:r>
          <w:tab/>
        </w:r>
        <w:r>
          <w:fldChar w:fldCharType="begin"/>
        </w:r>
        <w:r>
          <w:instrText xml:space="preserve"> PAGEREF _Toc229 \h </w:instrText>
        </w:r>
        <w:r>
          <w:fldChar w:fldCharType="separate"/>
        </w:r>
        <w:r>
          <w:t>21</w:t>
        </w:r>
        <w:r>
          <w:fldChar w:fldCharType="end"/>
        </w:r>
      </w:hyperlink>
    </w:p>
    <w:p>
      <w:pPr>
        <w:pStyle w:val="TOC2"/>
        <w:tabs>
          <w:tab w:val="right" w:leader="dot" w:pos="8306"/>
        </w:tabs>
      </w:pPr>
      <w:hyperlink w:anchor="_Toc18424" w:history="1">
        <w:r>
          <w:rPr>
            <w:rFonts w:ascii="仿宋" w:eastAsia="仿宋" w:hAnsi="仿宋" w:cs="仿宋" w:hint="eastAsia"/>
            <w:lang w:eastAsia="zh-CN"/>
          </w:rPr>
          <w:t>(四)、利润率高</w:t>
        </w:r>
        <w:r>
          <w:tab/>
        </w:r>
        <w:r>
          <w:fldChar w:fldCharType="begin"/>
        </w:r>
        <w:r>
          <w:instrText xml:space="preserve"> PAGEREF _Toc18424 \h </w:instrText>
        </w:r>
        <w:r>
          <w:fldChar w:fldCharType="separate"/>
        </w:r>
        <w:r>
          <w:t>23</w:t>
        </w:r>
        <w:r>
          <w:fldChar w:fldCharType="end"/>
        </w:r>
      </w:hyperlink>
    </w:p>
    <w:p>
      <w:pPr>
        <w:pStyle w:val="TOC1"/>
        <w:tabs>
          <w:tab w:val="right" w:leader="dot" w:pos="8306"/>
        </w:tabs>
      </w:pPr>
      <w:hyperlink w:anchor="_Toc28473" w:history="1">
        <w:r>
          <w:rPr>
            <w:rFonts w:ascii="仿宋" w:eastAsia="仿宋" w:hAnsi="仿宋" w:cs="仿宋" w:hint="eastAsia"/>
            <w:lang w:eastAsia="zh-CN"/>
          </w:rPr>
          <w:t>八、汽油小轿车项目人力资源培养与发展</w:t>
        </w:r>
        <w:r>
          <w:tab/>
        </w:r>
        <w:r>
          <w:fldChar w:fldCharType="begin"/>
        </w:r>
        <w:r>
          <w:instrText xml:space="preserve"> PAGEREF _Toc28473 \h </w:instrText>
        </w:r>
        <w:r>
          <w:fldChar w:fldCharType="separate"/>
        </w:r>
        <w:r>
          <w:t>26</w:t>
        </w:r>
        <w:r>
          <w:fldChar w:fldCharType="end"/>
        </w:r>
      </w:hyperlink>
    </w:p>
    <w:p>
      <w:pPr>
        <w:pStyle w:val="TOC2"/>
        <w:tabs>
          <w:tab w:val="right" w:leader="dot" w:pos="8306"/>
        </w:tabs>
      </w:pPr>
      <w:hyperlink w:anchor="_Toc3577" w:history="1">
        <w:r>
          <w:rPr>
            <w:rFonts w:ascii="仿宋" w:eastAsia="仿宋" w:hAnsi="仿宋" w:cs="仿宋" w:hint="eastAsia"/>
            <w:lang w:eastAsia="zh-CN"/>
          </w:rPr>
          <w:t>(一)、人才需求与规划</w:t>
        </w:r>
        <w:r>
          <w:tab/>
        </w:r>
        <w:r>
          <w:fldChar w:fldCharType="begin"/>
        </w:r>
        <w:r>
          <w:instrText xml:space="preserve"> PAGEREF _Toc3577 \h </w:instrText>
        </w:r>
        <w:r>
          <w:fldChar w:fldCharType="separate"/>
        </w:r>
        <w:r>
          <w:t>26</w:t>
        </w:r>
        <w:r>
          <w:fldChar w:fldCharType="end"/>
        </w:r>
      </w:hyperlink>
    </w:p>
    <w:p>
      <w:pPr>
        <w:pStyle w:val="TOC2"/>
        <w:tabs>
          <w:tab w:val="right" w:leader="dot" w:pos="8306"/>
        </w:tabs>
      </w:pPr>
      <w:hyperlink w:anchor="_Toc5728" w:history="1">
        <w:r>
          <w:rPr>
            <w:rFonts w:ascii="仿宋" w:eastAsia="仿宋" w:hAnsi="仿宋" w:cs="仿宋" w:hint="eastAsia"/>
            <w:lang w:eastAsia="zh-CN"/>
          </w:rPr>
          <w:t>(二)、培训与发展计划</w:t>
        </w:r>
        <w:r>
          <w:tab/>
        </w:r>
        <w:r>
          <w:fldChar w:fldCharType="begin"/>
        </w:r>
        <w:r>
          <w:instrText xml:space="preserve"> PAGEREF _Toc5728 \h </w:instrText>
        </w:r>
        <w:r>
          <w:fldChar w:fldCharType="separate"/>
        </w:r>
        <w:r>
          <w:t>26</w:t>
        </w:r>
        <w:r>
          <w:fldChar w:fldCharType="end"/>
        </w:r>
      </w:hyperlink>
    </w:p>
    <w:p>
      <w:pPr>
        <w:pStyle w:val="TOC1"/>
        <w:tabs>
          <w:tab w:val="right" w:leader="dot" w:pos="8306"/>
        </w:tabs>
      </w:pPr>
      <w:hyperlink w:anchor="_Toc10406" w:history="1">
        <w:r>
          <w:rPr>
            <w:rFonts w:ascii="仿宋" w:eastAsia="仿宋" w:hAnsi="仿宋" w:cs="仿宋" w:hint="eastAsia"/>
            <w:lang w:eastAsia="zh-CN"/>
          </w:rPr>
          <w:t>九、生产安全保护</w:t>
        </w:r>
        <w:r>
          <w:tab/>
        </w:r>
        <w:r>
          <w:fldChar w:fldCharType="begin"/>
        </w:r>
        <w:r>
          <w:instrText xml:space="preserve"> PAGEREF _Toc10406 \h </w:instrText>
        </w:r>
        <w:r>
          <w:fldChar w:fldCharType="separate"/>
        </w:r>
        <w:r>
          <w:t>27</w:t>
        </w:r>
        <w:r>
          <w:fldChar w:fldCharType="end"/>
        </w:r>
      </w:hyperlink>
    </w:p>
    <w:p>
      <w:pPr>
        <w:pStyle w:val="TOC2"/>
        <w:tabs>
          <w:tab w:val="right" w:leader="dot" w:pos="8306"/>
        </w:tabs>
      </w:pPr>
      <w:hyperlink w:anchor="_Toc8984" w:history="1">
        <w:r>
          <w:rPr>
            <w:rFonts w:ascii="仿宋" w:eastAsia="仿宋" w:hAnsi="仿宋" w:cs="仿宋" w:hint="eastAsia"/>
            <w:lang w:eastAsia="zh-CN"/>
          </w:rPr>
          <w:t>(一)、消防安全</w:t>
        </w:r>
        <w:r>
          <w:tab/>
        </w:r>
        <w:r>
          <w:fldChar w:fldCharType="begin"/>
        </w:r>
        <w:r>
          <w:instrText xml:space="preserve"> PAGEREF _Toc8984 \h </w:instrText>
        </w:r>
        <w:r>
          <w:fldChar w:fldCharType="separate"/>
        </w:r>
        <w:r>
          <w:t>27</w:t>
        </w:r>
        <w:r>
          <w:fldChar w:fldCharType="end"/>
        </w:r>
      </w:hyperlink>
    </w:p>
    <w:p>
      <w:pPr>
        <w:pStyle w:val="TOC2"/>
        <w:tabs>
          <w:tab w:val="right" w:leader="dot" w:pos="8306"/>
        </w:tabs>
      </w:pPr>
      <w:hyperlink w:anchor="_Toc17636" w:history="1">
        <w:r>
          <w:rPr>
            <w:rFonts w:ascii="仿宋" w:eastAsia="仿宋" w:hAnsi="仿宋" w:cs="仿宋" w:hint="eastAsia"/>
            <w:lang w:eastAsia="zh-CN"/>
          </w:rPr>
          <w:t>(二)、防火防爆总图布置措施</w:t>
        </w:r>
        <w:r>
          <w:tab/>
        </w:r>
        <w:r>
          <w:fldChar w:fldCharType="begin"/>
        </w:r>
        <w:r>
          <w:instrText xml:space="preserve"> PAGEREF _Toc17636 \h </w:instrText>
        </w:r>
        <w:r>
          <w:fldChar w:fldCharType="separate"/>
        </w:r>
        <w:r>
          <w:t>28</w:t>
        </w:r>
        <w:r>
          <w:fldChar w:fldCharType="end"/>
        </w:r>
      </w:hyperlink>
    </w:p>
    <w:p>
      <w:pPr>
        <w:pStyle w:val="TOC2"/>
        <w:tabs>
          <w:tab w:val="right" w:leader="dot" w:pos="8306"/>
        </w:tabs>
      </w:pPr>
      <w:hyperlink w:anchor="_Toc32071" w:history="1">
        <w:r>
          <w:rPr>
            <w:rFonts w:ascii="仿宋" w:eastAsia="仿宋" w:hAnsi="仿宋" w:cs="仿宋" w:hint="eastAsia"/>
            <w:lang w:eastAsia="zh-CN"/>
          </w:rPr>
          <w:t>(三)、自然灾害防范措施</w:t>
        </w:r>
        <w:r>
          <w:tab/>
        </w:r>
        <w:r>
          <w:fldChar w:fldCharType="begin"/>
        </w:r>
        <w:r>
          <w:instrText xml:space="preserve"> PAGEREF _Toc32071 \h </w:instrText>
        </w:r>
        <w:r>
          <w:fldChar w:fldCharType="separate"/>
        </w:r>
        <w:r>
          <w:t>29</w:t>
        </w:r>
        <w:r>
          <w:fldChar w:fldCharType="end"/>
        </w:r>
      </w:hyperlink>
    </w:p>
    <w:p>
      <w:pPr>
        <w:pStyle w:val="TOC2"/>
        <w:tabs>
          <w:tab w:val="right" w:leader="dot" w:pos="8306"/>
        </w:tabs>
      </w:pPr>
      <w:hyperlink w:anchor="_Toc18231" w:history="1">
        <w:r>
          <w:rPr>
            <w:rFonts w:ascii="仿宋" w:eastAsia="仿宋" w:hAnsi="仿宋" w:cs="仿宋" w:hint="eastAsia"/>
            <w:lang w:eastAsia="zh-CN"/>
          </w:rPr>
          <w:t>(四)、安全色及安全标志使用要求</w:t>
        </w:r>
        <w:r>
          <w:tab/>
        </w:r>
        <w:r>
          <w:fldChar w:fldCharType="begin"/>
        </w:r>
        <w:r>
          <w:instrText xml:space="preserve"> PAGEREF _Toc18231 \h </w:instrText>
        </w:r>
        <w:r>
          <w:fldChar w:fldCharType="separate"/>
        </w:r>
        <w:r>
          <w:t>30</w:t>
        </w:r>
        <w:r>
          <w:fldChar w:fldCharType="end"/>
        </w:r>
      </w:hyperlink>
    </w:p>
    <w:p>
      <w:pPr>
        <w:pStyle w:val="TOC2"/>
        <w:tabs>
          <w:tab w:val="right" w:leader="dot" w:pos="8306"/>
        </w:tabs>
      </w:pPr>
      <w:hyperlink w:anchor="_Toc27345" w:history="1">
        <w:r>
          <w:rPr>
            <w:rFonts w:ascii="仿宋" w:eastAsia="仿宋" w:hAnsi="仿宋" w:cs="仿宋" w:hint="eastAsia"/>
            <w:lang w:eastAsia="zh-CN"/>
          </w:rPr>
          <w:t>(五)、防尘防毒措施</w:t>
        </w:r>
        <w:r>
          <w:tab/>
        </w:r>
        <w:r>
          <w:fldChar w:fldCharType="begin"/>
        </w:r>
        <w:r>
          <w:instrText xml:space="preserve"> PAGEREF _Toc27345 \h </w:instrText>
        </w:r>
        <w:r>
          <w:fldChar w:fldCharType="separate"/>
        </w:r>
        <w:r>
          <w:t>31</w:t>
        </w:r>
        <w:r>
          <w:fldChar w:fldCharType="end"/>
        </w:r>
      </w:hyperlink>
    </w:p>
    <w:p>
      <w:pPr>
        <w:pStyle w:val="TOC2"/>
        <w:tabs>
          <w:tab w:val="right" w:leader="dot" w:pos="8306"/>
        </w:tabs>
      </w:pPr>
      <w:hyperlink w:anchor="_Toc11186" w:history="1">
        <w:r>
          <w:rPr>
            <w:rFonts w:ascii="仿宋" w:eastAsia="仿宋" w:hAnsi="仿宋" w:cs="仿宋" w:hint="eastAsia"/>
            <w:lang w:eastAsia="zh-CN"/>
          </w:rPr>
          <w:t>(六)、防静电、触电防护及防雷措施</w:t>
        </w:r>
        <w:r>
          <w:tab/>
        </w:r>
        <w:r>
          <w:fldChar w:fldCharType="begin"/>
        </w:r>
        <w:r>
          <w:instrText xml:space="preserve"> PAGEREF _Toc11186 \h </w:instrText>
        </w:r>
        <w:r>
          <w:fldChar w:fldCharType="separate"/>
        </w:r>
        <w:r>
          <w:t>32</w:t>
        </w:r>
        <w:r>
          <w:fldChar w:fldCharType="end"/>
        </w:r>
      </w:hyperlink>
    </w:p>
    <w:p>
      <w:pPr>
        <w:pStyle w:val="TOC2"/>
        <w:tabs>
          <w:tab w:val="right" w:leader="dot" w:pos="8306"/>
        </w:tabs>
      </w:pPr>
      <w:hyperlink w:anchor="_Toc5683" w:history="1">
        <w:r>
          <w:rPr>
            <w:rFonts w:ascii="仿宋" w:eastAsia="仿宋" w:hAnsi="仿宋" w:cs="仿宋" w:hint="eastAsia"/>
            <w:lang w:eastAsia="zh-CN"/>
          </w:rPr>
          <w:t>(七)、机械设备安全保障措施</w:t>
        </w:r>
        <w:r>
          <w:tab/>
        </w:r>
        <w:r>
          <w:fldChar w:fldCharType="begin"/>
        </w:r>
        <w:r>
          <w:instrText xml:space="preserve"> PAGEREF _Toc5683 \h </w:instrText>
        </w:r>
        <w:r>
          <w:fldChar w:fldCharType="separate"/>
        </w:r>
        <w:r>
          <w:t>33</w:t>
        </w:r>
        <w:r>
          <w:fldChar w:fldCharType="end"/>
        </w:r>
      </w:hyperlink>
    </w:p>
    <w:p>
      <w:pPr>
        <w:pStyle w:val="TOC1"/>
        <w:tabs>
          <w:tab w:val="right" w:leader="dot" w:pos="8306"/>
        </w:tabs>
      </w:pPr>
      <w:hyperlink w:anchor="_Toc32433" w:history="1">
        <w:r>
          <w:rPr>
            <w:rFonts w:ascii="仿宋" w:eastAsia="仿宋" w:hAnsi="仿宋" w:cs="仿宋" w:hint="eastAsia"/>
            <w:lang w:eastAsia="zh-CN"/>
          </w:rPr>
          <w:t>十、汽油小轿车项目环境影响分析</w:t>
        </w:r>
        <w:r>
          <w:tab/>
        </w:r>
        <w:r>
          <w:fldChar w:fldCharType="begin"/>
        </w:r>
        <w:r>
          <w:instrText xml:space="preserve"> PAGEREF _Toc32433 \h </w:instrText>
        </w:r>
        <w:r>
          <w:fldChar w:fldCharType="separate"/>
        </w:r>
        <w:r>
          <w:t>35</w:t>
        </w:r>
        <w:r>
          <w:fldChar w:fldCharType="end"/>
        </w:r>
      </w:hyperlink>
    </w:p>
    <w:p>
      <w:pPr>
        <w:pStyle w:val="TOC2"/>
        <w:tabs>
          <w:tab w:val="right" w:leader="dot" w:pos="8306"/>
        </w:tabs>
      </w:pPr>
      <w:hyperlink w:anchor="_Toc32485" w:history="1">
        <w:r>
          <w:rPr>
            <w:rFonts w:ascii="仿宋" w:eastAsia="仿宋" w:hAnsi="仿宋" w:cs="仿宋" w:hint="eastAsia"/>
            <w:lang w:eastAsia="zh-CN"/>
          </w:rPr>
          <w:t>(一)、建设区域环境质量现状</w:t>
        </w:r>
        <w:r>
          <w:tab/>
        </w:r>
        <w:r>
          <w:fldChar w:fldCharType="begin"/>
        </w:r>
        <w:r>
          <w:instrText xml:space="preserve"> PAGEREF _Toc32485 \h </w:instrText>
        </w:r>
        <w:r>
          <w:fldChar w:fldCharType="separate"/>
        </w:r>
        <w:r>
          <w:t>35</w:t>
        </w:r>
        <w:r>
          <w:fldChar w:fldCharType="end"/>
        </w:r>
      </w:hyperlink>
    </w:p>
    <w:p>
      <w:pPr>
        <w:pStyle w:val="TOC2"/>
        <w:tabs>
          <w:tab w:val="right" w:leader="dot" w:pos="8306"/>
        </w:tabs>
      </w:pPr>
      <w:hyperlink w:anchor="_Toc31793" w:history="1">
        <w:r>
          <w:rPr>
            <w:rFonts w:ascii="仿宋" w:eastAsia="仿宋" w:hAnsi="仿宋" w:cs="仿宋" w:hint="eastAsia"/>
            <w:lang w:eastAsia="zh-CN"/>
          </w:rPr>
          <w:t>(二)、建设期环境保护</w:t>
        </w:r>
        <w:r>
          <w:tab/>
        </w:r>
        <w:r>
          <w:fldChar w:fldCharType="begin"/>
        </w:r>
        <w:r>
          <w:instrText xml:space="preserve"> PAGEREF _Toc31793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0" w:history="1">
        <w:r>
          <w:rPr>
            <w:rFonts w:ascii="仿宋" w:eastAsia="仿宋" w:hAnsi="仿宋" w:cs="仿宋" w:hint="eastAsia"/>
            <w:lang w:eastAsia="zh-CN"/>
          </w:rPr>
          <w:t>(三)、运营期环境保护</w:t>
        </w:r>
        <w:r>
          <w:tab/>
        </w:r>
        <w:r>
          <w:fldChar w:fldCharType="begin"/>
        </w:r>
        <w:r>
          <w:instrText xml:space="preserve"> PAGEREF _Toc18890 \h </w:instrText>
        </w:r>
        <w:r>
          <w:fldChar w:fldCharType="separate"/>
        </w:r>
        <w:r>
          <w:t>37</w:t>
        </w:r>
        <w:r>
          <w:fldChar w:fldCharType="end"/>
        </w:r>
      </w:hyperlink>
    </w:p>
    <w:p>
      <w:pPr>
        <w:pStyle w:val="TOC2"/>
        <w:tabs>
          <w:tab w:val="right" w:leader="dot" w:pos="8306"/>
        </w:tabs>
      </w:pPr>
      <w:hyperlink w:anchor="_Toc4852" w:history="1">
        <w:r>
          <w:rPr>
            <w:rFonts w:ascii="仿宋" w:eastAsia="仿宋" w:hAnsi="仿宋" w:cs="仿宋" w:hint="eastAsia"/>
            <w:lang w:eastAsia="zh-CN"/>
          </w:rPr>
          <w:t>(四)、汽油小轿车项目建设对区域经济的影响</w:t>
        </w:r>
        <w:r>
          <w:tab/>
        </w:r>
        <w:r>
          <w:fldChar w:fldCharType="begin"/>
        </w:r>
        <w:r>
          <w:instrText xml:space="preserve"> PAGEREF _Toc4852 \h </w:instrText>
        </w:r>
        <w:r>
          <w:fldChar w:fldCharType="separate"/>
        </w:r>
        <w:r>
          <w:t>39</w:t>
        </w:r>
        <w:r>
          <w:fldChar w:fldCharType="end"/>
        </w:r>
      </w:hyperlink>
    </w:p>
    <w:p>
      <w:pPr>
        <w:pStyle w:val="TOC2"/>
        <w:tabs>
          <w:tab w:val="right" w:leader="dot" w:pos="8306"/>
        </w:tabs>
      </w:pPr>
      <w:hyperlink w:anchor="_Toc23106" w:history="1">
        <w:r>
          <w:rPr>
            <w:rFonts w:ascii="仿宋" w:eastAsia="仿宋" w:hAnsi="仿宋" w:cs="仿宋" w:hint="eastAsia"/>
            <w:lang w:eastAsia="zh-CN"/>
          </w:rPr>
          <w:t>(五)、废弃物处理</w:t>
        </w:r>
        <w:r>
          <w:tab/>
        </w:r>
        <w:r>
          <w:fldChar w:fldCharType="begin"/>
        </w:r>
        <w:r>
          <w:instrText xml:space="preserve"> PAGEREF _Toc23106 \h </w:instrText>
        </w:r>
        <w:r>
          <w:fldChar w:fldCharType="separate"/>
        </w:r>
        <w:r>
          <w:t>41</w:t>
        </w:r>
        <w:r>
          <w:fldChar w:fldCharType="end"/>
        </w:r>
      </w:hyperlink>
    </w:p>
    <w:p>
      <w:pPr>
        <w:pStyle w:val="TOC2"/>
        <w:tabs>
          <w:tab w:val="right" w:leader="dot" w:pos="8306"/>
        </w:tabs>
      </w:pPr>
      <w:hyperlink w:anchor="_Toc12772" w:history="1">
        <w:r>
          <w:rPr>
            <w:rFonts w:ascii="仿宋" w:eastAsia="仿宋" w:hAnsi="仿宋" w:cs="仿宋" w:hint="eastAsia"/>
            <w:lang w:eastAsia="zh-CN"/>
          </w:rPr>
          <w:t>(六)、特殊环境影响分析</w:t>
        </w:r>
        <w:r>
          <w:tab/>
        </w:r>
        <w:r>
          <w:fldChar w:fldCharType="begin"/>
        </w:r>
        <w:r>
          <w:instrText xml:space="preserve"> PAGEREF _Toc12772 \h </w:instrText>
        </w:r>
        <w:r>
          <w:fldChar w:fldCharType="separate"/>
        </w:r>
        <w:r>
          <w:t>42</w:t>
        </w:r>
        <w:r>
          <w:fldChar w:fldCharType="end"/>
        </w:r>
      </w:hyperlink>
    </w:p>
    <w:p>
      <w:pPr>
        <w:pStyle w:val="TOC2"/>
        <w:tabs>
          <w:tab w:val="right" w:leader="dot" w:pos="8306"/>
        </w:tabs>
      </w:pPr>
      <w:hyperlink w:anchor="_Toc8337" w:history="1">
        <w:r>
          <w:rPr>
            <w:rFonts w:ascii="仿宋" w:eastAsia="仿宋" w:hAnsi="仿宋" w:cs="仿宋" w:hint="eastAsia"/>
            <w:lang w:eastAsia="zh-CN"/>
          </w:rPr>
          <w:t>(七)、清洁生产</w:t>
        </w:r>
        <w:r>
          <w:tab/>
        </w:r>
        <w:r>
          <w:fldChar w:fldCharType="begin"/>
        </w:r>
        <w:r>
          <w:instrText xml:space="preserve"> PAGEREF _Toc8337 \h </w:instrText>
        </w:r>
        <w:r>
          <w:fldChar w:fldCharType="separate"/>
        </w:r>
        <w:r>
          <w:t>43</w:t>
        </w:r>
        <w:r>
          <w:fldChar w:fldCharType="end"/>
        </w:r>
      </w:hyperlink>
    </w:p>
    <w:p>
      <w:pPr>
        <w:pStyle w:val="TOC2"/>
        <w:tabs>
          <w:tab w:val="right" w:leader="dot" w:pos="8306"/>
        </w:tabs>
      </w:pPr>
      <w:hyperlink w:anchor="_Toc14657" w:history="1">
        <w:r>
          <w:rPr>
            <w:rFonts w:ascii="仿宋" w:eastAsia="仿宋" w:hAnsi="仿宋" w:cs="仿宋" w:hint="eastAsia"/>
            <w:lang w:eastAsia="zh-CN"/>
          </w:rPr>
          <w:t>(八)、环境保护综合评价</w:t>
        </w:r>
        <w:r>
          <w:tab/>
        </w:r>
        <w:r>
          <w:fldChar w:fldCharType="begin"/>
        </w:r>
        <w:r>
          <w:instrText xml:space="preserve"> PAGEREF _Toc14657 \h </w:instrText>
        </w:r>
        <w:r>
          <w:fldChar w:fldCharType="separate"/>
        </w:r>
        <w:r>
          <w:t>44</w:t>
        </w:r>
        <w:r>
          <w:fldChar w:fldCharType="end"/>
        </w:r>
      </w:hyperlink>
    </w:p>
    <w:p>
      <w:pPr>
        <w:pStyle w:val="TOC1"/>
        <w:tabs>
          <w:tab w:val="right" w:leader="dot" w:pos="8306"/>
        </w:tabs>
      </w:pPr>
      <w:hyperlink w:anchor="_Toc12474" w:history="1">
        <w:r>
          <w:rPr>
            <w:rFonts w:ascii="仿宋" w:eastAsia="仿宋" w:hAnsi="仿宋" w:cs="仿宋" w:hint="eastAsia"/>
            <w:lang w:eastAsia="zh-CN"/>
          </w:rPr>
          <w:t>十一、汽油小轿车项目技术管理</w:t>
        </w:r>
        <w:r>
          <w:tab/>
        </w:r>
        <w:r>
          <w:fldChar w:fldCharType="begin"/>
        </w:r>
        <w:r>
          <w:instrText xml:space="preserve"> PAGEREF _Toc12474 \h </w:instrText>
        </w:r>
        <w:r>
          <w:fldChar w:fldCharType="separate"/>
        </w:r>
        <w:r>
          <w:t>45</w:t>
        </w:r>
        <w:r>
          <w:fldChar w:fldCharType="end"/>
        </w:r>
      </w:hyperlink>
    </w:p>
    <w:p>
      <w:pPr>
        <w:pStyle w:val="TOC2"/>
        <w:tabs>
          <w:tab w:val="right" w:leader="dot" w:pos="8306"/>
        </w:tabs>
      </w:pPr>
      <w:hyperlink w:anchor="_Toc30375" w:history="1">
        <w:r>
          <w:rPr>
            <w:rFonts w:ascii="仿宋" w:eastAsia="仿宋" w:hAnsi="仿宋" w:cs="仿宋" w:hint="eastAsia"/>
            <w:lang w:eastAsia="zh-CN"/>
          </w:rPr>
          <w:t>(一)、技术方案选用方向</w:t>
        </w:r>
        <w:r>
          <w:tab/>
        </w:r>
        <w:r>
          <w:fldChar w:fldCharType="begin"/>
        </w:r>
        <w:r>
          <w:instrText xml:space="preserve"> PAGEREF _Toc30375 \h </w:instrText>
        </w:r>
        <w:r>
          <w:fldChar w:fldCharType="separate"/>
        </w:r>
        <w:r>
          <w:t>45</w:t>
        </w:r>
        <w:r>
          <w:fldChar w:fldCharType="end"/>
        </w:r>
      </w:hyperlink>
    </w:p>
    <w:p>
      <w:pPr>
        <w:pStyle w:val="TOC2"/>
        <w:tabs>
          <w:tab w:val="right" w:leader="dot" w:pos="8306"/>
        </w:tabs>
      </w:pPr>
      <w:hyperlink w:anchor="_Toc3330" w:history="1">
        <w:r>
          <w:rPr>
            <w:rFonts w:ascii="仿宋" w:eastAsia="仿宋" w:hAnsi="仿宋" w:cs="仿宋" w:hint="eastAsia"/>
            <w:lang w:eastAsia="zh-CN"/>
          </w:rPr>
          <w:t>(二)、工艺技术方案选用原则</w:t>
        </w:r>
        <w:r>
          <w:tab/>
        </w:r>
        <w:r>
          <w:fldChar w:fldCharType="begin"/>
        </w:r>
        <w:r>
          <w:instrText xml:space="preserve"> PAGEREF _Toc3330 \h </w:instrText>
        </w:r>
        <w:r>
          <w:fldChar w:fldCharType="separate"/>
        </w:r>
        <w:r>
          <w:t>47</w:t>
        </w:r>
        <w:r>
          <w:fldChar w:fldCharType="end"/>
        </w:r>
      </w:hyperlink>
    </w:p>
    <w:p>
      <w:pPr>
        <w:pStyle w:val="TOC2"/>
        <w:tabs>
          <w:tab w:val="right" w:leader="dot" w:pos="8306"/>
        </w:tabs>
      </w:pPr>
      <w:hyperlink w:anchor="_Toc2552" w:history="1">
        <w:r>
          <w:rPr>
            <w:rFonts w:ascii="仿宋" w:eastAsia="仿宋" w:hAnsi="仿宋" w:cs="仿宋" w:hint="eastAsia"/>
            <w:lang w:eastAsia="zh-CN"/>
          </w:rPr>
          <w:t>(三)、工艺技术方案要求</w:t>
        </w:r>
        <w:r>
          <w:tab/>
        </w:r>
        <w:r>
          <w:fldChar w:fldCharType="begin"/>
        </w:r>
        <w:r>
          <w:instrText xml:space="preserve"> PAGEREF _Toc2552 \h </w:instrText>
        </w:r>
        <w:r>
          <w:fldChar w:fldCharType="separate"/>
        </w:r>
        <w:r>
          <w:t>49</w:t>
        </w:r>
        <w:r>
          <w:fldChar w:fldCharType="end"/>
        </w:r>
      </w:hyperlink>
    </w:p>
    <w:p>
      <w:pPr>
        <w:pStyle w:val="TOC1"/>
        <w:tabs>
          <w:tab w:val="right" w:leader="dot" w:pos="8306"/>
        </w:tabs>
      </w:pPr>
      <w:hyperlink w:anchor="_Toc10676" w:history="1">
        <w:r>
          <w:rPr>
            <w:rFonts w:ascii="仿宋" w:eastAsia="仿宋" w:hAnsi="仿宋" w:cs="仿宋" w:hint="eastAsia"/>
            <w:lang w:eastAsia="zh-CN"/>
          </w:rPr>
          <w:t>十二、汽油小轿车项目计划安排</w:t>
        </w:r>
        <w:r>
          <w:tab/>
        </w:r>
        <w:r>
          <w:fldChar w:fldCharType="begin"/>
        </w:r>
        <w:r>
          <w:instrText xml:space="preserve"> PAGEREF _Toc10676 \h </w:instrText>
        </w:r>
        <w:r>
          <w:fldChar w:fldCharType="separate"/>
        </w:r>
        <w:r>
          <w:t>51</w:t>
        </w:r>
        <w:r>
          <w:fldChar w:fldCharType="end"/>
        </w:r>
      </w:hyperlink>
    </w:p>
    <w:p>
      <w:pPr>
        <w:pStyle w:val="TOC2"/>
        <w:tabs>
          <w:tab w:val="right" w:leader="dot" w:pos="8306"/>
        </w:tabs>
      </w:pPr>
      <w:hyperlink w:anchor="_Toc17046" w:history="1">
        <w:r>
          <w:rPr>
            <w:rFonts w:ascii="仿宋" w:eastAsia="仿宋" w:hAnsi="仿宋" w:cs="仿宋" w:hint="eastAsia"/>
            <w:lang w:eastAsia="zh-CN"/>
          </w:rPr>
          <w:t>(一)、建设周期</w:t>
        </w:r>
        <w:r>
          <w:tab/>
        </w:r>
        <w:r>
          <w:fldChar w:fldCharType="begin"/>
        </w:r>
        <w:r>
          <w:instrText xml:space="preserve"> PAGEREF _Toc17046 \h </w:instrText>
        </w:r>
        <w:r>
          <w:fldChar w:fldCharType="separate"/>
        </w:r>
        <w:r>
          <w:t>51</w:t>
        </w:r>
        <w:r>
          <w:fldChar w:fldCharType="end"/>
        </w:r>
      </w:hyperlink>
    </w:p>
    <w:p>
      <w:pPr>
        <w:pStyle w:val="TOC2"/>
        <w:tabs>
          <w:tab w:val="right" w:leader="dot" w:pos="8306"/>
        </w:tabs>
      </w:pPr>
      <w:hyperlink w:anchor="_Toc7135" w:history="1">
        <w:r>
          <w:rPr>
            <w:rFonts w:ascii="仿宋" w:eastAsia="仿宋" w:hAnsi="仿宋" w:cs="仿宋" w:hint="eastAsia"/>
            <w:lang w:eastAsia="zh-CN"/>
          </w:rPr>
          <w:t>(二)、建设进度</w:t>
        </w:r>
        <w:r>
          <w:tab/>
        </w:r>
        <w:r>
          <w:fldChar w:fldCharType="begin"/>
        </w:r>
        <w:r>
          <w:instrText xml:space="preserve"> PAGEREF _Toc7135 \h </w:instrText>
        </w:r>
        <w:r>
          <w:fldChar w:fldCharType="separate"/>
        </w:r>
        <w:r>
          <w:t>52</w:t>
        </w:r>
        <w:r>
          <w:fldChar w:fldCharType="end"/>
        </w:r>
      </w:hyperlink>
    </w:p>
    <w:p>
      <w:pPr>
        <w:pStyle w:val="TOC2"/>
        <w:tabs>
          <w:tab w:val="right" w:leader="dot" w:pos="8306"/>
        </w:tabs>
      </w:pPr>
      <w:hyperlink w:anchor="_Toc16294" w:history="1">
        <w:r>
          <w:rPr>
            <w:rFonts w:ascii="仿宋" w:eastAsia="仿宋" w:hAnsi="仿宋" w:cs="仿宋" w:hint="eastAsia"/>
            <w:lang w:eastAsia="zh-CN"/>
          </w:rPr>
          <w:t>(三)、进度安排注意事项</w:t>
        </w:r>
        <w:r>
          <w:tab/>
        </w:r>
        <w:r>
          <w:fldChar w:fldCharType="begin"/>
        </w:r>
        <w:r>
          <w:instrText xml:space="preserve"> PAGEREF _Toc16294 \h </w:instrText>
        </w:r>
        <w:r>
          <w:fldChar w:fldCharType="separate"/>
        </w:r>
        <w:r>
          <w:t>53</w:t>
        </w:r>
        <w:r>
          <w:fldChar w:fldCharType="end"/>
        </w:r>
      </w:hyperlink>
    </w:p>
    <w:p>
      <w:pPr>
        <w:pStyle w:val="TOC2"/>
        <w:tabs>
          <w:tab w:val="right" w:leader="dot" w:pos="8306"/>
        </w:tabs>
      </w:pPr>
      <w:hyperlink w:anchor="_Toc13089" w:history="1">
        <w:r>
          <w:rPr>
            <w:rFonts w:ascii="仿宋" w:eastAsia="仿宋" w:hAnsi="仿宋" w:cs="仿宋" w:hint="eastAsia"/>
            <w:lang w:eastAsia="zh-CN"/>
          </w:rPr>
          <w:t>(四)、人力资源配置</w:t>
        </w:r>
        <w:r>
          <w:tab/>
        </w:r>
        <w:r>
          <w:fldChar w:fldCharType="begin"/>
        </w:r>
        <w:r>
          <w:instrText xml:space="preserve"> PAGEREF _Toc13089 \h </w:instrText>
        </w:r>
        <w:r>
          <w:fldChar w:fldCharType="separate"/>
        </w:r>
        <w:r>
          <w:t>55</w:t>
        </w:r>
        <w:r>
          <w:fldChar w:fldCharType="end"/>
        </w:r>
      </w:hyperlink>
    </w:p>
    <w:p>
      <w:pPr>
        <w:pStyle w:val="TOC1"/>
        <w:tabs>
          <w:tab w:val="right" w:leader="dot" w:pos="8306"/>
        </w:tabs>
      </w:pPr>
      <w:hyperlink w:anchor="_Toc13100" w:history="1">
        <w:r>
          <w:rPr>
            <w:rFonts w:ascii="仿宋" w:eastAsia="仿宋" w:hAnsi="仿宋" w:cs="仿宋" w:hint="eastAsia"/>
            <w:lang w:eastAsia="zh-CN"/>
          </w:rPr>
          <w:t>十三、供应链管理</w:t>
        </w:r>
        <w:r>
          <w:tab/>
        </w:r>
        <w:r>
          <w:fldChar w:fldCharType="begin"/>
        </w:r>
        <w:r>
          <w:instrText xml:space="preserve"> PAGEREF _Toc13100 \h </w:instrText>
        </w:r>
        <w:r>
          <w:fldChar w:fldCharType="separate"/>
        </w:r>
        <w:r>
          <w:t>56</w:t>
        </w:r>
        <w:r>
          <w:fldChar w:fldCharType="end"/>
        </w:r>
      </w:hyperlink>
    </w:p>
    <w:p>
      <w:pPr>
        <w:pStyle w:val="TOC2"/>
        <w:tabs>
          <w:tab w:val="right" w:leader="dot" w:pos="8306"/>
        </w:tabs>
      </w:pPr>
      <w:hyperlink w:anchor="_Toc32453" w:history="1">
        <w:r>
          <w:rPr>
            <w:rFonts w:ascii="仿宋" w:eastAsia="仿宋" w:hAnsi="仿宋" w:cs="仿宋" w:hint="eastAsia"/>
            <w:lang w:eastAsia="zh-CN"/>
          </w:rPr>
          <w:t>(一)、供应链战略规划</w:t>
        </w:r>
        <w:r>
          <w:tab/>
        </w:r>
        <w:r>
          <w:fldChar w:fldCharType="begin"/>
        </w:r>
        <w:r>
          <w:instrText xml:space="preserve"> PAGEREF _Toc32453 \h </w:instrText>
        </w:r>
        <w:r>
          <w:fldChar w:fldCharType="separate"/>
        </w:r>
        <w:r>
          <w:t>56</w:t>
        </w:r>
        <w:r>
          <w:fldChar w:fldCharType="end"/>
        </w:r>
      </w:hyperlink>
    </w:p>
    <w:p>
      <w:pPr>
        <w:pStyle w:val="TOC2"/>
        <w:tabs>
          <w:tab w:val="right" w:leader="dot" w:pos="8306"/>
        </w:tabs>
      </w:pPr>
      <w:hyperlink w:anchor="_Toc26430" w:history="1">
        <w:r>
          <w:rPr>
            <w:rFonts w:ascii="仿宋" w:eastAsia="仿宋" w:hAnsi="仿宋" w:cs="仿宋" w:hint="eastAsia"/>
            <w:lang w:eastAsia="zh-CN"/>
          </w:rPr>
          <w:t>(二)、供应商选择与合作</w:t>
        </w:r>
        <w:r>
          <w:tab/>
        </w:r>
        <w:r>
          <w:fldChar w:fldCharType="begin"/>
        </w:r>
        <w:r>
          <w:instrText xml:space="preserve"> PAGEREF _Toc26430 \h </w:instrText>
        </w:r>
        <w:r>
          <w:fldChar w:fldCharType="separate"/>
        </w:r>
        <w:r>
          <w:t>57</w:t>
        </w:r>
        <w:r>
          <w:fldChar w:fldCharType="end"/>
        </w:r>
      </w:hyperlink>
    </w:p>
    <w:p>
      <w:pPr>
        <w:pStyle w:val="TOC2"/>
        <w:tabs>
          <w:tab w:val="right" w:leader="dot" w:pos="8306"/>
        </w:tabs>
      </w:pPr>
      <w:hyperlink w:anchor="_Toc178" w:history="1">
        <w:r>
          <w:rPr>
            <w:rFonts w:ascii="仿宋" w:eastAsia="仿宋" w:hAnsi="仿宋" w:cs="仿宋" w:hint="eastAsia"/>
            <w:lang w:eastAsia="zh-CN"/>
          </w:rPr>
          <w:t>(三)、物流与库存管理</w:t>
        </w:r>
        <w:r>
          <w:tab/>
        </w:r>
        <w:r>
          <w:fldChar w:fldCharType="begin"/>
        </w:r>
        <w:r>
          <w:instrText xml:space="preserve"> PAGEREF _Toc178 \h </w:instrText>
        </w:r>
        <w:r>
          <w:fldChar w:fldCharType="separate"/>
        </w:r>
        <w:r>
          <w:t>58</w:t>
        </w:r>
        <w:r>
          <w:fldChar w:fldCharType="end"/>
        </w:r>
      </w:hyperlink>
    </w:p>
    <w:p>
      <w:pPr>
        <w:pStyle w:val="TOC1"/>
        <w:tabs>
          <w:tab w:val="right" w:leader="dot" w:pos="8306"/>
        </w:tabs>
      </w:pPr>
      <w:hyperlink w:anchor="_Toc23976" w:history="1">
        <w:r>
          <w:rPr>
            <w:rFonts w:ascii="仿宋" w:eastAsia="仿宋" w:hAnsi="仿宋" w:cs="仿宋" w:hint="eastAsia"/>
            <w:lang w:eastAsia="zh-CN"/>
          </w:rPr>
          <w:t>十四、汽油小轿车项目实施时间节点</w:t>
        </w:r>
        <w:r>
          <w:tab/>
        </w:r>
        <w:r>
          <w:fldChar w:fldCharType="begin"/>
        </w:r>
        <w:r>
          <w:instrText xml:space="preserve"> PAGEREF _Toc23976 \h </w:instrText>
        </w:r>
        <w:r>
          <w:fldChar w:fldCharType="separate"/>
        </w:r>
        <w:r>
          <w:t>60</w:t>
        </w:r>
        <w:r>
          <w:fldChar w:fldCharType="end"/>
        </w:r>
      </w:hyperlink>
    </w:p>
    <w:p>
      <w:pPr>
        <w:pStyle w:val="TOC2"/>
        <w:tabs>
          <w:tab w:val="right" w:leader="dot" w:pos="8306"/>
        </w:tabs>
      </w:pPr>
      <w:hyperlink w:anchor="_Toc9476" w:history="1">
        <w:r>
          <w:rPr>
            <w:rFonts w:ascii="仿宋" w:eastAsia="仿宋" w:hAnsi="仿宋" w:cs="仿宋" w:hint="eastAsia"/>
            <w:lang w:eastAsia="zh-CN"/>
          </w:rPr>
          <w:t>(一)、汽油小轿车项目启动阶段时间节点</w:t>
        </w:r>
        <w:r>
          <w:tab/>
        </w:r>
        <w:r>
          <w:fldChar w:fldCharType="begin"/>
        </w:r>
        <w:r>
          <w:instrText xml:space="preserve"> PAGEREF _Toc9476 \h </w:instrText>
        </w:r>
        <w:r>
          <w:fldChar w:fldCharType="separate"/>
        </w:r>
        <w:r>
          <w:t>60</w:t>
        </w:r>
        <w:r>
          <w:fldChar w:fldCharType="end"/>
        </w:r>
      </w:hyperlink>
    </w:p>
    <w:p>
      <w:pPr>
        <w:pStyle w:val="TOC2"/>
        <w:tabs>
          <w:tab w:val="right" w:leader="dot" w:pos="8306"/>
        </w:tabs>
      </w:pPr>
      <w:hyperlink w:anchor="_Toc26023" w:history="1">
        <w:r>
          <w:rPr>
            <w:rFonts w:ascii="仿宋" w:eastAsia="仿宋" w:hAnsi="仿宋" w:cs="仿宋" w:hint="eastAsia"/>
            <w:lang w:eastAsia="zh-CN"/>
          </w:rPr>
          <w:t>(二)、汽油小轿车项目执行阶段时间节点</w:t>
        </w:r>
        <w:r>
          <w:tab/>
        </w:r>
        <w:r>
          <w:fldChar w:fldCharType="begin"/>
        </w:r>
        <w:r>
          <w:instrText xml:space="preserve"> PAGEREF _Toc26023 \h </w:instrText>
        </w:r>
        <w:r>
          <w:fldChar w:fldCharType="separate"/>
        </w:r>
        <w:r>
          <w:t>61</w:t>
        </w:r>
        <w:r>
          <w:fldChar w:fldCharType="end"/>
        </w:r>
      </w:hyperlink>
    </w:p>
    <w:p>
      <w:pPr>
        <w:pStyle w:val="TOC2"/>
        <w:tabs>
          <w:tab w:val="right" w:leader="dot" w:pos="8306"/>
        </w:tabs>
      </w:pPr>
      <w:hyperlink w:anchor="_Toc2888" w:history="1">
        <w:r>
          <w:rPr>
            <w:rFonts w:ascii="仿宋" w:eastAsia="仿宋" w:hAnsi="仿宋" w:cs="仿宋" w:hint="eastAsia"/>
            <w:lang w:eastAsia="zh-CN"/>
          </w:rPr>
          <w:t>(三)、汽油小轿车项目完成阶段时间节点</w:t>
        </w:r>
        <w:r>
          <w:tab/>
        </w:r>
        <w:r>
          <w:fldChar w:fldCharType="begin"/>
        </w:r>
        <w:r>
          <w:instrText xml:space="preserve"> PAGEREF _Toc2888 \h </w:instrText>
        </w:r>
        <w:r>
          <w:fldChar w:fldCharType="separate"/>
        </w:r>
        <w:r>
          <w:t>62</w:t>
        </w:r>
        <w:r>
          <w:fldChar w:fldCharType="end"/>
        </w:r>
      </w:hyperlink>
    </w:p>
    <w:p>
      <w:pPr>
        <w:pStyle w:val="TOC1"/>
        <w:tabs>
          <w:tab w:val="right" w:leader="dot" w:pos="8306"/>
        </w:tabs>
      </w:pPr>
      <w:hyperlink w:anchor="_Toc8373" w:history="1">
        <w:r>
          <w:rPr>
            <w:rFonts w:ascii="仿宋" w:eastAsia="仿宋" w:hAnsi="仿宋" w:cs="仿宋" w:hint="eastAsia"/>
            <w:lang w:eastAsia="zh-CN"/>
          </w:rPr>
          <w:t>十五、质量管理体系</w:t>
        </w:r>
        <w:r>
          <w:tab/>
        </w:r>
        <w:r>
          <w:fldChar w:fldCharType="begin"/>
        </w:r>
        <w:r>
          <w:instrText xml:space="preserve"> PAGEREF _Toc8373 \h </w:instrText>
        </w:r>
        <w:r>
          <w:fldChar w:fldCharType="separate"/>
        </w:r>
        <w:r>
          <w:t>63</w:t>
        </w:r>
        <w:r>
          <w:fldChar w:fldCharType="end"/>
        </w:r>
      </w:hyperlink>
    </w:p>
    <w:p>
      <w:pPr>
        <w:pStyle w:val="TOC2"/>
        <w:tabs>
          <w:tab w:val="right" w:leader="dot" w:pos="8306"/>
        </w:tabs>
      </w:pPr>
      <w:hyperlink w:anchor="_Toc22190" w:history="1">
        <w:r>
          <w:rPr>
            <w:rFonts w:ascii="仿宋" w:eastAsia="仿宋" w:hAnsi="仿宋" w:cs="仿宋" w:hint="eastAsia"/>
            <w:lang w:eastAsia="zh-CN"/>
          </w:rPr>
          <w:t>(一)、质量目标与方针</w:t>
        </w:r>
        <w:r>
          <w:tab/>
        </w:r>
        <w:r>
          <w:fldChar w:fldCharType="begin"/>
        </w:r>
        <w:r>
          <w:instrText xml:space="preserve"> PAGEREF _Toc22190 \h </w:instrText>
        </w:r>
        <w:r>
          <w:fldChar w:fldCharType="separate"/>
        </w:r>
        <w:r>
          <w:t>63</w:t>
        </w:r>
        <w:r>
          <w:fldChar w:fldCharType="end"/>
        </w:r>
      </w:hyperlink>
    </w:p>
    <w:p>
      <w:pPr>
        <w:pStyle w:val="TOC2"/>
        <w:tabs>
          <w:tab w:val="right" w:leader="dot" w:pos="8306"/>
        </w:tabs>
      </w:pPr>
      <w:hyperlink w:anchor="_Toc30327" w:history="1">
        <w:r>
          <w:rPr>
            <w:rFonts w:ascii="仿宋" w:eastAsia="仿宋" w:hAnsi="仿宋" w:cs="仿宋" w:hint="eastAsia"/>
            <w:lang w:eastAsia="zh-CN"/>
          </w:rPr>
          <w:t>(二)、质量管理责任</w:t>
        </w:r>
        <w:r>
          <w:tab/>
        </w:r>
        <w:r>
          <w:fldChar w:fldCharType="begin"/>
        </w:r>
        <w:r>
          <w:instrText xml:space="preserve"> PAGEREF _Toc30327 \h </w:instrText>
        </w:r>
        <w:r>
          <w:fldChar w:fldCharType="separate"/>
        </w:r>
        <w:r>
          <w:t>64</w:t>
        </w:r>
        <w:r>
          <w:fldChar w:fldCharType="end"/>
        </w:r>
      </w:hyperlink>
    </w:p>
    <w:p>
      <w:pPr>
        <w:pStyle w:val="TOC2"/>
        <w:tabs>
          <w:tab w:val="right" w:leader="dot" w:pos="8306"/>
        </w:tabs>
      </w:pPr>
      <w:hyperlink w:anchor="_Toc9389" w:history="1">
        <w:r>
          <w:rPr>
            <w:rFonts w:ascii="仿宋" w:eastAsia="仿宋" w:hAnsi="仿宋" w:cs="仿宋" w:hint="eastAsia"/>
            <w:lang w:eastAsia="zh-CN"/>
          </w:rPr>
          <w:t>(三)、质量管理体系文件</w:t>
        </w:r>
        <w:r>
          <w:tab/>
        </w:r>
        <w:r>
          <w:fldChar w:fldCharType="begin"/>
        </w:r>
        <w:r>
          <w:instrText xml:space="preserve"> PAGEREF _Toc9389 \h </w:instrText>
        </w:r>
        <w:r>
          <w:fldChar w:fldCharType="separate"/>
        </w:r>
        <w:r>
          <w:t>65</w:t>
        </w:r>
        <w:r>
          <w:fldChar w:fldCharType="end"/>
        </w:r>
      </w:hyperlink>
    </w:p>
    <w:p>
      <w:pPr>
        <w:pStyle w:val="TOC2"/>
        <w:tabs>
          <w:tab w:val="right" w:leader="dot" w:pos="8306"/>
        </w:tabs>
      </w:pPr>
      <w:hyperlink w:anchor="_Toc14665" w:history="1">
        <w:r>
          <w:rPr>
            <w:rFonts w:ascii="仿宋" w:eastAsia="仿宋" w:hAnsi="仿宋" w:cs="仿宋" w:hint="eastAsia"/>
            <w:lang w:eastAsia="zh-CN"/>
          </w:rPr>
          <w:t>(四)、质量培训与教育</w:t>
        </w:r>
        <w:r>
          <w:tab/>
        </w:r>
        <w:r>
          <w:fldChar w:fldCharType="begin"/>
        </w:r>
        <w:r>
          <w:instrText xml:space="preserve"> PAGEREF _Toc14665 \h </w:instrText>
        </w:r>
        <w:r>
          <w:fldChar w:fldCharType="separate"/>
        </w:r>
        <w:r>
          <w:t>68</w:t>
        </w:r>
        <w:r>
          <w:fldChar w:fldCharType="end"/>
        </w:r>
      </w:hyperlink>
    </w:p>
    <w:p>
      <w:pPr>
        <w:pStyle w:val="TOC2"/>
        <w:tabs>
          <w:tab w:val="right" w:leader="dot" w:pos="8306"/>
        </w:tabs>
      </w:pPr>
      <w:hyperlink w:anchor="_Toc1518" w:history="1">
        <w:r>
          <w:rPr>
            <w:rFonts w:ascii="仿宋" w:eastAsia="仿宋" w:hAnsi="仿宋" w:cs="仿宋" w:hint="eastAsia"/>
            <w:lang w:eastAsia="zh-CN"/>
          </w:rPr>
          <w:t>(五)、质量审核与评价</w:t>
        </w:r>
        <w:r>
          <w:tab/>
        </w:r>
        <w:r>
          <w:fldChar w:fldCharType="begin"/>
        </w:r>
        <w:r>
          <w:instrText xml:space="preserve"> PAGEREF _Toc1518 \h </w:instrText>
        </w:r>
        <w:r>
          <w:fldChar w:fldCharType="separate"/>
        </w:r>
        <w:r>
          <w:t>69</w:t>
        </w:r>
        <w:r>
          <w:fldChar w:fldCharType="end"/>
        </w:r>
      </w:hyperlink>
    </w:p>
    <w:p>
      <w:pPr>
        <w:pStyle w:val="TOC2"/>
        <w:tabs>
          <w:tab w:val="right" w:leader="dot" w:pos="8306"/>
        </w:tabs>
      </w:pPr>
      <w:hyperlink w:anchor="_Toc2047" w:history="1">
        <w:r>
          <w:rPr>
            <w:rFonts w:ascii="仿宋" w:eastAsia="仿宋" w:hAnsi="仿宋" w:cs="仿宋" w:hint="eastAsia"/>
            <w:lang w:eastAsia="zh-CN"/>
          </w:rPr>
          <w:t>(六)、不符合与纠正措施</w:t>
        </w:r>
        <w:r>
          <w:tab/>
        </w:r>
        <w:r>
          <w:fldChar w:fldCharType="begin"/>
        </w:r>
        <w:r>
          <w:instrText xml:space="preserve"> PAGEREF _Toc2047 \h </w:instrText>
        </w:r>
        <w:r>
          <w:fldChar w:fldCharType="separate"/>
        </w:r>
        <w:r>
          <w:t>70</w:t>
        </w:r>
        <w:r>
          <w:fldChar w:fldCharType="end"/>
        </w:r>
      </w:hyperlink>
    </w:p>
    <w:p>
      <w:pPr>
        <w:pStyle w:val="TOC1"/>
        <w:tabs>
          <w:tab w:val="right" w:leader="dot" w:pos="8306"/>
        </w:tabs>
      </w:pPr>
      <w:hyperlink w:anchor="_Toc29569" w:history="1">
        <w:r>
          <w:rPr>
            <w:rFonts w:ascii="仿宋" w:eastAsia="仿宋" w:hAnsi="仿宋" w:cs="仿宋" w:hint="eastAsia"/>
            <w:lang w:eastAsia="zh-CN"/>
          </w:rPr>
          <w:t>十六、汽油小轿车项目工程方案分析</w:t>
        </w:r>
        <w:r>
          <w:tab/>
        </w:r>
        <w:r>
          <w:fldChar w:fldCharType="begin"/>
        </w:r>
        <w:r>
          <w:instrText xml:space="preserve"> PAGEREF _Toc29569 \h </w:instrText>
        </w:r>
        <w:r>
          <w:fldChar w:fldCharType="separate"/>
        </w:r>
        <w:r>
          <w:t>71</w:t>
        </w:r>
        <w:r>
          <w:fldChar w:fldCharType="end"/>
        </w:r>
      </w:hyperlink>
    </w:p>
    <w:p>
      <w:pPr>
        <w:pStyle w:val="TOC2"/>
        <w:tabs>
          <w:tab w:val="right" w:leader="dot" w:pos="8306"/>
        </w:tabs>
      </w:pPr>
      <w:hyperlink w:anchor="_Toc7886" w:history="1">
        <w:r>
          <w:rPr>
            <w:rFonts w:ascii="仿宋" w:eastAsia="仿宋" w:hAnsi="仿宋" w:cs="仿宋" w:hint="eastAsia"/>
            <w:lang w:eastAsia="zh-CN"/>
          </w:rPr>
          <w:t>(一)、建筑工程设计原则</w:t>
        </w:r>
        <w:r>
          <w:tab/>
        </w:r>
        <w:r>
          <w:fldChar w:fldCharType="begin"/>
        </w:r>
        <w:r>
          <w:instrText xml:space="preserve"> PAGEREF _Toc7886 \h </w:instrText>
        </w:r>
        <w:r>
          <w:fldChar w:fldCharType="separate"/>
        </w:r>
        <w:r>
          <w:t>71</w:t>
        </w:r>
        <w:r>
          <w:fldChar w:fldCharType="end"/>
        </w:r>
      </w:hyperlink>
    </w:p>
    <w:p>
      <w:pPr>
        <w:pStyle w:val="TOC2"/>
        <w:tabs>
          <w:tab w:val="right" w:leader="dot" w:pos="8306"/>
        </w:tabs>
      </w:pPr>
      <w:hyperlink w:anchor="_Toc19099" w:history="1">
        <w:r>
          <w:rPr>
            <w:rFonts w:ascii="仿宋" w:eastAsia="仿宋" w:hAnsi="仿宋" w:cs="仿宋" w:hint="eastAsia"/>
            <w:lang w:eastAsia="zh-CN"/>
          </w:rPr>
          <w:t>(二)、土建工程建设指标</w:t>
        </w:r>
        <w:r>
          <w:tab/>
        </w:r>
        <w:r>
          <w:fldChar w:fldCharType="begin"/>
        </w:r>
        <w:r>
          <w:instrText xml:space="preserve"> PAGEREF _Toc19099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02"/>
      <w:r>
        <w:rPr>
          <w:rFonts w:ascii="仿宋" w:eastAsia="仿宋" w:hAnsi="仿宋" w:cs="仿宋" w:hint="eastAsia"/>
          <w:sz w:val="28"/>
          <w:lang w:eastAsia="zh-CN"/>
        </w:rPr>
        <w:t>一、汽油小轿车项目建设背景及必要性分析</w:t>
      </w:r>
      <w:bookmarkEnd w:id="2"/>
    </w:p>
    <w:p>
      <w:pPr>
        <w:pStyle w:val="Heading2"/>
        <w:rPr>
          <w:rFonts w:ascii="仿宋" w:eastAsia="仿宋" w:hAnsi="仿宋" w:cs="仿宋" w:hint="eastAsia"/>
          <w:lang w:eastAsia="zh-CN"/>
        </w:rPr>
      </w:pPr>
      <w:bookmarkStart w:id="3" w:name="_Toc14827"/>
      <w:r>
        <w:rPr>
          <w:rFonts w:ascii="仿宋" w:eastAsia="仿宋" w:hAnsi="仿宋" w:cs="仿宋" w:hint="eastAsia"/>
          <w:lang w:eastAsia="zh-CN"/>
        </w:rPr>
        <w:t>(一)、汽油小轿车项目背景分析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小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油小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油小轿车项目在这个潮流中的定位。同时，我们将关注行业内涌现的新兴机遇，以便汽油小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油小轿车项目提供了强大的发展动力。我们将聚焦于行业内最新的技术发展趋势，包括但不限于人工智能、大数据分析、物联网等领域。通过深度的技术研究，我们将确保汽油小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油小轿车项目发展的源泉。我们将投入更多的精力对市场需求进行深入剖析，超越表面的需求，深入挖掘潜在的市场痛点和机遇。通过对市场需求的细致了解，汽油小轿车项目将更有针对性地设计解决方案，满足市场的多样化需求，从而更好地促进汽油小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油小轿车项目战略至关重要。我们将对竞争态势进行更为深入的分析，包括但不限于市场份额、产品特点、客户满意度等多个维度。通过深度的竞争分析，汽油小轿车项目将能够更准确地把握市场脉搏，制定具有竞争力的汽油小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油小轿车项目的发展具有直接的影响。我们将进行更为全面的法规和政策分析，了解行业发展中的潜在法律风险和合规挑战。通过充分了解和遵守相关法规，汽油小轿车项目将确保在法律框架内合法合规运营，为汽油小轿车项目的稳健发展提供有力支持。</w:t>
      </w:r>
    </w:p>
    <w:p>
      <w:pPr>
        <w:pStyle w:val="Heading2"/>
        <w:ind w:firstLine="560" w:firstLineChars="200"/>
        <w:rPr>
          <w:rFonts w:ascii="仿宋" w:eastAsia="仿宋" w:hAnsi="仿宋" w:cs="仿宋" w:hint="eastAsia"/>
          <w:sz w:val="28"/>
          <w:lang w:eastAsia="zh-CN"/>
        </w:rPr>
      </w:pPr>
      <w:bookmarkStart w:id="4" w:name="_Toc8280"/>
      <w:r>
        <w:rPr>
          <w:rFonts w:ascii="仿宋" w:eastAsia="仿宋" w:hAnsi="仿宋" w:cs="仿宋" w:hint="eastAsia"/>
          <w:sz w:val="28"/>
          <w:lang w:eastAsia="zh-CN"/>
        </w:rPr>
        <w:t>(二)、汽油小轿车项目建设必要性分析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小轿车项目建设的迫切性源于对行业发展趋势的深刻洞察。我们正处于一个行业变革的时代，科技创新、数字化转型成为企业发展的关键动力。汽油小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小轿车项目建设不仅仅是为了跟上潮流，更是为了通过技术创新推动企业的持续发展。通过引入先进的技术和解决方案，汽油小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油小轿车项目的建设成为必然选择，通过提高产品质量、拓展服务领域，从而在竞争中获得更多的机会。汽油小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油小轿车项目建设的必要性体现在对客户需求更精准的满足。通过汽油小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小轿车项目建设的背后是对企业持续创新的追求。只有通过不断创新，企业才能在竞争中立于不败之地。汽油小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530"/>
      <w:r>
        <w:rPr>
          <w:rFonts w:ascii="仿宋" w:eastAsia="仿宋" w:hAnsi="仿宋" w:cs="仿宋" w:hint="eastAsia"/>
          <w:sz w:val="28"/>
          <w:lang w:eastAsia="zh-CN"/>
        </w:rPr>
        <w:t>二、汽油小轿车项目建设单位说明</w:t>
      </w:r>
      <w:bookmarkEnd w:id="5"/>
    </w:p>
    <w:p>
      <w:pPr>
        <w:pStyle w:val="Heading2"/>
        <w:rPr>
          <w:rFonts w:ascii="仿宋" w:eastAsia="仿宋" w:hAnsi="仿宋" w:cs="仿宋" w:hint="eastAsia"/>
          <w:lang w:eastAsia="zh-CN"/>
        </w:rPr>
      </w:pPr>
      <w:bookmarkStart w:id="6" w:name="_Toc3956"/>
      <w:r>
        <w:rPr>
          <w:rFonts w:ascii="仿宋" w:eastAsia="仿宋" w:hAnsi="仿宋" w:cs="仿宋" w:hint="eastAsia"/>
          <w:lang w:eastAsia="zh-CN"/>
        </w:rPr>
        <w:t>(一)、汽油小轿车项目承办单位基本情况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55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油小轿车项目承办单位的XXXX，我们着眼于实现可持续的经济效益。通过技术创新和解决方案的提供，公司预计在汽油小轿车项目执行期间将获得可观的收入增长。这一收入来源主要包括汽油小轿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同时，我们注重成本控制和效率提升，以确保汽油小轿车项目的可持续盈利。透过精细的管理和资源优化，公司期望实现汽油小轿车项目利润最大化。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油小轿车项目实施进行全面的投资评估，包括汽油小轿车项目启动阶段的资金投入和后续运营成本。通过对汽油小轿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汽油小轿车项目实施过程中具备足够的资金流动性，公司将进行详尽的现金流分析。这包括资金需求的合理预测、汽油小轿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680"/>
      <w:r>
        <w:rPr>
          <w:rFonts w:ascii="仿宋" w:eastAsia="仿宋" w:hAnsi="仿宋" w:cs="仿宋" w:hint="eastAsia"/>
          <w:sz w:val="28"/>
          <w:lang w:eastAsia="zh-CN"/>
        </w:rPr>
        <w:t>三、汽油小轿车项目危机管理</w:t>
      </w:r>
      <w:bookmarkEnd w:id="8"/>
    </w:p>
    <w:p>
      <w:pPr>
        <w:pStyle w:val="Heading2"/>
        <w:rPr>
          <w:rFonts w:ascii="仿宋" w:eastAsia="仿宋" w:hAnsi="仿宋" w:cs="仿宋" w:hint="eastAsia"/>
          <w:lang w:eastAsia="zh-CN"/>
        </w:rPr>
      </w:pPr>
      <w:bookmarkStart w:id="9" w:name="_Toc97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小轿车项目危机管理中，危机预警与识别是确保汽油小轿车项目稳健运行的核心步骤。通过建立全面的监测机制，汽油小轿车项目团队旨在及时发现和理解潜在的风险和危机因素，以便采取及时的预防和应对措施，确保汽油小轿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首先，通过深入的风险评估，汽油小轿车项目团队全面分析了整个汽油小轿车项目和各个阶段可能存在的威胁。这包括准确评估每个潜在风险的发生概率和可能影响的程度，为后续危机预警提供了有力支持。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油小轿车项目团队着重于明确定义汽油小轿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油小轿车项目进展的持续监控，团队能够及时发现潜在问题并作出迅速反应。汽油小轿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在这一阶段，团队的专业素养和反应速度将发挥至关重要的作用，以确保潜在危机能够在初期得到有效的处理，最大程度地减轻负面影响。通过危机预警与识别，汽油小轿车项目得以更有序、可控地推进。</w:t>
      </w:r>
    </w:p>
    <w:p>
      <w:pPr>
        <w:pStyle w:val="Heading2"/>
        <w:ind w:firstLine="560" w:firstLineChars="200"/>
        <w:rPr>
          <w:rFonts w:ascii="仿宋" w:eastAsia="仿宋" w:hAnsi="仿宋" w:cs="仿宋" w:hint="eastAsia"/>
          <w:sz w:val="28"/>
          <w:lang w:eastAsia="zh-CN"/>
        </w:rPr>
      </w:pPr>
      <w:bookmarkStart w:id="10" w:name="_Toc34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在危机发生时，汽油小轿车项目团队立即行动，成立了应急小组。该小组的任务是迅速制定并实施紧急应对措施，以最小化潜在损失。以下是采取的主要措施：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暂停汽油小轿车项目进度：为遏制危机蔓延，汽油小轿车项目暂时停止进行，以便全面评估当前状况。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资源重新分配：重新评估汽油小轿车项目资源的分配，确保最大限度地减小损失。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实时沟通：与关键利益相关者建立实时沟通机制，向他们传递汽油小轿车项目危机的实际状况，保障汽油小轿车项目核心利益。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在紧急应对的同时，汽油小轿车项目团队强调了团队协作和有效沟通的重要性。以下是团队协作的关键举措：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信息共享机制：建立了信息共享平台，确保团队成员能够及时获取汽油小轿车项目危机的实时信息。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领导者沟通：汽油小轿车项目领导者通过定期会议和即时沟通工具，指导团队应对危机，保持团队稳定运行。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随着危机得到初步控制，汽油小轿车项目团队转向制定恢复计划，以确保汽油小轿车项目能够从中迅速恢复。主要恢复计划包括：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修复受损的进度计划：重新评估汽油小轿车项目进度，制定修复计划，确保汽油小轿车项目尽快回归正常进程。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重新调整资源分配：优化资源分配，确保汽油小轿车项目在有限资源下高效运转。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风险管理机制加强：对汽油小轿车项目风险进行全面评估，制定更强化的风险管理策略，以预防未来可能的危机。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168"/>
      <w:r>
        <w:rPr>
          <w:rFonts w:ascii="仿宋" w:eastAsia="仿宋" w:hAnsi="仿宋" w:cs="仿宋" w:hint="eastAsia"/>
          <w:sz w:val="28"/>
          <w:lang w:eastAsia="zh-CN"/>
        </w:rPr>
        <w:t>四、汽油小轿车项目选址可行性分析</w:t>
      </w:r>
      <w:bookmarkEnd w:id="11"/>
    </w:p>
    <w:p>
      <w:pPr>
        <w:pStyle w:val="Heading2"/>
        <w:rPr>
          <w:rFonts w:ascii="仿宋" w:eastAsia="仿宋" w:hAnsi="仿宋" w:cs="仿宋" w:hint="eastAsia"/>
          <w:lang w:eastAsia="zh-CN"/>
        </w:rPr>
      </w:pPr>
      <w:bookmarkStart w:id="12" w:name="_Toc27882"/>
      <w:r>
        <w:rPr>
          <w:rFonts w:ascii="仿宋" w:eastAsia="仿宋" w:hAnsi="仿宋" w:cs="仿宋" w:hint="eastAsia"/>
          <w:lang w:eastAsia="zh-CN"/>
        </w:rPr>
        <w:t>(一)、汽油小轿车项目选址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该汽油小轿车项目选址位于XX省XX市XX区XXX街道</w:t>
      </w:r>
    </w:p>
    <w:p>
      <w:pPr>
        <w:pStyle w:val="Heading2"/>
        <w:ind w:firstLine="560" w:firstLineChars="200"/>
        <w:rPr>
          <w:rFonts w:ascii="仿宋" w:eastAsia="仿宋" w:hAnsi="仿宋" w:cs="仿宋" w:hint="eastAsia"/>
          <w:sz w:val="28"/>
          <w:lang w:eastAsia="zh-CN"/>
        </w:rPr>
      </w:pPr>
      <w:bookmarkStart w:id="13" w:name="_Toc3019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汽油小轿车项目的征地面积将根据汽油小轿车项目的实际规模和需求进行精确规划。具体面积XXX平方米，旨在确保汽油小轿车项目不仅能够满足当前的发展需求，还能够预留空间以适应未来的扩展。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净用地面积是在征地面积基础上去除不可利用面积后的实际可开发用地。具体面积XXX平方米，考虑到环保、交通、安全等多方面因素，以确保汽油小轿车项目在整体利用效率上达到最优。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汽油小轿车项目计划建设的建筑总规模具体面积XXX平方米。这一规模的确定综合考虑了汽油小轿车项目的性质、规模，以及城市规划的相关要求，确保建筑布局与周边环境协调一致。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绿地率是汽油小轿车项目用地中被规划为绿地的比例。具体面积XXX平方米，旨在通过合理规划绿地，改善汽油小轿车项目周边环境，提升居民生活质量，并符合城市整体绿化规划。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容积率是用地上可以建设的建筑总体积与用地面积之比。具体面积XXX，通过合理的容积率规划，确保汽油小轿车项目建筑规模与周边环境和谐共生。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小轿车项目选址与当地城市规划相一致，具体面积XXX平方米。通过与城市规划部门深入沟通，确保汽油小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油小轿车项目选址符合当地产业政策，具体面积XXX平方米。这包括汽油小轿车项目对当地经济的促进作用，以及对相关产业的带动效应，确保汽油小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用地总体要求必须符合环保和可持续发展的原则，具体面积XXX平方米。通过采用绿色建筑设计、节能减排等措施，确保汽油小轿车项目在建设和运营过程中对环境的影响最小化，达到可持续发展的要求。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确保汽油小轿车项目选址具备必要的公共设施配套，具体面积XXX平方米。这包括交通便利性、教育、医疗等基础设施，以提高居民生活品质，使得汽油小轿车项目选址更具吸引力。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考虑用地总体要求对当地社会稳定性的影响，具体面积XXX平方米。通过深入了解当地社区反馈，确保汽油小轿车项目的选址和建设过程对当地社会和谐稳定产生积极作用。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小轿车项目选址不仅符合法规和规划，还在实际操作中具有可行性。这一全面规划将为汽油小轿车项目的成功实施提供坚实的基础，确保汽油小轿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10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小轿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油小轿车项目的设备规划和空间设计中，我们将采取灵活设备布局的措施。设备布局将根据实际需求进行灵活设计，避免不必要的浪费。通过合理规划设备摆放位置，我们将提高设备的利用率，减少设备间距，以确保汽油小轿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油小轿车项目内部引入共享设施的概念，例如共享会议室、办公区等。通过这种方式，我们可以减少对资源的重复建设，提高资源共享效率，从而减小汽油小轿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31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油小轿车项目的总图布置中，我们将不同功能区域进行明确的规划，以最大程度满足汽油小轿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66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油小轿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汽油小轿车项目对环境的影响是综合评价的重要因素之一。我们将详细考虑选址周边的自然环境、生态保护区、水源地等情况，确保汽油小轿车项目的建设和运营对环境影响最小化，并符合当地的环保法规标准。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对选址的评价还需充分考虑当地政府的产业政策和法规。我们将详细了解汽油小轿车项目所在地的相关政策，确保汽油小轿车项目的规划和运营与当地法规相符，降低不必要的法律风险。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考虑到社会稳定性对企业运营的重要性，我们将评估选址地区的社会安全情况、劳工关系、社区反馈等方面，以确保汽油小轿车项目的建设和运营不会受到社会稳定性的负面影响。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最后，我们将综合考虑用地成本，包括土地购置费用、土地开发成本等。通过对用地成本的详细评估，我们能够做出更为精确的经济效益分析，为汽油小轿车项目的投资决策提供有力支持。</w:t>
      </w:r>
    </w:p>
    <w:p>
      <w:pPr>
        <w:pStyle w:val="Heading1"/>
        <w:ind w:firstLine="560" w:firstLineChars="200"/>
        <w:rPr>
          <w:rFonts w:ascii="仿宋" w:eastAsia="仿宋" w:hAnsi="仿宋" w:cs="仿宋" w:hint="eastAsia"/>
          <w:sz w:val="28"/>
          <w:lang w:eastAsia="zh-CN"/>
        </w:rPr>
      </w:pPr>
      <w:bookmarkStart w:id="17" w:name="_Toc41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4791"/>
      <w:r>
        <w:rPr>
          <w:rFonts w:ascii="仿宋" w:eastAsia="仿宋" w:hAnsi="仿宋" w:cs="仿宋" w:hint="eastAsia"/>
          <w:lang w:eastAsia="zh-CN"/>
        </w:rPr>
        <w:t>(一)、汽油小轿车行业分析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油小轿车行业一直以来都是市场的关注焦点。行业内的发展趋势、竞争态势以及潜在机会都对汽油小轿车项目的推进产生深远的影响。通过深入研究行业的整体概貌，我们将更好地理解行业的核心特征，为汽油小轿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小轿车行业，技术一直是推动创新和发展的关键因素。我们将对当前技术趋势进行详尽分析，包括但不限于人工智能、大数据应用、先进制造技术等。这有助于汽油小轿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油小轿车项目成功的基础。我们将对主要竞争对手进行深入研究，包括其市场份额、产品特点、市场定位等。通过全面了解竞争对手的优势和劣势，汽油小轿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811"/>
      <w:r>
        <w:rPr>
          <w:rFonts w:ascii="仿宋" w:eastAsia="仿宋" w:hAnsi="仿宋" w:cs="仿宋" w:hint="eastAsia"/>
          <w:sz w:val="28"/>
          <w:lang w:eastAsia="zh-CN"/>
        </w:rPr>
        <w:t>(二)、汽油小轿车市场分析预测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油小轿车市场未来的增长趋势。这包括市场的整体规模、各细分领域的发展趋势等。汽油小轿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油小轿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https://d.book118.com/126052142200010100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汽油小轿车项目规划设计蓝图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04286"/>
    <w:rsid w:val="19004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0521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2024-03-04T09:46:00Z</dcterms:created>
  <dcterms:modified xsi:type="dcterms:W3CDTF">2024-03-04T09:46:49Z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A24FBBA04DB24D739CEE5A98805A6090_11</vt:lpwstr>
  </property>
  <property fmtid="{D5CDD505-2E9C-101B-9397-08002B2CF9AE}" pid="3" name="KSOProductBuildVer">
    <vt:lpwstr>2052-12.1.0.16388</vt:lpwstr>
  </property>
</Properties>
</file>