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3" w:history="1">
        <w:r>
          <w:rPr>
            <w:rFonts w:ascii="仿宋" w:eastAsia="仿宋" w:hAnsi="仿宋" w:cs="仿宋" w:hint="eastAsia"/>
            <w:lang w:eastAsia="zh-CN"/>
          </w:rPr>
          <w:t>序言</w:t>
        </w:r>
        <w:r>
          <w:tab/>
        </w:r>
        <w:r>
          <w:fldChar w:fldCharType="begin"/>
        </w:r>
        <w:r>
          <w:instrText xml:space="preserve"> PAGEREF _Toc30093 \h </w:instrText>
        </w:r>
        <w:r>
          <w:fldChar w:fldCharType="separate"/>
        </w:r>
        <w:r>
          <w:t>3</w:t>
        </w:r>
        <w:r>
          <w:fldChar w:fldCharType="end"/>
        </w:r>
      </w:hyperlink>
    </w:p>
    <w:p>
      <w:pPr>
        <w:pStyle w:val="TOC1"/>
        <w:tabs>
          <w:tab w:val="right" w:leader="dot" w:pos="8306"/>
        </w:tabs>
      </w:pPr>
      <w:hyperlink w:anchor="_Toc22" w:history="1">
        <w:r>
          <w:rPr>
            <w:rFonts w:ascii="仿宋" w:eastAsia="仿宋" w:hAnsi="仿宋" w:cs="仿宋" w:hint="eastAsia"/>
            <w:lang w:eastAsia="zh-CN"/>
          </w:rPr>
          <w:t>一、经济影响分析</w:t>
        </w:r>
        <w:r>
          <w:tab/>
        </w:r>
        <w:r>
          <w:fldChar w:fldCharType="begin"/>
        </w:r>
        <w:r>
          <w:instrText xml:space="preserve"> PAGEREF _Toc22 \h </w:instrText>
        </w:r>
        <w:r>
          <w:fldChar w:fldCharType="separate"/>
        </w:r>
        <w:r>
          <w:t>3</w:t>
        </w:r>
        <w:r>
          <w:fldChar w:fldCharType="end"/>
        </w:r>
      </w:hyperlink>
    </w:p>
    <w:p>
      <w:pPr>
        <w:pStyle w:val="TOC2"/>
        <w:tabs>
          <w:tab w:val="right" w:leader="dot" w:pos="8306"/>
        </w:tabs>
      </w:pPr>
      <w:hyperlink w:anchor="_Toc303" w:history="1">
        <w:r>
          <w:rPr>
            <w:rFonts w:ascii="仿宋" w:eastAsia="仿宋" w:hAnsi="仿宋" w:cs="仿宋" w:hint="eastAsia"/>
            <w:lang w:eastAsia="zh-CN"/>
          </w:rPr>
          <w:t>(一)、经济费用效益或费用效果分析</w:t>
        </w:r>
        <w:r>
          <w:tab/>
        </w:r>
        <w:r>
          <w:fldChar w:fldCharType="begin"/>
        </w:r>
        <w:r>
          <w:instrText xml:space="preserve"> PAGEREF _Toc303 \h </w:instrText>
        </w:r>
        <w:r>
          <w:fldChar w:fldCharType="separate"/>
        </w:r>
        <w:r>
          <w:t>3</w:t>
        </w:r>
        <w:r>
          <w:fldChar w:fldCharType="end"/>
        </w:r>
      </w:hyperlink>
    </w:p>
    <w:p>
      <w:pPr>
        <w:pStyle w:val="TOC2"/>
        <w:tabs>
          <w:tab w:val="right" w:leader="dot" w:pos="8306"/>
        </w:tabs>
      </w:pPr>
      <w:hyperlink w:anchor="_Toc29565" w:history="1">
        <w:r>
          <w:rPr>
            <w:rFonts w:ascii="仿宋" w:eastAsia="仿宋" w:hAnsi="仿宋" w:cs="仿宋" w:hint="eastAsia"/>
            <w:lang w:eastAsia="zh-CN"/>
          </w:rPr>
          <w:t>(二)、行业影响分析</w:t>
        </w:r>
        <w:r>
          <w:tab/>
        </w:r>
        <w:r>
          <w:fldChar w:fldCharType="begin"/>
        </w:r>
        <w:r>
          <w:instrText xml:space="preserve"> PAGEREF _Toc29565 \h </w:instrText>
        </w:r>
        <w:r>
          <w:fldChar w:fldCharType="separate"/>
        </w:r>
        <w:r>
          <w:t>5</w:t>
        </w:r>
        <w:r>
          <w:fldChar w:fldCharType="end"/>
        </w:r>
      </w:hyperlink>
    </w:p>
    <w:p>
      <w:pPr>
        <w:pStyle w:val="TOC2"/>
        <w:tabs>
          <w:tab w:val="right" w:leader="dot" w:pos="8306"/>
        </w:tabs>
      </w:pPr>
      <w:hyperlink w:anchor="_Toc29879" w:history="1">
        <w:r>
          <w:rPr>
            <w:rFonts w:ascii="仿宋" w:eastAsia="仿宋" w:hAnsi="仿宋" w:cs="仿宋" w:hint="eastAsia"/>
            <w:lang w:eastAsia="zh-CN"/>
          </w:rPr>
          <w:t>(三)、区域经济影响分析</w:t>
        </w:r>
        <w:r>
          <w:tab/>
        </w:r>
        <w:r>
          <w:fldChar w:fldCharType="begin"/>
        </w:r>
        <w:r>
          <w:instrText xml:space="preserve"> PAGEREF _Toc29879 \h </w:instrText>
        </w:r>
        <w:r>
          <w:fldChar w:fldCharType="separate"/>
        </w:r>
        <w:r>
          <w:t>7</w:t>
        </w:r>
        <w:r>
          <w:fldChar w:fldCharType="end"/>
        </w:r>
      </w:hyperlink>
    </w:p>
    <w:p>
      <w:pPr>
        <w:pStyle w:val="TOC2"/>
        <w:tabs>
          <w:tab w:val="right" w:leader="dot" w:pos="8306"/>
        </w:tabs>
      </w:pPr>
      <w:hyperlink w:anchor="_Toc32205" w:history="1">
        <w:r>
          <w:rPr>
            <w:rFonts w:ascii="仿宋" w:eastAsia="仿宋" w:hAnsi="仿宋" w:cs="仿宋" w:hint="eastAsia"/>
            <w:lang w:eastAsia="zh-CN"/>
          </w:rPr>
          <w:t>(四)、宏观经济影响分析</w:t>
        </w:r>
        <w:r>
          <w:tab/>
        </w:r>
        <w:r>
          <w:fldChar w:fldCharType="begin"/>
        </w:r>
        <w:r>
          <w:instrText xml:space="preserve"> PAGEREF _Toc32205 \h </w:instrText>
        </w:r>
        <w:r>
          <w:fldChar w:fldCharType="separate"/>
        </w:r>
        <w:r>
          <w:t>8</w:t>
        </w:r>
        <w:r>
          <w:fldChar w:fldCharType="end"/>
        </w:r>
      </w:hyperlink>
    </w:p>
    <w:p>
      <w:pPr>
        <w:pStyle w:val="TOC1"/>
        <w:tabs>
          <w:tab w:val="right" w:leader="dot" w:pos="8306"/>
        </w:tabs>
      </w:pPr>
      <w:hyperlink w:anchor="_Toc15530" w:history="1">
        <w:r>
          <w:rPr>
            <w:rFonts w:ascii="仿宋" w:eastAsia="仿宋" w:hAnsi="仿宋" w:cs="仿宋" w:hint="eastAsia"/>
            <w:lang w:eastAsia="zh-CN"/>
          </w:rPr>
          <w:t>二、背景、必要性分析</w:t>
        </w:r>
        <w:r>
          <w:tab/>
        </w:r>
        <w:r>
          <w:fldChar w:fldCharType="begin"/>
        </w:r>
        <w:r>
          <w:instrText xml:space="preserve"> PAGEREF _Toc15530 \h </w:instrText>
        </w:r>
        <w:r>
          <w:fldChar w:fldCharType="separate"/>
        </w:r>
        <w:r>
          <w:t>9</w:t>
        </w:r>
        <w:r>
          <w:fldChar w:fldCharType="end"/>
        </w:r>
      </w:hyperlink>
    </w:p>
    <w:p>
      <w:pPr>
        <w:pStyle w:val="TOC2"/>
        <w:tabs>
          <w:tab w:val="right" w:leader="dot" w:pos="8306"/>
        </w:tabs>
      </w:pPr>
      <w:hyperlink w:anchor="_Toc12387" w:history="1">
        <w:r>
          <w:rPr>
            <w:rFonts w:ascii="仿宋" w:eastAsia="仿宋" w:hAnsi="仿宋" w:cs="仿宋" w:hint="eastAsia"/>
            <w:lang w:eastAsia="zh-CN"/>
          </w:rPr>
          <w:t>(一)、项目建设背景</w:t>
        </w:r>
        <w:r>
          <w:tab/>
        </w:r>
        <w:r>
          <w:fldChar w:fldCharType="begin"/>
        </w:r>
        <w:r>
          <w:instrText xml:space="preserve"> PAGEREF _Toc12387 \h </w:instrText>
        </w:r>
        <w:r>
          <w:fldChar w:fldCharType="separate"/>
        </w:r>
        <w:r>
          <w:t>9</w:t>
        </w:r>
        <w:r>
          <w:fldChar w:fldCharType="end"/>
        </w:r>
      </w:hyperlink>
    </w:p>
    <w:p>
      <w:pPr>
        <w:pStyle w:val="TOC2"/>
        <w:tabs>
          <w:tab w:val="right" w:leader="dot" w:pos="8306"/>
        </w:tabs>
      </w:pPr>
      <w:hyperlink w:anchor="_Toc18487" w:history="1">
        <w:r>
          <w:rPr>
            <w:rFonts w:ascii="仿宋" w:eastAsia="仿宋" w:hAnsi="仿宋" w:cs="仿宋" w:hint="eastAsia"/>
            <w:lang w:eastAsia="zh-CN"/>
          </w:rPr>
          <w:t>(二)、必要性分析</w:t>
        </w:r>
        <w:r>
          <w:tab/>
        </w:r>
        <w:r>
          <w:fldChar w:fldCharType="begin"/>
        </w:r>
        <w:r>
          <w:instrText xml:space="preserve"> PAGEREF _Toc18487 \h </w:instrText>
        </w:r>
        <w:r>
          <w:fldChar w:fldCharType="separate"/>
        </w:r>
        <w:r>
          <w:t>10</w:t>
        </w:r>
        <w:r>
          <w:fldChar w:fldCharType="end"/>
        </w:r>
      </w:hyperlink>
    </w:p>
    <w:p>
      <w:pPr>
        <w:pStyle w:val="TOC2"/>
        <w:tabs>
          <w:tab w:val="right" w:leader="dot" w:pos="8306"/>
        </w:tabs>
      </w:pPr>
      <w:hyperlink w:anchor="_Toc23534" w:history="1">
        <w:r>
          <w:rPr>
            <w:rFonts w:ascii="仿宋" w:eastAsia="仿宋" w:hAnsi="仿宋" w:cs="仿宋" w:hint="eastAsia"/>
            <w:lang w:eastAsia="zh-CN"/>
          </w:rPr>
          <w:t>(三)、项目建设有利条件</w:t>
        </w:r>
        <w:r>
          <w:tab/>
        </w:r>
        <w:r>
          <w:fldChar w:fldCharType="begin"/>
        </w:r>
        <w:r>
          <w:instrText xml:space="preserve"> PAGEREF _Toc23534 \h </w:instrText>
        </w:r>
        <w:r>
          <w:fldChar w:fldCharType="separate"/>
        </w:r>
        <w:r>
          <w:t>12</w:t>
        </w:r>
        <w:r>
          <w:fldChar w:fldCharType="end"/>
        </w:r>
      </w:hyperlink>
    </w:p>
    <w:p>
      <w:pPr>
        <w:pStyle w:val="TOC1"/>
        <w:tabs>
          <w:tab w:val="right" w:leader="dot" w:pos="8306"/>
        </w:tabs>
      </w:pPr>
      <w:hyperlink w:anchor="_Toc12962" w:history="1">
        <w:r>
          <w:rPr>
            <w:rFonts w:ascii="仿宋" w:eastAsia="仿宋" w:hAnsi="仿宋" w:cs="仿宋" w:hint="eastAsia"/>
            <w:lang w:eastAsia="zh-CN"/>
          </w:rPr>
          <w:t>三、项目监理与质量保证</w:t>
        </w:r>
        <w:r>
          <w:tab/>
        </w:r>
        <w:r>
          <w:fldChar w:fldCharType="begin"/>
        </w:r>
        <w:r>
          <w:instrText xml:space="preserve"> PAGEREF _Toc12962 \h </w:instrText>
        </w:r>
        <w:r>
          <w:fldChar w:fldCharType="separate"/>
        </w:r>
        <w:r>
          <w:t>13</w:t>
        </w:r>
        <w:r>
          <w:fldChar w:fldCharType="end"/>
        </w:r>
      </w:hyperlink>
    </w:p>
    <w:p>
      <w:pPr>
        <w:pStyle w:val="TOC2"/>
        <w:tabs>
          <w:tab w:val="right" w:leader="dot" w:pos="8306"/>
        </w:tabs>
      </w:pPr>
      <w:hyperlink w:anchor="_Toc20139" w:history="1">
        <w:r>
          <w:rPr>
            <w:rFonts w:ascii="仿宋" w:eastAsia="仿宋" w:hAnsi="仿宋" w:cs="仿宋" w:hint="eastAsia"/>
            <w:lang w:eastAsia="zh-CN"/>
          </w:rPr>
          <w:t>(一)、监理体系构建</w:t>
        </w:r>
        <w:r>
          <w:tab/>
        </w:r>
        <w:r>
          <w:fldChar w:fldCharType="begin"/>
        </w:r>
        <w:r>
          <w:instrText xml:space="preserve"> PAGEREF _Toc20139 \h </w:instrText>
        </w:r>
        <w:r>
          <w:fldChar w:fldCharType="separate"/>
        </w:r>
        <w:r>
          <w:t>13</w:t>
        </w:r>
        <w:r>
          <w:fldChar w:fldCharType="end"/>
        </w:r>
      </w:hyperlink>
    </w:p>
    <w:p>
      <w:pPr>
        <w:pStyle w:val="TOC2"/>
        <w:tabs>
          <w:tab w:val="right" w:leader="dot" w:pos="8306"/>
        </w:tabs>
      </w:pPr>
      <w:hyperlink w:anchor="_Toc22807" w:history="1">
        <w:r>
          <w:rPr>
            <w:rFonts w:ascii="仿宋" w:eastAsia="仿宋" w:hAnsi="仿宋" w:cs="仿宋" w:hint="eastAsia"/>
            <w:lang w:eastAsia="zh-CN"/>
          </w:rPr>
          <w:t>(二)、质量保证体系实施</w:t>
        </w:r>
        <w:r>
          <w:tab/>
        </w:r>
        <w:r>
          <w:fldChar w:fldCharType="begin"/>
        </w:r>
        <w:r>
          <w:instrText xml:space="preserve"> PAGEREF _Toc22807 \h </w:instrText>
        </w:r>
        <w:r>
          <w:fldChar w:fldCharType="separate"/>
        </w:r>
        <w:r>
          <w:t>14</w:t>
        </w:r>
        <w:r>
          <w:fldChar w:fldCharType="end"/>
        </w:r>
      </w:hyperlink>
    </w:p>
    <w:p>
      <w:pPr>
        <w:pStyle w:val="TOC2"/>
        <w:tabs>
          <w:tab w:val="right" w:leader="dot" w:pos="8306"/>
        </w:tabs>
      </w:pPr>
      <w:hyperlink w:anchor="_Toc8557" w:history="1">
        <w:r>
          <w:rPr>
            <w:rFonts w:ascii="仿宋" w:eastAsia="仿宋" w:hAnsi="仿宋" w:cs="仿宋" w:hint="eastAsia"/>
            <w:lang w:eastAsia="zh-CN"/>
          </w:rPr>
          <w:t>(三)、监理与质量控制流程</w:t>
        </w:r>
        <w:r>
          <w:tab/>
        </w:r>
        <w:r>
          <w:fldChar w:fldCharType="begin"/>
        </w:r>
        <w:r>
          <w:instrText xml:space="preserve"> PAGEREF _Toc8557 \h </w:instrText>
        </w:r>
        <w:r>
          <w:fldChar w:fldCharType="separate"/>
        </w:r>
        <w:r>
          <w:t>15</w:t>
        </w:r>
        <w:r>
          <w:fldChar w:fldCharType="end"/>
        </w:r>
      </w:hyperlink>
    </w:p>
    <w:p>
      <w:pPr>
        <w:pStyle w:val="TOC1"/>
        <w:tabs>
          <w:tab w:val="right" w:leader="dot" w:pos="8306"/>
        </w:tabs>
      </w:pPr>
      <w:hyperlink w:anchor="_Toc18441" w:history="1">
        <w:r>
          <w:rPr>
            <w:rFonts w:ascii="仿宋" w:eastAsia="仿宋" w:hAnsi="仿宋" w:cs="仿宋" w:hint="eastAsia"/>
            <w:lang w:eastAsia="zh-CN"/>
          </w:rPr>
          <w:t>四、项目选址研究</w:t>
        </w:r>
        <w:r>
          <w:tab/>
        </w:r>
        <w:r>
          <w:fldChar w:fldCharType="begin"/>
        </w:r>
        <w:r>
          <w:instrText xml:space="preserve"> PAGEREF _Toc18441 \h </w:instrText>
        </w:r>
        <w:r>
          <w:fldChar w:fldCharType="separate"/>
        </w:r>
        <w:r>
          <w:t>15</w:t>
        </w:r>
        <w:r>
          <w:fldChar w:fldCharType="end"/>
        </w:r>
      </w:hyperlink>
    </w:p>
    <w:p>
      <w:pPr>
        <w:pStyle w:val="TOC2"/>
        <w:tabs>
          <w:tab w:val="right" w:leader="dot" w:pos="8306"/>
        </w:tabs>
      </w:pPr>
      <w:hyperlink w:anchor="_Toc29192" w:history="1">
        <w:r>
          <w:rPr>
            <w:rFonts w:ascii="仿宋" w:eastAsia="仿宋" w:hAnsi="仿宋" w:cs="仿宋" w:hint="eastAsia"/>
            <w:lang w:eastAsia="zh-CN"/>
          </w:rPr>
          <w:t>(一)、项目选址原则</w:t>
        </w:r>
        <w:r>
          <w:tab/>
        </w:r>
        <w:r>
          <w:fldChar w:fldCharType="begin"/>
        </w:r>
        <w:r>
          <w:instrText xml:space="preserve"> PAGEREF _Toc29192 \h </w:instrText>
        </w:r>
        <w:r>
          <w:fldChar w:fldCharType="separate"/>
        </w:r>
        <w:r>
          <w:t>15</w:t>
        </w:r>
        <w:r>
          <w:fldChar w:fldCharType="end"/>
        </w:r>
      </w:hyperlink>
    </w:p>
    <w:p>
      <w:pPr>
        <w:pStyle w:val="TOC2"/>
        <w:tabs>
          <w:tab w:val="right" w:leader="dot" w:pos="8306"/>
        </w:tabs>
      </w:pPr>
      <w:hyperlink w:anchor="_Toc1157" w:history="1">
        <w:r>
          <w:rPr>
            <w:rFonts w:ascii="仿宋" w:eastAsia="仿宋" w:hAnsi="仿宋" w:cs="仿宋" w:hint="eastAsia"/>
            <w:lang w:eastAsia="zh-CN"/>
          </w:rPr>
          <w:t>(二)、项目选址</w:t>
        </w:r>
        <w:r>
          <w:tab/>
        </w:r>
        <w:r>
          <w:fldChar w:fldCharType="begin"/>
        </w:r>
        <w:r>
          <w:instrText xml:space="preserve"> PAGEREF _Toc1157 \h </w:instrText>
        </w:r>
        <w:r>
          <w:fldChar w:fldCharType="separate"/>
        </w:r>
        <w:r>
          <w:t>19</w:t>
        </w:r>
        <w:r>
          <w:fldChar w:fldCharType="end"/>
        </w:r>
      </w:hyperlink>
    </w:p>
    <w:p>
      <w:pPr>
        <w:pStyle w:val="TOC2"/>
        <w:tabs>
          <w:tab w:val="right" w:leader="dot" w:pos="8306"/>
        </w:tabs>
      </w:pPr>
      <w:hyperlink w:anchor="_Toc7631" w:history="1">
        <w:r>
          <w:rPr>
            <w:rFonts w:ascii="仿宋" w:eastAsia="仿宋" w:hAnsi="仿宋" w:cs="仿宋" w:hint="eastAsia"/>
            <w:lang w:eastAsia="zh-CN"/>
          </w:rPr>
          <w:t>(三)、建设条件分析</w:t>
        </w:r>
        <w:r>
          <w:tab/>
        </w:r>
        <w:r>
          <w:fldChar w:fldCharType="begin"/>
        </w:r>
        <w:r>
          <w:instrText xml:space="preserve"> PAGEREF _Toc7631 \h </w:instrText>
        </w:r>
        <w:r>
          <w:fldChar w:fldCharType="separate"/>
        </w:r>
        <w:r>
          <w:t>21</w:t>
        </w:r>
        <w:r>
          <w:fldChar w:fldCharType="end"/>
        </w:r>
      </w:hyperlink>
    </w:p>
    <w:p>
      <w:pPr>
        <w:pStyle w:val="TOC2"/>
        <w:tabs>
          <w:tab w:val="right" w:leader="dot" w:pos="8306"/>
        </w:tabs>
      </w:pPr>
      <w:hyperlink w:anchor="_Toc6434" w:history="1">
        <w:r>
          <w:rPr>
            <w:rFonts w:ascii="仿宋" w:eastAsia="仿宋" w:hAnsi="仿宋" w:cs="仿宋" w:hint="eastAsia"/>
            <w:lang w:eastAsia="zh-CN"/>
          </w:rPr>
          <w:t>(四)、用地控制指标</w:t>
        </w:r>
        <w:r>
          <w:tab/>
        </w:r>
        <w:r>
          <w:fldChar w:fldCharType="begin"/>
        </w:r>
        <w:r>
          <w:instrText xml:space="preserve"> PAGEREF _Toc6434 \h </w:instrText>
        </w:r>
        <w:r>
          <w:fldChar w:fldCharType="separate"/>
        </w:r>
        <w:r>
          <w:t>22</w:t>
        </w:r>
        <w:r>
          <w:fldChar w:fldCharType="end"/>
        </w:r>
      </w:hyperlink>
    </w:p>
    <w:p>
      <w:pPr>
        <w:pStyle w:val="TOC2"/>
        <w:tabs>
          <w:tab w:val="right" w:leader="dot" w:pos="8306"/>
        </w:tabs>
      </w:pPr>
      <w:hyperlink w:anchor="_Toc25924" w:history="1">
        <w:r>
          <w:rPr>
            <w:rFonts w:ascii="仿宋" w:eastAsia="仿宋" w:hAnsi="仿宋" w:cs="仿宋" w:hint="eastAsia"/>
            <w:lang w:eastAsia="zh-CN"/>
          </w:rPr>
          <w:t>(五)、地总体要求</w:t>
        </w:r>
        <w:r>
          <w:tab/>
        </w:r>
        <w:r>
          <w:fldChar w:fldCharType="begin"/>
        </w:r>
        <w:r>
          <w:instrText xml:space="preserve"> PAGEREF _Toc25924 \h </w:instrText>
        </w:r>
        <w:r>
          <w:fldChar w:fldCharType="separate"/>
        </w:r>
        <w:r>
          <w:t>23</w:t>
        </w:r>
        <w:r>
          <w:fldChar w:fldCharType="end"/>
        </w:r>
      </w:hyperlink>
    </w:p>
    <w:p>
      <w:pPr>
        <w:pStyle w:val="TOC2"/>
        <w:tabs>
          <w:tab w:val="right" w:leader="dot" w:pos="8306"/>
        </w:tabs>
      </w:pPr>
      <w:hyperlink w:anchor="_Toc19321" w:history="1">
        <w:r>
          <w:rPr>
            <w:rFonts w:ascii="仿宋" w:eastAsia="仿宋" w:hAnsi="仿宋" w:cs="仿宋" w:hint="eastAsia"/>
            <w:lang w:eastAsia="zh-CN"/>
          </w:rPr>
          <w:t>(六)、节约用地措施</w:t>
        </w:r>
        <w:r>
          <w:tab/>
        </w:r>
        <w:r>
          <w:fldChar w:fldCharType="begin"/>
        </w:r>
        <w:r>
          <w:instrText xml:space="preserve"> PAGEREF _Toc19321 \h </w:instrText>
        </w:r>
        <w:r>
          <w:fldChar w:fldCharType="separate"/>
        </w:r>
        <w:r>
          <w:t>25</w:t>
        </w:r>
        <w:r>
          <w:fldChar w:fldCharType="end"/>
        </w:r>
      </w:hyperlink>
    </w:p>
    <w:p>
      <w:pPr>
        <w:pStyle w:val="TOC2"/>
        <w:tabs>
          <w:tab w:val="right" w:leader="dot" w:pos="8306"/>
        </w:tabs>
      </w:pPr>
      <w:hyperlink w:anchor="_Toc27195" w:history="1">
        <w:r>
          <w:rPr>
            <w:rFonts w:ascii="仿宋" w:eastAsia="仿宋" w:hAnsi="仿宋" w:cs="仿宋" w:hint="eastAsia"/>
            <w:lang w:eastAsia="zh-CN"/>
          </w:rPr>
          <w:t>(七)、选址综合评价</w:t>
        </w:r>
        <w:r>
          <w:tab/>
        </w:r>
        <w:r>
          <w:fldChar w:fldCharType="begin"/>
        </w:r>
        <w:r>
          <w:instrText xml:space="preserve"> PAGEREF _Toc27195 \h </w:instrText>
        </w:r>
        <w:r>
          <w:fldChar w:fldCharType="separate"/>
        </w:r>
        <w:r>
          <w:t>26</w:t>
        </w:r>
        <w:r>
          <w:fldChar w:fldCharType="end"/>
        </w:r>
      </w:hyperlink>
    </w:p>
    <w:p>
      <w:pPr>
        <w:pStyle w:val="TOC1"/>
        <w:tabs>
          <w:tab w:val="right" w:leader="dot" w:pos="8306"/>
        </w:tabs>
      </w:pPr>
      <w:hyperlink w:anchor="_Toc17988" w:history="1">
        <w:r>
          <w:rPr>
            <w:rFonts w:ascii="仿宋" w:eastAsia="仿宋" w:hAnsi="仿宋" w:cs="仿宋" w:hint="eastAsia"/>
            <w:lang w:eastAsia="zh-CN"/>
          </w:rPr>
          <w:t>五、资源开发及综合利用分析</w:t>
        </w:r>
        <w:r>
          <w:tab/>
        </w:r>
        <w:r>
          <w:fldChar w:fldCharType="begin"/>
        </w:r>
        <w:r>
          <w:instrText xml:space="preserve"> PAGEREF _Toc17988 \h </w:instrText>
        </w:r>
        <w:r>
          <w:fldChar w:fldCharType="separate"/>
        </w:r>
        <w:r>
          <w:t>27</w:t>
        </w:r>
        <w:r>
          <w:fldChar w:fldCharType="end"/>
        </w:r>
      </w:hyperlink>
    </w:p>
    <w:p>
      <w:pPr>
        <w:pStyle w:val="TOC2"/>
        <w:tabs>
          <w:tab w:val="right" w:leader="dot" w:pos="8306"/>
        </w:tabs>
      </w:pPr>
      <w:hyperlink w:anchor="_Toc17389" w:history="1">
        <w:r>
          <w:rPr>
            <w:rFonts w:ascii="仿宋" w:eastAsia="仿宋" w:hAnsi="仿宋" w:cs="仿宋" w:hint="eastAsia"/>
            <w:lang w:eastAsia="zh-CN"/>
          </w:rPr>
          <w:t>(一)、资源开发方案</w:t>
        </w:r>
        <w:r>
          <w:tab/>
        </w:r>
        <w:r>
          <w:fldChar w:fldCharType="begin"/>
        </w:r>
        <w:r>
          <w:instrText xml:space="preserve"> PAGEREF _Toc17389 \h </w:instrText>
        </w:r>
        <w:r>
          <w:fldChar w:fldCharType="separate"/>
        </w:r>
        <w:r>
          <w:t>27</w:t>
        </w:r>
        <w:r>
          <w:fldChar w:fldCharType="end"/>
        </w:r>
      </w:hyperlink>
    </w:p>
    <w:p>
      <w:pPr>
        <w:pStyle w:val="TOC2"/>
        <w:tabs>
          <w:tab w:val="right" w:leader="dot" w:pos="8306"/>
        </w:tabs>
      </w:pPr>
      <w:hyperlink w:anchor="_Toc9624" w:history="1">
        <w:r>
          <w:rPr>
            <w:rFonts w:ascii="仿宋" w:eastAsia="仿宋" w:hAnsi="仿宋" w:cs="仿宋" w:hint="eastAsia"/>
            <w:lang w:eastAsia="zh-CN"/>
          </w:rPr>
          <w:t>(二)、资源利用方案</w:t>
        </w:r>
        <w:r>
          <w:tab/>
        </w:r>
        <w:r>
          <w:fldChar w:fldCharType="begin"/>
        </w:r>
        <w:r>
          <w:instrText xml:space="preserve"> PAGEREF _Toc9624 \h </w:instrText>
        </w:r>
        <w:r>
          <w:fldChar w:fldCharType="separate"/>
        </w:r>
        <w:r>
          <w:t>28</w:t>
        </w:r>
        <w:r>
          <w:fldChar w:fldCharType="end"/>
        </w:r>
      </w:hyperlink>
    </w:p>
    <w:p>
      <w:pPr>
        <w:pStyle w:val="TOC2"/>
        <w:tabs>
          <w:tab w:val="right" w:leader="dot" w:pos="8306"/>
        </w:tabs>
      </w:pPr>
      <w:hyperlink w:anchor="_Toc211" w:history="1">
        <w:r>
          <w:rPr>
            <w:rFonts w:ascii="仿宋" w:eastAsia="仿宋" w:hAnsi="仿宋" w:cs="仿宋" w:hint="eastAsia"/>
            <w:lang w:eastAsia="zh-CN"/>
          </w:rPr>
          <w:t>(三)、资源节约措施</w:t>
        </w:r>
        <w:r>
          <w:tab/>
        </w:r>
        <w:r>
          <w:fldChar w:fldCharType="begin"/>
        </w:r>
        <w:r>
          <w:instrText xml:space="preserve"> PAGEREF _Toc211 \h </w:instrText>
        </w:r>
        <w:r>
          <w:fldChar w:fldCharType="separate"/>
        </w:r>
        <w:r>
          <w:t>29</w:t>
        </w:r>
        <w:r>
          <w:fldChar w:fldCharType="end"/>
        </w:r>
      </w:hyperlink>
    </w:p>
    <w:p>
      <w:pPr>
        <w:pStyle w:val="TOC1"/>
        <w:tabs>
          <w:tab w:val="right" w:leader="dot" w:pos="8306"/>
        </w:tabs>
      </w:pPr>
      <w:hyperlink w:anchor="_Toc32219" w:history="1">
        <w:r>
          <w:rPr>
            <w:rFonts w:ascii="仿宋" w:eastAsia="仿宋" w:hAnsi="仿宋" w:cs="仿宋" w:hint="eastAsia"/>
            <w:lang w:eastAsia="zh-CN"/>
          </w:rPr>
          <w:t>六、环境和生态影响分析</w:t>
        </w:r>
        <w:r>
          <w:tab/>
        </w:r>
        <w:r>
          <w:fldChar w:fldCharType="begin"/>
        </w:r>
        <w:r>
          <w:instrText xml:space="preserve"> PAGEREF _Toc32219 \h </w:instrText>
        </w:r>
        <w:r>
          <w:fldChar w:fldCharType="separate"/>
        </w:r>
        <w:r>
          <w:t>30</w:t>
        </w:r>
        <w:r>
          <w:fldChar w:fldCharType="end"/>
        </w:r>
      </w:hyperlink>
    </w:p>
    <w:p>
      <w:pPr>
        <w:pStyle w:val="TOC2"/>
        <w:tabs>
          <w:tab w:val="right" w:leader="dot" w:pos="8306"/>
        </w:tabs>
      </w:pPr>
      <w:hyperlink w:anchor="_Toc27723" w:history="1">
        <w:r>
          <w:rPr>
            <w:rFonts w:ascii="仿宋" w:eastAsia="仿宋" w:hAnsi="仿宋" w:cs="仿宋" w:hint="eastAsia"/>
            <w:lang w:eastAsia="zh-CN"/>
          </w:rPr>
          <w:t>(一)、环境和生态现状</w:t>
        </w:r>
        <w:r>
          <w:tab/>
        </w:r>
        <w:r>
          <w:fldChar w:fldCharType="begin"/>
        </w:r>
        <w:r>
          <w:instrText xml:space="preserve"> PAGEREF _Toc27723 \h </w:instrText>
        </w:r>
        <w:r>
          <w:fldChar w:fldCharType="separate"/>
        </w:r>
        <w:r>
          <w:t>30</w:t>
        </w:r>
        <w:r>
          <w:fldChar w:fldCharType="end"/>
        </w:r>
      </w:hyperlink>
    </w:p>
    <w:p>
      <w:pPr>
        <w:pStyle w:val="TOC2"/>
        <w:tabs>
          <w:tab w:val="right" w:leader="dot" w:pos="8306"/>
        </w:tabs>
      </w:pPr>
      <w:hyperlink w:anchor="_Toc31577" w:history="1">
        <w:r>
          <w:rPr>
            <w:rFonts w:ascii="仿宋" w:eastAsia="仿宋" w:hAnsi="仿宋" w:cs="仿宋" w:hint="eastAsia"/>
            <w:lang w:eastAsia="zh-CN"/>
          </w:rPr>
          <w:t>(二)、生态环境影响分析</w:t>
        </w:r>
        <w:r>
          <w:tab/>
        </w:r>
        <w:r>
          <w:fldChar w:fldCharType="begin"/>
        </w:r>
        <w:r>
          <w:instrText xml:space="preserve"> PAGEREF _Toc31577 \h </w:instrText>
        </w:r>
        <w:r>
          <w:fldChar w:fldCharType="separate"/>
        </w:r>
        <w:r>
          <w:t>32</w:t>
        </w:r>
        <w:r>
          <w:fldChar w:fldCharType="end"/>
        </w:r>
      </w:hyperlink>
    </w:p>
    <w:p>
      <w:pPr>
        <w:pStyle w:val="TOC2"/>
        <w:tabs>
          <w:tab w:val="right" w:leader="dot" w:pos="8306"/>
        </w:tabs>
      </w:pPr>
      <w:hyperlink w:anchor="_Toc24133" w:history="1">
        <w:r>
          <w:rPr>
            <w:rFonts w:ascii="仿宋" w:eastAsia="仿宋" w:hAnsi="仿宋" w:cs="仿宋" w:hint="eastAsia"/>
            <w:lang w:eastAsia="zh-CN"/>
          </w:rPr>
          <w:t>(三)、生态环境保护措施</w:t>
        </w:r>
        <w:r>
          <w:tab/>
        </w:r>
        <w:r>
          <w:fldChar w:fldCharType="begin"/>
        </w:r>
        <w:r>
          <w:instrText xml:space="preserve"> PAGEREF _Toc24133 \h </w:instrText>
        </w:r>
        <w:r>
          <w:fldChar w:fldCharType="separate"/>
        </w:r>
        <w:r>
          <w:t>33</w:t>
        </w:r>
        <w:r>
          <w:fldChar w:fldCharType="end"/>
        </w:r>
      </w:hyperlink>
    </w:p>
    <w:p>
      <w:pPr>
        <w:pStyle w:val="TOC2"/>
        <w:tabs>
          <w:tab w:val="right" w:leader="dot" w:pos="8306"/>
        </w:tabs>
      </w:pPr>
      <w:hyperlink w:anchor="_Toc26543" w:history="1">
        <w:r>
          <w:rPr>
            <w:rFonts w:ascii="仿宋" w:eastAsia="仿宋" w:hAnsi="仿宋" w:cs="仿宋" w:hint="eastAsia"/>
            <w:lang w:eastAsia="zh-CN"/>
          </w:rPr>
          <w:t>(四)、地质灾害影响分析</w:t>
        </w:r>
        <w:r>
          <w:tab/>
        </w:r>
        <w:r>
          <w:fldChar w:fldCharType="begin"/>
        </w:r>
        <w:r>
          <w:instrText xml:space="preserve"> PAGEREF _Toc26543 \h </w:instrText>
        </w:r>
        <w:r>
          <w:fldChar w:fldCharType="separate"/>
        </w:r>
        <w:r>
          <w:t>35</w:t>
        </w:r>
        <w:r>
          <w:fldChar w:fldCharType="end"/>
        </w:r>
      </w:hyperlink>
    </w:p>
    <w:p>
      <w:pPr>
        <w:pStyle w:val="TOC2"/>
        <w:tabs>
          <w:tab w:val="right" w:leader="dot" w:pos="8306"/>
        </w:tabs>
      </w:pPr>
      <w:hyperlink w:anchor="_Toc19860" w:history="1">
        <w:r>
          <w:rPr>
            <w:rFonts w:ascii="仿宋" w:eastAsia="仿宋" w:hAnsi="仿宋" w:cs="仿宋" w:hint="eastAsia"/>
            <w:lang w:eastAsia="zh-CN"/>
          </w:rPr>
          <w:t>(五)、特殊环境影响</w:t>
        </w:r>
        <w:r>
          <w:tab/>
        </w:r>
        <w:r>
          <w:fldChar w:fldCharType="begin"/>
        </w:r>
        <w:r>
          <w:instrText xml:space="preserve"> PAGEREF _Toc19860 \h </w:instrText>
        </w:r>
        <w:r>
          <w:fldChar w:fldCharType="separate"/>
        </w:r>
        <w:r>
          <w:t>36</w:t>
        </w:r>
        <w:r>
          <w:fldChar w:fldCharType="end"/>
        </w:r>
      </w:hyperlink>
    </w:p>
    <w:p>
      <w:pPr>
        <w:pStyle w:val="TOC1"/>
        <w:tabs>
          <w:tab w:val="right" w:leader="dot" w:pos="8306"/>
        </w:tabs>
      </w:pPr>
      <w:hyperlink w:anchor="_Toc2918" w:history="1">
        <w:r>
          <w:rPr>
            <w:rFonts w:ascii="仿宋" w:eastAsia="仿宋" w:hAnsi="仿宋" w:cs="仿宋" w:hint="eastAsia"/>
            <w:lang w:eastAsia="zh-CN"/>
          </w:rPr>
          <w:t>七、环境保护与绿色发展</w:t>
        </w:r>
        <w:r>
          <w:tab/>
        </w:r>
        <w:r>
          <w:fldChar w:fldCharType="begin"/>
        </w:r>
        <w:r>
          <w:instrText xml:space="preserve"> PAGEREF _Toc2918 \h </w:instrText>
        </w:r>
        <w:r>
          <w:fldChar w:fldCharType="separate"/>
        </w:r>
        <w:r>
          <w:t>37</w:t>
        </w:r>
        <w:r>
          <w:fldChar w:fldCharType="end"/>
        </w:r>
      </w:hyperlink>
    </w:p>
    <w:p>
      <w:pPr>
        <w:pStyle w:val="TOC2"/>
        <w:tabs>
          <w:tab w:val="right" w:leader="dot" w:pos="8306"/>
        </w:tabs>
      </w:pPr>
      <w:hyperlink w:anchor="_Toc24988" w:history="1">
        <w:r>
          <w:rPr>
            <w:rFonts w:ascii="仿宋" w:eastAsia="仿宋" w:hAnsi="仿宋" w:cs="仿宋" w:hint="eastAsia"/>
            <w:lang w:eastAsia="zh-CN"/>
          </w:rPr>
          <w:t>(一)、环境保护措施</w:t>
        </w:r>
        <w:r>
          <w:tab/>
        </w:r>
        <w:r>
          <w:fldChar w:fldCharType="begin"/>
        </w:r>
        <w:r>
          <w:instrText xml:space="preserve"> PAGEREF _Toc24988 \h </w:instrText>
        </w:r>
        <w:r>
          <w:fldChar w:fldCharType="separate"/>
        </w:r>
        <w:r>
          <w:t>37</w:t>
        </w:r>
        <w:r>
          <w:fldChar w:fldCharType="end"/>
        </w:r>
      </w:hyperlink>
    </w:p>
    <w:p>
      <w:pPr>
        <w:pStyle w:val="TOC2"/>
        <w:tabs>
          <w:tab w:val="right" w:leader="dot" w:pos="8306"/>
        </w:tabs>
      </w:pPr>
      <w:hyperlink w:anchor="_Toc21865" w:history="1">
        <w:r>
          <w:rPr>
            <w:rFonts w:ascii="仿宋" w:eastAsia="仿宋" w:hAnsi="仿宋" w:cs="仿宋" w:hint="eastAsia"/>
            <w:lang w:eastAsia="zh-CN"/>
          </w:rPr>
          <w:t>(二)、绿色发展与可持续发展策略</w:t>
        </w:r>
        <w:r>
          <w:tab/>
        </w:r>
        <w:r>
          <w:fldChar w:fldCharType="begin"/>
        </w:r>
        <w:r>
          <w:instrText xml:space="preserve"> PAGEREF _Toc21865 \h </w:instrText>
        </w:r>
        <w:r>
          <w:fldChar w:fldCharType="separate"/>
        </w:r>
        <w:r>
          <w:t>39</w:t>
        </w:r>
        <w:r>
          <w:fldChar w:fldCharType="end"/>
        </w:r>
      </w:hyperlink>
    </w:p>
    <w:p>
      <w:pPr>
        <w:pStyle w:val="TOC1"/>
        <w:tabs>
          <w:tab w:val="right" w:leader="dot" w:pos="8306"/>
        </w:tabs>
      </w:pPr>
      <w:hyperlink w:anchor="_Toc26211" w:history="1">
        <w:r>
          <w:rPr>
            <w:rFonts w:ascii="仿宋" w:eastAsia="仿宋" w:hAnsi="仿宋" w:cs="仿宋" w:hint="eastAsia"/>
            <w:lang w:eastAsia="zh-CN"/>
          </w:rPr>
          <w:t>八、项目变更管理</w:t>
        </w:r>
        <w:r>
          <w:tab/>
        </w:r>
        <w:r>
          <w:fldChar w:fldCharType="begin"/>
        </w:r>
        <w:r>
          <w:instrText xml:space="preserve"> PAGEREF _Toc26211 \h </w:instrText>
        </w:r>
        <w:r>
          <w:fldChar w:fldCharType="separate"/>
        </w:r>
        <w:r>
          <w:t>41</w:t>
        </w:r>
        <w:r>
          <w:fldChar w:fldCharType="end"/>
        </w:r>
      </w:hyperlink>
    </w:p>
    <w:p>
      <w:pPr>
        <w:pStyle w:val="TOC2"/>
        <w:tabs>
          <w:tab w:val="right" w:leader="dot" w:pos="8306"/>
        </w:tabs>
      </w:pPr>
      <w:hyperlink w:anchor="_Toc16197" w:history="1">
        <w:r>
          <w:rPr>
            <w:rFonts w:ascii="仿宋" w:eastAsia="仿宋" w:hAnsi="仿宋" w:cs="仿宋" w:hint="eastAsia"/>
            <w:lang w:eastAsia="zh-CN"/>
          </w:rPr>
          <w:t>(一)、变更控制流程</w:t>
        </w:r>
        <w:r>
          <w:tab/>
        </w:r>
        <w:r>
          <w:fldChar w:fldCharType="begin"/>
        </w:r>
        <w:r>
          <w:instrText xml:space="preserve"> PAGEREF _Toc16197 \h </w:instrText>
        </w:r>
        <w:r>
          <w:fldChar w:fldCharType="separate"/>
        </w:r>
        <w:r>
          <w:t>41</w:t>
        </w:r>
        <w:r>
          <w:fldChar w:fldCharType="end"/>
        </w:r>
      </w:hyperlink>
    </w:p>
    <w:p>
      <w:pPr>
        <w:pStyle w:val="TOC2"/>
        <w:tabs>
          <w:tab w:val="right" w:leader="dot" w:pos="8306"/>
        </w:tabs>
      </w:pPr>
      <w:hyperlink w:anchor="_Toc24157" w:history="1">
        <w:r>
          <w:rPr>
            <w:rFonts w:ascii="仿宋" w:eastAsia="仿宋" w:hAnsi="仿宋" w:cs="仿宋" w:hint="eastAsia"/>
            <w:lang w:eastAsia="zh-CN"/>
          </w:rPr>
          <w:t>(二)、影响评估与处理</w:t>
        </w:r>
        <w:r>
          <w:tab/>
        </w:r>
        <w:r>
          <w:fldChar w:fldCharType="begin"/>
        </w:r>
        <w:r>
          <w:instrText xml:space="preserve"> PAGEREF _Toc24157 \h </w:instrText>
        </w:r>
        <w:r>
          <w:fldChar w:fldCharType="separate"/>
        </w:r>
        <w:r>
          <w:t>41</w:t>
        </w:r>
        <w:r>
          <w:fldChar w:fldCharType="end"/>
        </w:r>
      </w:hyperlink>
    </w:p>
    <w:p>
      <w:pPr>
        <w:pStyle w:val="TOC2"/>
        <w:tabs>
          <w:tab w:val="right" w:leader="dot" w:pos="8306"/>
        </w:tabs>
      </w:pPr>
      <w:hyperlink w:anchor="_Toc23635" w:history="1">
        <w:r>
          <w:rPr>
            <w:rFonts w:ascii="仿宋" w:eastAsia="仿宋" w:hAnsi="仿宋" w:cs="仿宋" w:hint="eastAsia"/>
            <w:lang w:eastAsia="zh-CN"/>
          </w:rPr>
          <w:t>(三)、变更记录与追踪</w:t>
        </w:r>
        <w:r>
          <w:tab/>
        </w:r>
        <w:r>
          <w:fldChar w:fldCharType="begin"/>
        </w:r>
        <w:r>
          <w:instrText xml:space="preserve"> PAGEREF _Toc23635 \h </w:instrText>
        </w:r>
        <w:r>
          <w:fldChar w:fldCharType="separate"/>
        </w:r>
        <w:r>
          <w:t>43</w:t>
        </w:r>
        <w:r>
          <w:fldChar w:fldCharType="end"/>
        </w:r>
      </w:hyperlink>
    </w:p>
    <w:p>
      <w:pPr>
        <w:pStyle w:val="TOC2"/>
        <w:tabs>
          <w:tab w:val="right" w:leader="dot" w:pos="8306"/>
        </w:tabs>
      </w:pPr>
      <w:hyperlink w:anchor="_Toc1895" w:history="1">
        <w:r>
          <w:rPr>
            <w:rFonts w:ascii="仿宋" w:eastAsia="仿宋" w:hAnsi="仿宋" w:cs="仿宋" w:hint="eastAsia"/>
            <w:lang w:eastAsia="zh-CN"/>
          </w:rPr>
          <w:t>(四)、变更管理策略</w:t>
        </w:r>
        <w:r>
          <w:tab/>
        </w:r>
        <w:r>
          <w:fldChar w:fldCharType="begin"/>
        </w:r>
        <w:r>
          <w:instrText xml:space="preserve"> PAGEREF _Toc1895 \h </w:instrText>
        </w:r>
        <w:r>
          <w:fldChar w:fldCharType="separate"/>
        </w:r>
        <w:r>
          <w:t>45</w:t>
        </w:r>
        <w:r>
          <w:fldChar w:fldCharType="end"/>
        </w:r>
      </w:hyperlink>
    </w:p>
    <w:p>
      <w:pPr>
        <w:pStyle w:val="TOC1"/>
        <w:tabs>
          <w:tab w:val="right" w:leader="dot" w:pos="8306"/>
        </w:tabs>
      </w:pPr>
      <w:hyperlink w:anchor="_Toc13111" w:history="1">
        <w:r>
          <w:rPr>
            <w:rFonts w:ascii="仿宋" w:eastAsia="仿宋" w:hAnsi="仿宋" w:cs="仿宋" w:hint="eastAsia"/>
            <w:lang w:eastAsia="zh-CN"/>
          </w:rPr>
          <w:t>九、项目进度计划</w:t>
        </w:r>
        <w:r>
          <w:tab/>
        </w:r>
        <w:r>
          <w:fldChar w:fldCharType="begin"/>
        </w:r>
        <w:r>
          <w:instrText xml:space="preserve"> PAGEREF _Toc13111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7" w:history="1">
        <w:r>
          <w:rPr>
            <w:rFonts w:ascii="仿宋" w:eastAsia="仿宋" w:hAnsi="仿宋" w:cs="仿宋" w:hint="eastAsia"/>
            <w:lang w:eastAsia="zh-CN"/>
          </w:rPr>
          <w:t>(一)、建设周期</w:t>
        </w:r>
        <w:r>
          <w:tab/>
        </w:r>
        <w:r>
          <w:fldChar w:fldCharType="begin"/>
        </w:r>
        <w:r>
          <w:instrText xml:space="preserve"> PAGEREF _Toc5327 \h </w:instrText>
        </w:r>
        <w:r>
          <w:fldChar w:fldCharType="separate"/>
        </w:r>
        <w:r>
          <w:t>46</w:t>
        </w:r>
        <w:r>
          <w:fldChar w:fldCharType="end"/>
        </w:r>
      </w:hyperlink>
    </w:p>
    <w:p>
      <w:pPr>
        <w:pStyle w:val="TOC2"/>
        <w:tabs>
          <w:tab w:val="right" w:leader="dot" w:pos="8306"/>
        </w:tabs>
      </w:pPr>
      <w:hyperlink w:anchor="_Toc15455" w:history="1">
        <w:r>
          <w:rPr>
            <w:rFonts w:ascii="仿宋" w:eastAsia="仿宋" w:hAnsi="仿宋" w:cs="仿宋" w:hint="eastAsia"/>
            <w:lang w:eastAsia="zh-CN"/>
          </w:rPr>
          <w:t>(二)、建设进度</w:t>
        </w:r>
        <w:r>
          <w:tab/>
        </w:r>
        <w:r>
          <w:fldChar w:fldCharType="begin"/>
        </w:r>
        <w:r>
          <w:instrText xml:space="preserve"> PAGEREF _Toc15455 \h </w:instrText>
        </w:r>
        <w:r>
          <w:fldChar w:fldCharType="separate"/>
        </w:r>
        <w:r>
          <w:t>47</w:t>
        </w:r>
        <w:r>
          <w:fldChar w:fldCharType="end"/>
        </w:r>
      </w:hyperlink>
    </w:p>
    <w:p>
      <w:pPr>
        <w:pStyle w:val="TOC2"/>
        <w:tabs>
          <w:tab w:val="right" w:leader="dot" w:pos="8306"/>
        </w:tabs>
      </w:pPr>
      <w:hyperlink w:anchor="_Toc11864" w:history="1">
        <w:r>
          <w:rPr>
            <w:rFonts w:ascii="仿宋" w:eastAsia="仿宋" w:hAnsi="仿宋" w:cs="仿宋" w:hint="eastAsia"/>
            <w:lang w:eastAsia="zh-CN"/>
          </w:rPr>
          <w:t>(三)、进度安排注意事项</w:t>
        </w:r>
        <w:r>
          <w:tab/>
        </w:r>
        <w:r>
          <w:fldChar w:fldCharType="begin"/>
        </w:r>
        <w:r>
          <w:instrText xml:space="preserve"> PAGEREF _Toc11864 \h </w:instrText>
        </w:r>
        <w:r>
          <w:fldChar w:fldCharType="separate"/>
        </w:r>
        <w:r>
          <w:t>48</w:t>
        </w:r>
        <w:r>
          <w:fldChar w:fldCharType="end"/>
        </w:r>
      </w:hyperlink>
    </w:p>
    <w:p>
      <w:pPr>
        <w:pStyle w:val="TOC2"/>
        <w:tabs>
          <w:tab w:val="right" w:leader="dot" w:pos="8306"/>
        </w:tabs>
      </w:pPr>
      <w:hyperlink w:anchor="_Toc30048" w:history="1">
        <w:r>
          <w:rPr>
            <w:rFonts w:ascii="仿宋" w:eastAsia="仿宋" w:hAnsi="仿宋" w:cs="仿宋" w:hint="eastAsia"/>
            <w:lang w:eastAsia="zh-CN"/>
          </w:rPr>
          <w:t>(四)、人力资源配置</w:t>
        </w:r>
        <w:r>
          <w:tab/>
        </w:r>
        <w:r>
          <w:fldChar w:fldCharType="begin"/>
        </w:r>
        <w:r>
          <w:instrText xml:space="preserve"> PAGEREF _Toc30048 \h </w:instrText>
        </w:r>
        <w:r>
          <w:fldChar w:fldCharType="separate"/>
        </w:r>
        <w:r>
          <w:t>49</w:t>
        </w:r>
        <w:r>
          <w:fldChar w:fldCharType="end"/>
        </w:r>
      </w:hyperlink>
    </w:p>
    <w:p>
      <w:pPr>
        <w:pStyle w:val="TOC2"/>
        <w:tabs>
          <w:tab w:val="right" w:leader="dot" w:pos="8306"/>
        </w:tabs>
      </w:pPr>
      <w:hyperlink w:anchor="_Toc1178" w:history="1">
        <w:r>
          <w:rPr>
            <w:rFonts w:ascii="仿宋" w:eastAsia="仿宋" w:hAnsi="仿宋" w:cs="仿宋" w:hint="eastAsia"/>
            <w:lang w:eastAsia="zh-CN"/>
          </w:rPr>
          <w:t>(五)、员工培训</w:t>
        </w:r>
        <w:r>
          <w:tab/>
        </w:r>
        <w:r>
          <w:fldChar w:fldCharType="begin"/>
        </w:r>
        <w:r>
          <w:instrText xml:space="preserve"> PAGEREF _Toc1178 \h </w:instrText>
        </w:r>
        <w:r>
          <w:fldChar w:fldCharType="separate"/>
        </w:r>
        <w:r>
          <w:t>51</w:t>
        </w:r>
        <w:r>
          <w:fldChar w:fldCharType="end"/>
        </w:r>
      </w:hyperlink>
    </w:p>
    <w:p>
      <w:pPr>
        <w:pStyle w:val="TOC2"/>
        <w:tabs>
          <w:tab w:val="right" w:leader="dot" w:pos="8306"/>
        </w:tabs>
      </w:pPr>
      <w:hyperlink w:anchor="_Toc14443" w:history="1">
        <w:r>
          <w:rPr>
            <w:rFonts w:ascii="仿宋" w:eastAsia="仿宋" w:hAnsi="仿宋" w:cs="仿宋" w:hint="eastAsia"/>
            <w:lang w:eastAsia="zh-CN"/>
          </w:rPr>
          <w:t>(六)、项目实施保障</w:t>
        </w:r>
        <w:r>
          <w:tab/>
        </w:r>
        <w:r>
          <w:fldChar w:fldCharType="begin"/>
        </w:r>
        <w:r>
          <w:instrText xml:space="preserve"> PAGEREF _Toc14443 \h </w:instrText>
        </w:r>
        <w:r>
          <w:fldChar w:fldCharType="separate"/>
        </w:r>
        <w:r>
          <w:t>52</w:t>
        </w:r>
        <w:r>
          <w:fldChar w:fldCharType="end"/>
        </w:r>
      </w:hyperlink>
    </w:p>
    <w:p>
      <w:pPr>
        <w:pStyle w:val="TOC2"/>
        <w:tabs>
          <w:tab w:val="right" w:leader="dot" w:pos="8306"/>
        </w:tabs>
      </w:pPr>
      <w:hyperlink w:anchor="_Toc3376" w:history="1">
        <w:r>
          <w:rPr>
            <w:rFonts w:ascii="仿宋" w:eastAsia="仿宋" w:hAnsi="仿宋" w:cs="仿宋" w:hint="eastAsia"/>
            <w:lang w:eastAsia="zh-CN"/>
          </w:rPr>
          <w:t>(七)、安全规范管理</w:t>
        </w:r>
        <w:r>
          <w:tab/>
        </w:r>
        <w:r>
          <w:fldChar w:fldCharType="begin"/>
        </w:r>
        <w:r>
          <w:instrText xml:space="preserve"> PAGEREF _Toc3376 \h </w:instrText>
        </w:r>
        <w:r>
          <w:fldChar w:fldCharType="separate"/>
        </w:r>
        <w:r>
          <w:t>53</w:t>
        </w:r>
        <w:r>
          <w:fldChar w:fldCharType="end"/>
        </w:r>
      </w:hyperlink>
    </w:p>
    <w:p>
      <w:pPr>
        <w:pStyle w:val="TOC1"/>
        <w:tabs>
          <w:tab w:val="right" w:leader="dot" w:pos="8306"/>
        </w:tabs>
      </w:pPr>
      <w:hyperlink w:anchor="_Toc16425" w:history="1">
        <w:r>
          <w:rPr>
            <w:rFonts w:ascii="仿宋" w:eastAsia="仿宋" w:hAnsi="仿宋" w:cs="仿宋" w:hint="eastAsia"/>
            <w:lang w:eastAsia="zh-CN"/>
          </w:rPr>
          <w:t>十、环境保护与治理方案</w:t>
        </w:r>
        <w:r>
          <w:tab/>
        </w:r>
        <w:r>
          <w:fldChar w:fldCharType="begin"/>
        </w:r>
        <w:r>
          <w:instrText xml:space="preserve"> PAGEREF _Toc16425 \h </w:instrText>
        </w:r>
        <w:r>
          <w:fldChar w:fldCharType="separate"/>
        </w:r>
        <w:r>
          <w:t>54</w:t>
        </w:r>
        <w:r>
          <w:fldChar w:fldCharType="end"/>
        </w:r>
      </w:hyperlink>
    </w:p>
    <w:p>
      <w:pPr>
        <w:pStyle w:val="TOC2"/>
        <w:tabs>
          <w:tab w:val="right" w:leader="dot" w:pos="8306"/>
        </w:tabs>
      </w:pPr>
      <w:hyperlink w:anchor="_Toc19859" w:history="1">
        <w:r>
          <w:rPr>
            <w:rFonts w:ascii="仿宋" w:eastAsia="仿宋" w:hAnsi="仿宋" w:cs="仿宋" w:hint="eastAsia"/>
            <w:lang w:eastAsia="zh-CN"/>
          </w:rPr>
          <w:t>(一)、项目环境影响评估</w:t>
        </w:r>
        <w:r>
          <w:tab/>
        </w:r>
        <w:r>
          <w:fldChar w:fldCharType="begin"/>
        </w:r>
        <w:r>
          <w:instrText xml:space="preserve"> PAGEREF _Toc19859 \h </w:instrText>
        </w:r>
        <w:r>
          <w:fldChar w:fldCharType="separate"/>
        </w:r>
        <w:r>
          <w:t>54</w:t>
        </w:r>
        <w:r>
          <w:fldChar w:fldCharType="end"/>
        </w:r>
      </w:hyperlink>
    </w:p>
    <w:p>
      <w:pPr>
        <w:pStyle w:val="TOC2"/>
        <w:tabs>
          <w:tab w:val="right" w:leader="dot" w:pos="8306"/>
        </w:tabs>
      </w:pPr>
      <w:hyperlink w:anchor="_Toc17347" w:history="1">
        <w:r>
          <w:rPr>
            <w:rFonts w:ascii="仿宋" w:eastAsia="仿宋" w:hAnsi="仿宋" w:cs="仿宋" w:hint="eastAsia"/>
            <w:lang w:eastAsia="zh-CN"/>
          </w:rPr>
          <w:t>(二)、环境保护措施与治理方案</w:t>
        </w:r>
        <w:r>
          <w:tab/>
        </w:r>
        <w:r>
          <w:fldChar w:fldCharType="begin"/>
        </w:r>
        <w:r>
          <w:instrText xml:space="preserve"> PAGEREF _Toc17347 \h </w:instrText>
        </w:r>
        <w:r>
          <w:fldChar w:fldCharType="separate"/>
        </w:r>
        <w:r>
          <w:t>54</w:t>
        </w:r>
        <w:r>
          <w:fldChar w:fldCharType="end"/>
        </w:r>
      </w:hyperlink>
    </w:p>
    <w:p>
      <w:pPr>
        <w:pStyle w:val="TOC1"/>
        <w:tabs>
          <w:tab w:val="right" w:leader="dot" w:pos="8306"/>
        </w:tabs>
      </w:pPr>
      <w:hyperlink w:anchor="_Toc4503" w:history="1">
        <w:r>
          <w:rPr>
            <w:rFonts w:ascii="仿宋" w:eastAsia="仿宋" w:hAnsi="仿宋" w:cs="仿宋" w:hint="eastAsia"/>
            <w:lang w:eastAsia="zh-CN"/>
          </w:rPr>
          <w:t>十一、项目质量与标准</w:t>
        </w:r>
        <w:r>
          <w:tab/>
        </w:r>
        <w:r>
          <w:fldChar w:fldCharType="begin"/>
        </w:r>
        <w:r>
          <w:instrText xml:space="preserve"> PAGEREF _Toc4503 \h </w:instrText>
        </w:r>
        <w:r>
          <w:fldChar w:fldCharType="separate"/>
        </w:r>
        <w:r>
          <w:t>55</w:t>
        </w:r>
        <w:r>
          <w:fldChar w:fldCharType="end"/>
        </w:r>
      </w:hyperlink>
    </w:p>
    <w:p>
      <w:pPr>
        <w:pStyle w:val="TOC2"/>
        <w:tabs>
          <w:tab w:val="right" w:leader="dot" w:pos="8306"/>
        </w:tabs>
      </w:pPr>
      <w:hyperlink w:anchor="_Toc13283" w:history="1">
        <w:r>
          <w:rPr>
            <w:rFonts w:ascii="仿宋" w:eastAsia="仿宋" w:hAnsi="仿宋" w:cs="仿宋" w:hint="eastAsia"/>
            <w:lang w:eastAsia="zh-CN"/>
          </w:rPr>
          <w:t>(一)、质量保障体系</w:t>
        </w:r>
        <w:r>
          <w:tab/>
        </w:r>
        <w:r>
          <w:fldChar w:fldCharType="begin"/>
        </w:r>
        <w:r>
          <w:instrText xml:space="preserve"> PAGEREF _Toc13283 \h </w:instrText>
        </w:r>
        <w:r>
          <w:fldChar w:fldCharType="separate"/>
        </w:r>
        <w:r>
          <w:t>55</w:t>
        </w:r>
        <w:r>
          <w:fldChar w:fldCharType="end"/>
        </w:r>
      </w:hyperlink>
    </w:p>
    <w:p>
      <w:pPr>
        <w:pStyle w:val="TOC2"/>
        <w:tabs>
          <w:tab w:val="right" w:leader="dot" w:pos="8306"/>
        </w:tabs>
      </w:pPr>
      <w:hyperlink w:anchor="_Toc4823" w:history="1">
        <w:r>
          <w:rPr>
            <w:rFonts w:ascii="仿宋" w:eastAsia="仿宋" w:hAnsi="仿宋" w:cs="仿宋" w:hint="eastAsia"/>
            <w:lang w:eastAsia="zh-CN"/>
          </w:rPr>
          <w:t>(二)、标准化作业流程</w:t>
        </w:r>
        <w:r>
          <w:tab/>
        </w:r>
        <w:r>
          <w:fldChar w:fldCharType="begin"/>
        </w:r>
        <w:r>
          <w:instrText xml:space="preserve"> PAGEREF _Toc4823 \h </w:instrText>
        </w:r>
        <w:r>
          <w:fldChar w:fldCharType="separate"/>
        </w:r>
        <w:r>
          <w:t>57</w:t>
        </w:r>
        <w:r>
          <w:fldChar w:fldCharType="end"/>
        </w:r>
      </w:hyperlink>
    </w:p>
    <w:p>
      <w:pPr>
        <w:pStyle w:val="TOC2"/>
        <w:tabs>
          <w:tab w:val="right" w:leader="dot" w:pos="8306"/>
        </w:tabs>
      </w:pPr>
      <w:hyperlink w:anchor="_Toc10471" w:history="1">
        <w:r>
          <w:rPr>
            <w:rFonts w:ascii="仿宋" w:eastAsia="仿宋" w:hAnsi="仿宋" w:cs="仿宋" w:hint="eastAsia"/>
            <w:lang w:eastAsia="zh-CN"/>
          </w:rPr>
          <w:t>(三)、质量监控与评估</w:t>
        </w:r>
        <w:r>
          <w:tab/>
        </w:r>
        <w:r>
          <w:fldChar w:fldCharType="begin"/>
        </w:r>
        <w:r>
          <w:instrText xml:space="preserve"> PAGEREF _Toc10471 \h </w:instrText>
        </w:r>
        <w:r>
          <w:fldChar w:fldCharType="separate"/>
        </w:r>
        <w:r>
          <w:t>58</w:t>
        </w:r>
        <w:r>
          <w:fldChar w:fldCharType="end"/>
        </w:r>
      </w:hyperlink>
    </w:p>
    <w:p>
      <w:pPr>
        <w:pStyle w:val="TOC2"/>
        <w:tabs>
          <w:tab w:val="right" w:leader="dot" w:pos="8306"/>
        </w:tabs>
      </w:pPr>
      <w:hyperlink w:anchor="_Toc159" w:history="1">
        <w:r>
          <w:rPr>
            <w:rFonts w:ascii="仿宋" w:eastAsia="仿宋" w:hAnsi="仿宋" w:cs="仿宋" w:hint="eastAsia"/>
            <w:lang w:eastAsia="zh-CN"/>
          </w:rPr>
          <w:t>(四)、质量改进计划</w:t>
        </w:r>
        <w:r>
          <w:tab/>
        </w:r>
        <w:r>
          <w:fldChar w:fldCharType="begin"/>
        </w:r>
        <w:r>
          <w:instrText xml:space="preserve"> PAGEREF _Toc159 \h </w:instrText>
        </w:r>
        <w:r>
          <w:fldChar w:fldCharType="separate"/>
        </w:r>
        <w:r>
          <w:t>59</w:t>
        </w:r>
        <w:r>
          <w:fldChar w:fldCharType="end"/>
        </w:r>
      </w:hyperlink>
    </w:p>
    <w:p>
      <w:pPr>
        <w:pStyle w:val="TOC1"/>
        <w:tabs>
          <w:tab w:val="right" w:leader="dot" w:pos="8306"/>
        </w:tabs>
      </w:pPr>
      <w:hyperlink w:anchor="_Toc21421" w:history="1">
        <w:r>
          <w:rPr>
            <w:rFonts w:ascii="仿宋" w:eastAsia="仿宋" w:hAnsi="仿宋" w:cs="仿宋" w:hint="eastAsia"/>
            <w:lang w:eastAsia="zh-CN"/>
          </w:rPr>
          <w:t>十二、资金管理与财务规划</w:t>
        </w:r>
        <w:r>
          <w:tab/>
        </w:r>
        <w:r>
          <w:fldChar w:fldCharType="begin"/>
        </w:r>
        <w:r>
          <w:instrText xml:space="preserve"> PAGEREF _Toc21421 \h </w:instrText>
        </w:r>
        <w:r>
          <w:fldChar w:fldCharType="separate"/>
        </w:r>
        <w:r>
          <w:t>60</w:t>
        </w:r>
        <w:r>
          <w:fldChar w:fldCharType="end"/>
        </w:r>
      </w:hyperlink>
    </w:p>
    <w:p>
      <w:pPr>
        <w:pStyle w:val="TOC2"/>
        <w:tabs>
          <w:tab w:val="right" w:leader="dot" w:pos="8306"/>
        </w:tabs>
      </w:pPr>
      <w:hyperlink w:anchor="_Toc5143" w:history="1">
        <w:r>
          <w:rPr>
            <w:rFonts w:ascii="仿宋" w:eastAsia="仿宋" w:hAnsi="仿宋" w:cs="仿宋" w:hint="eastAsia"/>
            <w:lang w:eastAsia="zh-CN"/>
          </w:rPr>
          <w:t>(一)、项目资金来源与筹措</w:t>
        </w:r>
        <w:r>
          <w:tab/>
        </w:r>
        <w:r>
          <w:fldChar w:fldCharType="begin"/>
        </w:r>
        <w:r>
          <w:instrText xml:space="preserve"> PAGEREF _Toc5143 \h </w:instrText>
        </w:r>
        <w:r>
          <w:fldChar w:fldCharType="separate"/>
        </w:r>
        <w:r>
          <w:t>60</w:t>
        </w:r>
        <w:r>
          <w:fldChar w:fldCharType="end"/>
        </w:r>
      </w:hyperlink>
    </w:p>
    <w:p>
      <w:pPr>
        <w:pStyle w:val="TOC2"/>
        <w:tabs>
          <w:tab w:val="right" w:leader="dot" w:pos="8306"/>
        </w:tabs>
      </w:pPr>
      <w:hyperlink w:anchor="_Toc3471" w:history="1">
        <w:r>
          <w:rPr>
            <w:rFonts w:ascii="仿宋" w:eastAsia="仿宋" w:hAnsi="仿宋" w:cs="仿宋" w:hint="eastAsia"/>
            <w:lang w:eastAsia="zh-CN"/>
          </w:rPr>
          <w:t>(二)、资金使用与监管</w:t>
        </w:r>
        <w:r>
          <w:tab/>
        </w:r>
        <w:r>
          <w:fldChar w:fldCharType="begin"/>
        </w:r>
        <w:r>
          <w:instrText xml:space="preserve"> PAGEREF _Toc3471 \h </w:instrText>
        </w:r>
        <w:r>
          <w:fldChar w:fldCharType="separate"/>
        </w:r>
        <w:r>
          <w:t>62</w:t>
        </w:r>
        <w:r>
          <w:fldChar w:fldCharType="end"/>
        </w:r>
      </w:hyperlink>
    </w:p>
    <w:p>
      <w:pPr>
        <w:pStyle w:val="TOC2"/>
        <w:tabs>
          <w:tab w:val="right" w:leader="dot" w:pos="8306"/>
        </w:tabs>
      </w:pPr>
      <w:hyperlink w:anchor="_Toc31409" w:history="1">
        <w:r>
          <w:rPr>
            <w:rFonts w:ascii="仿宋" w:eastAsia="仿宋" w:hAnsi="仿宋" w:cs="仿宋" w:hint="eastAsia"/>
            <w:lang w:eastAsia="zh-CN"/>
          </w:rPr>
          <w:t>(三)、财务规划与预测</w:t>
        </w:r>
        <w:r>
          <w:tab/>
        </w:r>
        <w:r>
          <w:fldChar w:fldCharType="begin"/>
        </w:r>
        <w:r>
          <w:instrText xml:space="preserve"> PAGEREF _Toc31409 \h </w:instrText>
        </w:r>
        <w:r>
          <w:fldChar w:fldCharType="separate"/>
        </w:r>
        <w:r>
          <w:t>63</w:t>
        </w:r>
        <w:r>
          <w:fldChar w:fldCharType="end"/>
        </w:r>
      </w:hyperlink>
    </w:p>
    <w:p>
      <w:pPr>
        <w:pStyle w:val="TOC1"/>
        <w:tabs>
          <w:tab w:val="right" w:leader="dot" w:pos="8306"/>
        </w:tabs>
      </w:pPr>
      <w:hyperlink w:anchor="_Toc18839" w:history="1">
        <w:r>
          <w:rPr>
            <w:rFonts w:ascii="仿宋" w:eastAsia="仿宋" w:hAnsi="仿宋" w:cs="仿宋" w:hint="eastAsia"/>
            <w:lang w:eastAsia="zh-CN"/>
          </w:rPr>
          <w:t>十三、成果转化与推广应用</w:t>
        </w:r>
        <w:r>
          <w:tab/>
        </w:r>
        <w:r>
          <w:fldChar w:fldCharType="begin"/>
        </w:r>
        <w:r>
          <w:instrText xml:space="preserve"> PAGEREF _Toc18839 \h </w:instrText>
        </w:r>
        <w:r>
          <w:fldChar w:fldCharType="separate"/>
        </w:r>
        <w:r>
          <w:t>64</w:t>
        </w:r>
        <w:r>
          <w:fldChar w:fldCharType="end"/>
        </w:r>
      </w:hyperlink>
    </w:p>
    <w:p>
      <w:pPr>
        <w:pStyle w:val="TOC2"/>
        <w:tabs>
          <w:tab w:val="right" w:leader="dot" w:pos="8306"/>
        </w:tabs>
      </w:pPr>
      <w:hyperlink w:anchor="_Toc28978" w:history="1">
        <w:r>
          <w:rPr>
            <w:rFonts w:ascii="仿宋" w:eastAsia="仿宋" w:hAnsi="仿宋" w:cs="仿宋" w:hint="eastAsia"/>
            <w:lang w:eastAsia="zh-CN"/>
          </w:rPr>
          <w:t>(一)、成果转化策略制定</w:t>
        </w:r>
        <w:r>
          <w:tab/>
        </w:r>
        <w:r>
          <w:fldChar w:fldCharType="begin"/>
        </w:r>
        <w:r>
          <w:instrText xml:space="preserve"> PAGEREF _Toc28978 \h </w:instrText>
        </w:r>
        <w:r>
          <w:fldChar w:fldCharType="separate"/>
        </w:r>
        <w:r>
          <w:t>64</w:t>
        </w:r>
        <w:r>
          <w:fldChar w:fldCharType="end"/>
        </w:r>
      </w:hyperlink>
    </w:p>
    <w:p>
      <w:pPr>
        <w:pStyle w:val="TOC2"/>
        <w:tabs>
          <w:tab w:val="right" w:leader="dot" w:pos="8306"/>
        </w:tabs>
      </w:pPr>
      <w:hyperlink w:anchor="_Toc30701" w:history="1">
        <w:r>
          <w:rPr>
            <w:rFonts w:ascii="仿宋" w:eastAsia="仿宋" w:hAnsi="仿宋" w:cs="仿宋" w:hint="eastAsia"/>
            <w:lang w:eastAsia="zh-CN"/>
          </w:rPr>
          <w:t>(二)、成果推广应用方案</w:t>
        </w:r>
        <w:r>
          <w:tab/>
        </w:r>
        <w:r>
          <w:fldChar w:fldCharType="begin"/>
        </w:r>
        <w:r>
          <w:instrText xml:space="preserve"> PAGEREF _Toc30701 \h </w:instrText>
        </w:r>
        <w:r>
          <w:fldChar w:fldCharType="separate"/>
        </w:r>
        <w:r>
          <w:t>65</w:t>
        </w:r>
        <w:r>
          <w:fldChar w:fldCharType="end"/>
        </w:r>
      </w:hyperlink>
    </w:p>
    <w:p>
      <w:pPr>
        <w:pStyle w:val="TOC1"/>
        <w:tabs>
          <w:tab w:val="right" w:leader="dot" w:pos="8306"/>
        </w:tabs>
      </w:pPr>
      <w:hyperlink w:anchor="_Toc31688" w:history="1">
        <w:r>
          <w:rPr>
            <w:rFonts w:ascii="仿宋" w:eastAsia="仿宋" w:hAnsi="仿宋" w:cs="仿宋" w:hint="eastAsia"/>
            <w:lang w:eastAsia="zh-CN"/>
          </w:rPr>
          <w:t>十四、法律法规与政策遵循</w:t>
        </w:r>
        <w:r>
          <w:tab/>
        </w:r>
        <w:r>
          <w:fldChar w:fldCharType="begin"/>
        </w:r>
        <w:r>
          <w:instrText xml:space="preserve"> PAGEREF _Toc31688 \h </w:instrText>
        </w:r>
        <w:r>
          <w:fldChar w:fldCharType="separate"/>
        </w:r>
        <w:r>
          <w:t>67</w:t>
        </w:r>
        <w:r>
          <w:fldChar w:fldCharType="end"/>
        </w:r>
      </w:hyperlink>
    </w:p>
    <w:p>
      <w:pPr>
        <w:pStyle w:val="TOC2"/>
        <w:tabs>
          <w:tab w:val="right" w:leader="dot" w:pos="8306"/>
        </w:tabs>
      </w:pPr>
      <w:hyperlink w:anchor="_Toc13831" w:history="1">
        <w:r>
          <w:rPr>
            <w:rFonts w:ascii="仿宋" w:eastAsia="仿宋" w:hAnsi="仿宋" w:cs="仿宋" w:hint="eastAsia"/>
            <w:lang w:eastAsia="zh-CN"/>
          </w:rPr>
          <w:t>(一)、法律法规遵守</w:t>
        </w:r>
        <w:r>
          <w:tab/>
        </w:r>
        <w:r>
          <w:fldChar w:fldCharType="begin"/>
        </w:r>
        <w:r>
          <w:instrText xml:space="preserve"> PAGEREF _Toc13831 \h </w:instrText>
        </w:r>
        <w:r>
          <w:fldChar w:fldCharType="separate"/>
        </w:r>
        <w:r>
          <w:t>67</w:t>
        </w:r>
        <w:r>
          <w:fldChar w:fldCharType="end"/>
        </w:r>
      </w:hyperlink>
    </w:p>
    <w:p>
      <w:pPr>
        <w:pStyle w:val="TOC2"/>
        <w:tabs>
          <w:tab w:val="right" w:leader="dot" w:pos="8306"/>
        </w:tabs>
      </w:pPr>
      <w:hyperlink w:anchor="_Toc19465" w:history="1">
        <w:r>
          <w:rPr>
            <w:rFonts w:ascii="仿宋" w:eastAsia="仿宋" w:hAnsi="仿宋" w:cs="仿宋" w:hint="eastAsia"/>
            <w:lang w:eastAsia="zh-CN"/>
          </w:rPr>
          <w:t>(二)、政策导向与利用</w:t>
        </w:r>
        <w:r>
          <w:tab/>
        </w:r>
        <w:r>
          <w:fldChar w:fldCharType="begin"/>
        </w:r>
        <w:r>
          <w:instrText xml:space="preserve"> PAGEREF _Toc19465 \h </w:instrText>
        </w:r>
        <w:r>
          <w:fldChar w:fldCharType="separate"/>
        </w:r>
        <w:r>
          <w:t>68</w:t>
        </w:r>
        <w:r>
          <w:fldChar w:fldCharType="end"/>
        </w:r>
      </w:hyperlink>
    </w:p>
    <w:p>
      <w:pPr>
        <w:pStyle w:val="TOC1"/>
        <w:tabs>
          <w:tab w:val="right" w:leader="dot" w:pos="8306"/>
        </w:tabs>
      </w:pPr>
      <w:hyperlink w:anchor="_Toc14642" w:history="1">
        <w:r>
          <w:rPr>
            <w:rFonts w:ascii="仿宋" w:eastAsia="仿宋" w:hAnsi="仿宋" w:cs="仿宋" w:hint="eastAsia"/>
            <w:lang w:eastAsia="zh-CN"/>
          </w:rPr>
          <w:t>十五、合作与交流机制建立</w:t>
        </w:r>
        <w:r>
          <w:tab/>
        </w:r>
        <w:r>
          <w:fldChar w:fldCharType="begin"/>
        </w:r>
        <w:r>
          <w:instrText xml:space="preserve"> PAGEREF _Toc14642 \h </w:instrText>
        </w:r>
        <w:r>
          <w:fldChar w:fldCharType="separate"/>
        </w:r>
        <w:r>
          <w:t>69</w:t>
        </w:r>
        <w:r>
          <w:fldChar w:fldCharType="end"/>
        </w:r>
      </w:hyperlink>
    </w:p>
    <w:p>
      <w:pPr>
        <w:pStyle w:val="TOC2"/>
        <w:tabs>
          <w:tab w:val="right" w:leader="dot" w:pos="8306"/>
        </w:tabs>
      </w:pPr>
      <w:hyperlink w:anchor="_Toc11228" w:history="1">
        <w:r>
          <w:rPr>
            <w:rFonts w:ascii="仿宋" w:eastAsia="仿宋" w:hAnsi="仿宋" w:cs="仿宋" w:hint="eastAsia"/>
            <w:lang w:eastAsia="zh-CN"/>
          </w:rPr>
          <w:t>(一)、合作伙伴选择与合作方式</w:t>
        </w:r>
        <w:r>
          <w:tab/>
        </w:r>
        <w:r>
          <w:fldChar w:fldCharType="begin"/>
        </w:r>
        <w:r>
          <w:instrText xml:space="preserve"> PAGEREF _Toc11228 \h </w:instrText>
        </w:r>
        <w:r>
          <w:fldChar w:fldCharType="separate"/>
        </w:r>
        <w:r>
          <w:t>69</w:t>
        </w:r>
        <w:r>
          <w:fldChar w:fldCharType="end"/>
        </w:r>
      </w:hyperlink>
    </w:p>
    <w:p>
      <w:pPr>
        <w:pStyle w:val="TOC2"/>
        <w:tabs>
          <w:tab w:val="right" w:leader="dot" w:pos="8306"/>
        </w:tabs>
      </w:pPr>
      <w:hyperlink w:anchor="_Toc3676" w:history="1">
        <w:r>
          <w:rPr>
            <w:rFonts w:ascii="仿宋" w:eastAsia="仿宋" w:hAnsi="仿宋" w:cs="仿宋" w:hint="eastAsia"/>
            <w:lang w:eastAsia="zh-CN"/>
          </w:rPr>
          <w:t>(二)、交流与合作平台搭建</w:t>
        </w:r>
        <w:r>
          <w:tab/>
        </w:r>
        <w:r>
          <w:fldChar w:fldCharType="begin"/>
        </w:r>
        <w:r>
          <w:instrText xml:space="preserve"> PAGEREF _Toc3676 \h </w:instrText>
        </w:r>
        <w:r>
          <w:fldChar w:fldCharType="separate"/>
        </w:r>
        <w:r>
          <w:t>70</w:t>
        </w:r>
        <w:r>
          <w:fldChar w:fldCharType="end"/>
        </w:r>
      </w:hyperlink>
    </w:p>
    <w:p>
      <w:pPr>
        <w:pStyle w:val="TOC1"/>
        <w:tabs>
          <w:tab w:val="right" w:leader="dot" w:pos="8306"/>
        </w:tabs>
      </w:pPr>
      <w:hyperlink w:anchor="_Toc15503" w:history="1">
        <w:r>
          <w:rPr>
            <w:rFonts w:ascii="仿宋" w:eastAsia="仿宋" w:hAnsi="仿宋" w:cs="仿宋" w:hint="eastAsia"/>
            <w:lang w:eastAsia="zh-CN"/>
          </w:rPr>
          <w:t>十六、产业协同与集群发展</w:t>
        </w:r>
        <w:r>
          <w:tab/>
        </w:r>
        <w:r>
          <w:fldChar w:fldCharType="begin"/>
        </w:r>
        <w:r>
          <w:instrText xml:space="preserve"> PAGEREF _Toc15503 \h </w:instrText>
        </w:r>
        <w:r>
          <w:fldChar w:fldCharType="separate"/>
        </w:r>
        <w:r>
          <w:t>72</w:t>
        </w:r>
        <w:r>
          <w:fldChar w:fldCharType="end"/>
        </w:r>
      </w:hyperlink>
    </w:p>
    <w:p>
      <w:pPr>
        <w:pStyle w:val="TOC2"/>
        <w:tabs>
          <w:tab w:val="right" w:leader="dot" w:pos="8306"/>
        </w:tabs>
      </w:pPr>
      <w:hyperlink w:anchor="_Toc24915" w:history="1">
        <w:r>
          <w:rPr>
            <w:rFonts w:ascii="仿宋" w:eastAsia="仿宋" w:hAnsi="仿宋" w:cs="仿宋" w:hint="eastAsia"/>
            <w:lang w:eastAsia="zh-CN"/>
          </w:rPr>
          <w:t>(一)、产业协同机制建设</w:t>
        </w:r>
        <w:r>
          <w:tab/>
        </w:r>
        <w:r>
          <w:fldChar w:fldCharType="begin"/>
        </w:r>
        <w:r>
          <w:instrText xml:space="preserve"> PAGEREF _Toc24915 \h </w:instrText>
        </w:r>
        <w:r>
          <w:fldChar w:fldCharType="separate"/>
        </w:r>
        <w:r>
          <w:t>72</w:t>
        </w:r>
        <w:r>
          <w:fldChar w:fldCharType="end"/>
        </w:r>
      </w:hyperlink>
    </w:p>
    <w:p>
      <w:pPr>
        <w:pStyle w:val="TOC2"/>
        <w:tabs>
          <w:tab w:val="right" w:leader="dot" w:pos="8306"/>
        </w:tabs>
      </w:pPr>
      <w:hyperlink w:anchor="_Toc5026" w:history="1">
        <w:r>
          <w:rPr>
            <w:rFonts w:ascii="仿宋" w:eastAsia="仿宋" w:hAnsi="仿宋" w:cs="仿宋" w:hint="eastAsia"/>
            <w:lang w:eastAsia="zh-CN"/>
          </w:rPr>
          <w:t>(二)、产业集群培育与发展</w:t>
        </w:r>
        <w:r>
          <w:tab/>
        </w:r>
        <w:r>
          <w:fldChar w:fldCharType="begin"/>
        </w:r>
        <w:r>
          <w:instrText xml:space="preserve"> PAGEREF _Toc5026 \h </w:instrText>
        </w:r>
        <w:r>
          <w:fldChar w:fldCharType="separate"/>
        </w:r>
        <w:r>
          <w:t>73</w:t>
        </w:r>
        <w:r>
          <w:fldChar w:fldCharType="end"/>
        </w:r>
      </w:hyperlink>
    </w:p>
    <w:p>
      <w:pPr>
        <w:pStyle w:val="TOC1"/>
        <w:tabs>
          <w:tab w:val="right" w:leader="dot" w:pos="8306"/>
        </w:tabs>
      </w:pPr>
      <w:hyperlink w:anchor="_Toc20178" w:history="1">
        <w:r>
          <w:rPr>
            <w:rFonts w:ascii="仿宋" w:eastAsia="仿宋" w:hAnsi="仿宋" w:cs="仿宋" w:hint="eastAsia"/>
            <w:lang w:eastAsia="zh-CN"/>
          </w:rPr>
          <w:t>十七、知识产权管理与保护</w:t>
        </w:r>
        <w:r>
          <w:tab/>
        </w:r>
        <w:r>
          <w:fldChar w:fldCharType="begin"/>
        </w:r>
        <w:r>
          <w:instrText xml:space="preserve"> PAGEREF _Toc20178 \h </w:instrText>
        </w:r>
        <w:r>
          <w:fldChar w:fldCharType="separate"/>
        </w:r>
        <w:r>
          <w:t>74</w:t>
        </w:r>
        <w:r>
          <w:fldChar w:fldCharType="end"/>
        </w:r>
      </w:hyperlink>
    </w:p>
    <w:p>
      <w:pPr>
        <w:pStyle w:val="TOC2"/>
        <w:tabs>
          <w:tab w:val="right" w:leader="dot" w:pos="8306"/>
        </w:tabs>
      </w:pPr>
      <w:hyperlink w:anchor="_Toc19231" w:history="1">
        <w:r>
          <w:rPr>
            <w:rFonts w:ascii="仿宋" w:eastAsia="仿宋" w:hAnsi="仿宋" w:cs="仿宋" w:hint="eastAsia"/>
            <w:lang w:eastAsia="zh-CN"/>
          </w:rPr>
          <w:t>(一)、知识产权管理体系建设</w:t>
        </w:r>
        <w:r>
          <w:tab/>
        </w:r>
        <w:r>
          <w:fldChar w:fldCharType="begin"/>
        </w:r>
        <w:r>
          <w:instrText xml:space="preserve"> PAGEREF _Toc19231 \h </w:instrText>
        </w:r>
        <w:r>
          <w:fldChar w:fldCharType="separate"/>
        </w:r>
        <w:r>
          <w:t>74</w:t>
        </w:r>
        <w:r>
          <w:fldChar w:fldCharType="end"/>
        </w:r>
      </w:hyperlink>
    </w:p>
    <w:p>
      <w:pPr>
        <w:pStyle w:val="TOC2"/>
        <w:tabs>
          <w:tab w:val="right" w:leader="dot" w:pos="8306"/>
        </w:tabs>
      </w:pPr>
      <w:hyperlink w:anchor="_Toc8205" w:history="1">
        <w:r>
          <w:rPr>
            <w:rFonts w:ascii="仿宋" w:eastAsia="仿宋" w:hAnsi="仿宋" w:cs="仿宋" w:hint="eastAsia"/>
            <w:lang w:eastAsia="zh-CN"/>
          </w:rPr>
          <w:t>(二)、知识产权保护措施</w:t>
        </w:r>
        <w:r>
          <w:tab/>
        </w:r>
        <w:r>
          <w:fldChar w:fldCharType="begin"/>
        </w:r>
        <w:r>
          <w:instrText xml:space="preserve"> PAGEREF _Toc8205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直接收益：假设宠物用品项目的产品或服务年销售收入为XX万元。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5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若宠物用品项目成功推广新型环保产品，比如采用可回收材料的包装，可能会激发消费者对可持续产品的需求。这种需求的增长可能迫使整个行业转向更环保的产品设计和生产方法。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8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2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宠物用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宠物用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宠物用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53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238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宠物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宠物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848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在全球经济快速发展和科技日新月异的今天，市场对创新技术和环保解决方案的需求日益增长。宠物用品项目恰好聚焦于这一趋势，提供涵盖人工智能、大数据分析和可持续能源等领域的高效、先进产品和服务。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https://d.book118.com/126120032123010102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E52CE"/>
    <w:rsid w:val="62EE5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2003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2024-02-28T09:14:00Z</dcterms:created>
  <dcterms:modified xsi:type="dcterms:W3CDTF">2024-02-28T09:15:38Z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13046DC5111342DD879A9E316A1C2113_11</vt:lpwstr>
  </property>
  <property fmtid="{D5CDD505-2E9C-101B-9397-08002B2CF9AE}" pid="3" name="KSOProductBuildVer">
    <vt:lpwstr>2052-12.1.0.16250</vt:lpwstr>
  </property>
</Properties>
</file>