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三烷基叔胺及其甲基氯化铵项目构思建设方案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92" w:history="1">
        <w:r>
          <w:rPr>
            <w:rFonts w:ascii="仿宋" w:eastAsia="仿宋" w:hAnsi="仿宋" w:cs="仿宋" w:hint="eastAsia"/>
            <w:lang w:eastAsia="zh-CN"/>
          </w:rPr>
          <w:t>序言</w:t>
        </w:r>
        <w:r>
          <w:tab/>
        </w:r>
        <w:r>
          <w:fldChar w:fldCharType="begin"/>
        </w:r>
        <w:r>
          <w:instrText xml:space="preserve"> PAGEREF _Toc26292 \h </w:instrText>
        </w:r>
        <w:r>
          <w:fldChar w:fldCharType="separate"/>
        </w:r>
        <w:r>
          <w:t>3</w:t>
        </w:r>
        <w:r>
          <w:fldChar w:fldCharType="end"/>
        </w:r>
      </w:hyperlink>
    </w:p>
    <w:p>
      <w:pPr>
        <w:pStyle w:val="TOC1"/>
        <w:tabs>
          <w:tab w:val="right" w:leader="dot" w:pos="8306"/>
        </w:tabs>
      </w:pPr>
      <w:hyperlink w:anchor="_Toc30661" w:history="1">
        <w:r>
          <w:rPr>
            <w:rFonts w:ascii="仿宋" w:eastAsia="仿宋" w:hAnsi="仿宋" w:cs="仿宋" w:hint="eastAsia"/>
            <w:lang w:eastAsia="zh-CN"/>
          </w:rPr>
          <w:t>一、资源开发及综合利用分析</w:t>
        </w:r>
        <w:r>
          <w:tab/>
        </w:r>
        <w:r>
          <w:fldChar w:fldCharType="begin"/>
        </w:r>
        <w:r>
          <w:instrText xml:space="preserve"> PAGEREF _Toc30661 \h </w:instrText>
        </w:r>
        <w:r>
          <w:fldChar w:fldCharType="separate"/>
        </w:r>
        <w:r>
          <w:t>3</w:t>
        </w:r>
        <w:r>
          <w:fldChar w:fldCharType="end"/>
        </w:r>
      </w:hyperlink>
    </w:p>
    <w:p>
      <w:pPr>
        <w:pStyle w:val="TOC2"/>
        <w:tabs>
          <w:tab w:val="right" w:leader="dot" w:pos="8306"/>
        </w:tabs>
      </w:pPr>
      <w:hyperlink w:anchor="_Toc23287" w:history="1">
        <w:r>
          <w:rPr>
            <w:rFonts w:ascii="仿宋" w:eastAsia="仿宋" w:hAnsi="仿宋" w:cs="仿宋" w:hint="eastAsia"/>
            <w:lang w:eastAsia="zh-CN"/>
          </w:rPr>
          <w:t>(一)、资源开发方案</w:t>
        </w:r>
        <w:r>
          <w:tab/>
        </w:r>
        <w:r>
          <w:fldChar w:fldCharType="begin"/>
        </w:r>
        <w:r>
          <w:instrText xml:space="preserve"> PAGEREF _Toc23287 \h </w:instrText>
        </w:r>
        <w:r>
          <w:fldChar w:fldCharType="separate"/>
        </w:r>
        <w:r>
          <w:t>3</w:t>
        </w:r>
        <w:r>
          <w:fldChar w:fldCharType="end"/>
        </w:r>
      </w:hyperlink>
    </w:p>
    <w:p>
      <w:pPr>
        <w:pStyle w:val="TOC2"/>
        <w:tabs>
          <w:tab w:val="right" w:leader="dot" w:pos="8306"/>
        </w:tabs>
      </w:pPr>
      <w:hyperlink w:anchor="_Toc15588" w:history="1">
        <w:r>
          <w:rPr>
            <w:rFonts w:ascii="仿宋" w:eastAsia="仿宋" w:hAnsi="仿宋" w:cs="仿宋" w:hint="eastAsia"/>
            <w:lang w:eastAsia="zh-CN"/>
          </w:rPr>
          <w:t>(二)、资源利用方案</w:t>
        </w:r>
        <w:r>
          <w:tab/>
        </w:r>
        <w:r>
          <w:fldChar w:fldCharType="begin"/>
        </w:r>
        <w:r>
          <w:instrText xml:space="preserve"> PAGEREF _Toc15588 \h </w:instrText>
        </w:r>
        <w:r>
          <w:fldChar w:fldCharType="separate"/>
        </w:r>
        <w:r>
          <w:t>4</w:t>
        </w:r>
        <w:r>
          <w:fldChar w:fldCharType="end"/>
        </w:r>
      </w:hyperlink>
    </w:p>
    <w:p>
      <w:pPr>
        <w:pStyle w:val="TOC2"/>
        <w:tabs>
          <w:tab w:val="right" w:leader="dot" w:pos="8306"/>
        </w:tabs>
      </w:pPr>
      <w:hyperlink w:anchor="_Toc18559" w:history="1">
        <w:r>
          <w:rPr>
            <w:rFonts w:ascii="仿宋" w:eastAsia="仿宋" w:hAnsi="仿宋" w:cs="仿宋" w:hint="eastAsia"/>
            <w:lang w:eastAsia="zh-CN"/>
          </w:rPr>
          <w:t>(三)、资源节约措施</w:t>
        </w:r>
        <w:r>
          <w:tab/>
        </w:r>
        <w:r>
          <w:fldChar w:fldCharType="begin"/>
        </w:r>
        <w:r>
          <w:instrText xml:space="preserve"> PAGEREF _Toc18559 \h </w:instrText>
        </w:r>
        <w:r>
          <w:fldChar w:fldCharType="separate"/>
        </w:r>
        <w:r>
          <w:t>5</w:t>
        </w:r>
        <w:r>
          <w:fldChar w:fldCharType="end"/>
        </w:r>
      </w:hyperlink>
    </w:p>
    <w:p>
      <w:pPr>
        <w:pStyle w:val="TOC1"/>
        <w:tabs>
          <w:tab w:val="right" w:leader="dot" w:pos="8306"/>
        </w:tabs>
      </w:pPr>
      <w:hyperlink w:anchor="_Toc21941" w:history="1">
        <w:r>
          <w:rPr>
            <w:rFonts w:ascii="仿宋" w:eastAsia="仿宋" w:hAnsi="仿宋" w:cs="仿宋" w:hint="eastAsia"/>
            <w:lang w:eastAsia="zh-CN"/>
          </w:rPr>
          <w:t>二、社会影响分析</w:t>
        </w:r>
        <w:r>
          <w:tab/>
        </w:r>
        <w:r>
          <w:fldChar w:fldCharType="begin"/>
        </w:r>
        <w:r>
          <w:instrText xml:space="preserve"> PAGEREF _Toc21941 \h </w:instrText>
        </w:r>
        <w:r>
          <w:fldChar w:fldCharType="separate"/>
        </w:r>
        <w:r>
          <w:t>6</w:t>
        </w:r>
        <w:r>
          <w:fldChar w:fldCharType="end"/>
        </w:r>
      </w:hyperlink>
    </w:p>
    <w:p>
      <w:pPr>
        <w:pStyle w:val="TOC2"/>
        <w:tabs>
          <w:tab w:val="right" w:leader="dot" w:pos="8306"/>
        </w:tabs>
      </w:pPr>
      <w:hyperlink w:anchor="_Toc4465" w:history="1">
        <w:r>
          <w:rPr>
            <w:rFonts w:ascii="仿宋" w:eastAsia="仿宋" w:hAnsi="仿宋" w:cs="仿宋" w:hint="eastAsia"/>
            <w:lang w:eastAsia="zh-CN"/>
          </w:rPr>
          <w:t>(一)、社会影响效果分析</w:t>
        </w:r>
        <w:r>
          <w:tab/>
        </w:r>
        <w:r>
          <w:fldChar w:fldCharType="begin"/>
        </w:r>
        <w:r>
          <w:instrText xml:space="preserve"> PAGEREF _Toc4465 \h </w:instrText>
        </w:r>
        <w:r>
          <w:fldChar w:fldCharType="separate"/>
        </w:r>
        <w:r>
          <w:t>6</w:t>
        </w:r>
        <w:r>
          <w:fldChar w:fldCharType="end"/>
        </w:r>
      </w:hyperlink>
    </w:p>
    <w:p>
      <w:pPr>
        <w:pStyle w:val="TOC2"/>
        <w:tabs>
          <w:tab w:val="right" w:leader="dot" w:pos="8306"/>
        </w:tabs>
      </w:pPr>
      <w:hyperlink w:anchor="_Toc6613" w:history="1">
        <w:r>
          <w:rPr>
            <w:rFonts w:ascii="仿宋" w:eastAsia="仿宋" w:hAnsi="仿宋" w:cs="仿宋" w:hint="eastAsia"/>
            <w:lang w:eastAsia="zh-CN"/>
          </w:rPr>
          <w:t>(二)、社会适应性分析</w:t>
        </w:r>
        <w:r>
          <w:tab/>
        </w:r>
        <w:r>
          <w:fldChar w:fldCharType="begin"/>
        </w:r>
        <w:r>
          <w:instrText xml:space="preserve"> PAGEREF _Toc6613 \h </w:instrText>
        </w:r>
        <w:r>
          <w:fldChar w:fldCharType="separate"/>
        </w:r>
        <w:r>
          <w:t>9</w:t>
        </w:r>
        <w:r>
          <w:fldChar w:fldCharType="end"/>
        </w:r>
      </w:hyperlink>
    </w:p>
    <w:p>
      <w:pPr>
        <w:pStyle w:val="TOC2"/>
        <w:tabs>
          <w:tab w:val="right" w:leader="dot" w:pos="8306"/>
        </w:tabs>
      </w:pPr>
      <w:hyperlink w:anchor="_Toc23764" w:history="1">
        <w:r>
          <w:rPr>
            <w:rFonts w:ascii="仿宋" w:eastAsia="仿宋" w:hAnsi="仿宋" w:cs="仿宋" w:hint="eastAsia"/>
            <w:lang w:eastAsia="zh-CN"/>
          </w:rPr>
          <w:t>(三)、社会风险及对策分析</w:t>
        </w:r>
        <w:r>
          <w:tab/>
        </w:r>
        <w:r>
          <w:fldChar w:fldCharType="begin"/>
        </w:r>
        <w:r>
          <w:instrText xml:space="preserve"> PAGEREF _Toc23764 \h </w:instrText>
        </w:r>
        <w:r>
          <w:fldChar w:fldCharType="separate"/>
        </w:r>
        <w:r>
          <w:t>10</w:t>
        </w:r>
        <w:r>
          <w:fldChar w:fldCharType="end"/>
        </w:r>
      </w:hyperlink>
    </w:p>
    <w:p>
      <w:pPr>
        <w:pStyle w:val="TOC1"/>
        <w:tabs>
          <w:tab w:val="right" w:leader="dot" w:pos="8306"/>
        </w:tabs>
      </w:pPr>
      <w:hyperlink w:anchor="_Toc4742" w:history="1">
        <w:r>
          <w:rPr>
            <w:rFonts w:ascii="仿宋" w:eastAsia="仿宋" w:hAnsi="仿宋" w:cs="仿宋" w:hint="eastAsia"/>
            <w:lang w:eastAsia="zh-CN"/>
          </w:rPr>
          <w:t>三、环境和生态影响分析</w:t>
        </w:r>
        <w:r>
          <w:tab/>
        </w:r>
        <w:r>
          <w:fldChar w:fldCharType="begin"/>
        </w:r>
        <w:r>
          <w:instrText xml:space="preserve"> PAGEREF _Toc4742 \h </w:instrText>
        </w:r>
        <w:r>
          <w:fldChar w:fldCharType="separate"/>
        </w:r>
        <w:r>
          <w:t>14</w:t>
        </w:r>
        <w:r>
          <w:fldChar w:fldCharType="end"/>
        </w:r>
      </w:hyperlink>
    </w:p>
    <w:p>
      <w:pPr>
        <w:pStyle w:val="TOC2"/>
        <w:tabs>
          <w:tab w:val="right" w:leader="dot" w:pos="8306"/>
        </w:tabs>
      </w:pPr>
      <w:hyperlink w:anchor="_Toc31698" w:history="1">
        <w:r>
          <w:rPr>
            <w:rFonts w:ascii="仿宋" w:eastAsia="仿宋" w:hAnsi="仿宋" w:cs="仿宋" w:hint="eastAsia"/>
            <w:lang w:eastAsia="zh-CN"/>
          </w:rPr>
          <w:t>(一)、环境和生态现状</w:t>
        </w:r>
        <w:r>
          <w:tab/>
        </w:r>
        <w:r>
          <w:fldChar w:fldCharType="begin"/>
        </w:r>
        <w:r>
          <w:instrText xml:space="preserve"> PAGEREF _Toc31698 \h </w:instrText>
        </w:r>
        <w:r>
          <w:fldChar w:fldCharType="separate"/>
        </w:r>
        <w:r>
          <w:t>14</w:t>
        </w:r>
        <w:r>
          <w:fldChar w:fldCharType="end"/>
        </w:r>
      </w:hyperlink>
    </w:p>
    <w:p>
      <w:pPr>
        <w:pStyle w:val="TOC2"/>
        <w:tabs>
          <w:tab w:val="right" w:leader="dot" w:pos="8306"/>
        </w:tabs>
      </w:pPr>
      <w:hyperlink w:anchor="_Toc19828" w:history="1">
        <w:r>
          <w:rPr>
            <w:rFonts w:ascii="仿宋" w:eastAsia="仿宋" w:hAnsi="仿宋" w:cs="仿宋" w:hint="eastAsia"/>
            <w:lang w:eastAsia="zh-CN"/>
          </w:rPr>
          <w:t>(二)、生态环境影响分析</w:t>
        </w:r>
        <w:r>
          <w:tab/>
        </w:r>
        <w:r>
          <w:fldChar w:fldCharType="begin"/>
        </w:r>
        <w:r>
          <w:instrText xml:space="preserve"> PAGEREF _Toc19828 \h </w:instrText>
        </w:r>
        <w:r>
          <w:fldChar w:fldCharType="separate"/>
        </w:r>
        <w:r>
          <w:t>16</w:t>
        </w:r>
        <w:r>
          <w:fldChar w:fldCharType="end"/>
        </w:r>
      </w:hyperlink>
    </w:p>
    <w:p>
      <w:pPr>
        <w:pStyle w:val="TOC2"/>
        <w:tabs>
          <w:tab w:val="right" w:leader="dot" w:pos="8306"/>
        </w:tabs>
      </w:pPr>
      <w:hyperlink w:anchor="_Toc27116" w:history="1">
        <w:r>
          <w:rPr>
            <w:rFonts w:ascii="仿宋" w:eastAsia="仿宋" w:hAnsi="仿宋" w:cs="仿宋" w:hint="eastAsia"/>
            <w:lang w:eastAsia="zh-CN"/>
          </w:rPr>
          <w:t>(三)、生态环境保护措施</w:t>
        </w:r>
        <w:r>
          <w:tab/>
        </w:r>
        <w:r>
          <w:fldChar w:fldCharType="begin"/>
        </w:r>
        <w:r>
          <w:instrText xml:space="preserve"> PAGEREF _Toc27116 \h </w:instrText>
        </w:r>
        <w:r>
          <w:fldChar w:fldCharType="separate"/>
        </w:r>
        <w:r>
          <w:t>17</w:t>
        </w:r>
        <w:r>
          <w:fldChar w:fldCharType="end"/>
        </w:r>
      </w:hyperlink>
    </w:p>
    <w:p>
      <w:pPr>
        <w:pStyle w:val="TOC2"/>
        <w:tabs>
          <w:tab w:val="right" w:leader="dot" w:pos="8306"/>
        </w:tabs>
      </w:pPr>
      <w:hyperlink w:anchor="_Toc29336" w:history="1">
        <w:r>
          <w:rPr>
            <w:rFonts w:ascii="仿宋" w:eastAsia="仿宋" w:hAnsi="仿宋" w:cs="仿宋" w:hint="eastAsia"/>
            <w:lang w:eastAsia="zh-CN"/>
          </w:rPr>
          <w:t>(四)、地质灾害影响分析</w:t>
        </w:r>
        <w:r>
          <w:tab/>
        </w:r>
        <w:r>
          <w:fldChar w:fldCharType="begin"/>
        </w:r>
        <w:r>
          <w:instrText xml:space="preserve"> PAGEREF _Toc29336 \h </w:instrText>
        </w:r>
        <w:r>
          <w:fldChar w:fldCharType="separate"/>
        </w:r>
        <w:r>
          <w:t>19</w:t>
        </w:r>
        <w:r>
          <w:fldChar w:fldCharType="end"/>
        </w:r>
      </w:hyperlink>
    </w:p>
    <w:p>
      <w:pPr>
        <w:pStyle w:val="TOC2"/>
        <w:tabs>
          <w:tab w:val="right" w:leader="dot" w:pos="8306"/>
        </w:tabs>
      </w:pPr>
      <w:hyperlink w:anchor="_Toc18377" w:history="1">
        <w:r>
          <w:rPr>
            <w:rFonts w:ascii="仿宋" w:eastAsia="仿宋" w:hAnsi="仿宋" w:cs="仿宋" w:hint="eastAsia"/>
            <w:lang w:eastAsia="zh-CN"/>
          </w:rPr>
          <w:t>(五)、特殊环境影响</w:t>
        </w:r>
        <w:r>
          <w:tab/>
        </w:r>
        <w:r>
          <w:fldChar w:fldCharType="begin"/>
        </w:r>
        <w:r>
          <w:instrText xml:space="preserve"> PAGEREF _Toc18377 \h </w:instrText>
        </w:r>
        <w:r>
          <w:fldChar w:fldCharType="separate"/>
        </w:r>
        <w:r>
          <w:t>20</w:t>
        </w:r>
        <w:r>
          <w:fldChar w:fldCharType="end"/>
        </w:r>
      </w:hyperlink>
    </w:p>
    <w:p>
      <w:pPr>
        <w:pStyle w:val="TOC1"/>
        <w:tabs>
          <w:tab w:val="right" w:leader="dot" w:pos="8306"/>
        </w:tabs>
      </w:pPr>
      <w:hyperlink w:anchor="_Toc7751" w:history="1">
        <w:r>
          <w:rPr>
            <w:rFonts w:ascii="仿宋" w:eastAsia="仿宋" w:hAnsi="仿宋" w:cs="仿宋" w:hint="eastAsia"/>
            <w:lang w:eastAsia="zh-CN"/>
          </w:rPr>
          <w:t>四、经济影响分析</w:t>
        </w:r>
        <w:r>
          <w:tab/>
        </w:r>
        <w:r>
          <w:fldChar w:fldCharType="begin"/>
        </w:r>
        <w:r>
          <w:instrText xml:space="preserve"> PAGEREF _Toc7751 \h </w:instrText>
        </w:r>
        <w:r>
          <w:fldChar w:fldCharType="separate"/>
        </w:r>
        <w:r>
          <w:t>21</w:t>
        </w:r>
        <w:r>
          <w:fldChar w:fldCharType="end"/>
        </w:r>
      </w:hyperlink>
    </w:p>
    <w:p>
      <w:pPr>
        <w:pStyle w:val="TOC2"/>
        <w:tabs>
          <w:tab w:val="right" w:leader="dot" w:pos="8306"/>
        </w:tabs>
      </w:pPr>
      <w:hyperlink w:anchor="_Toc28044" w:history="1">
        <w:r>
          <w:rPr>
            <w:rFonts w:ascii="仿宋" w:eastAsia="仿宋" w:hAnsi="仿宋" w:cs="仿宋" w:hint="eastAsia"/>
            <w:lang w:eastAsia="zh-CN"/>
          </w:rPr>
          <w:t>(一)、经济费用效益或费用效果分析</w:t>
        </w:r>
        <w:r>
          <w:tab/>
        </w:r>
        <w:r>
          <w:fldChar w:fldCharType="begin"/>
        </w:r>
        <w:r>
          <w:instrText xml:space="preserve"> PAGEREF _Toc28044 \h </w:instrText>
        </w:r>
        <w:r>
          <w:fldChar w:fldCharType="separate"/>
        </w:r>
        <w:r>
          <w:t>21</w:t>
        </w:r>
        <w:r>
          <w:fldChar w:fldCharType="end"/>
        </w:r>
      </w:hyperlink>
    </w:p>
    <w:p>
      <w:pPr>
        <w:pStyle w:val="TOC2"/>
        <w:tabs>
          <w:tab w:val="right" w:leader="dot" w:pos="8306"/>
        </w:tabs>
      </w:pPr>
      <w:hyperlink w:anchor="_Toc18608" w:history="1">
        <w:r>
          <w:rPr>
            <w:rFonts w:ascii="仿宋" w:eastAsia="仿宋" w:hAnsi="仿宋" w:cs="仿宋" w:hint="eastAsia"/>
            <w:lang w:eastAsia="zh-CN"/>
          </w:rPr>
          <w:t>(二)、行业影响分析</w:t>
        </w:r>
        <w:r>
          <w:tab/>
        </w:r>
        <w:r>
          <w:fldChar w:fldCharType="begin"/>
        </w:r>
        <w:r>
          <w:instrText xml:space="preserve"> PAGEREF _Toc18608 \h </w:instrText>
        </w:r>
        <w:r>
          <w:fldChar w:fldCharType="separate"/>
        </w:r>
        <w:r>
          <w:t>24</w:t>
        </w:r>
        <w:r>
          <w:fldChar w:fldCharType="end"/>
        </w:r>
      </w:hyperlink>
    </w:p>
    <w:p>
      <w:pPr>
        <w:pStyle w:val="TOC2"/>
        <w:tabs>
          <w:tab w:val="right" w:leader="dot" w:pos="8306"/>
        </w:tabs>
      </w:pPr>
      <w:hyperlink w:anchor="_Toc22744" w:history="1">
        <w:r>
          <w:rPr>
            <w:rFonts w:ascii="仿宋" w:eastAsia="仿宋" w:hAnsi="仿宋" w:cs="仿宋" w:hint="eastAsia"/>
            <w:lang w:eastAsia="zh-CN"/>
          </w:rPr>
          <w:t>(三)、区域经济影响分析</w:t>
        </w:r>
        <w:r>
          <w:tab/>
        </w:r>
        <w:r>
          <w:fldChar w:fldCharType="begin"/>
        </w:r>
        <w:r>
          <w:instrText xml:space="preserve"> PAGEREF _Toc22744 \h </w:instrText>
        </w:r>
        <w:r>
          <w:fldChar w:fldCharType="separate"/>
        </w:r>
        <w:r>
          <w:t>25</w:t>
        </w:r>
        <w:r>
          <w:fldChar w:fldCharType="end"/>
        </w:r>
      </w:hyperlink>
    </w:p>
    <w:p>
      <w:pPr>
        <w:pStyle w:val="TOC2"/>
        <w:tabs>
          <w:tab w:val="right" w:leader="dot" w:pos="8306"/>
        </w:tabs>
      </w:pPr>
      <w:hyperlink w:anchor="_Toc3671" w:history="1">
        <w:r>
          <w:rPr>
            <w:rFonts w:ascii="仿宋" w:eastAsia="仿宋" w:hAnsi="仿宋" w:cs="仿宋" w:hint="eastAsia"/>
            <w:lang w:eastAsia="zh-CN"/>
          </w:rPr>
          <w:t>(四)、宏观经济影响分析</w:t>
        </w:r>
        <w:r>
          <w:tab/>
        </w:r>
        <w:r>
          <w:fldChar w:fldCharType="begin"/>
        </w:r>
        <w:r>
          <w:instrText xml:space="preserve"> PAGEREF _Toc3671 \h </w:instrText>
        </w:r>
        <w:r>
          <w:fldChar w:fldCharType="separate"/>
        </w:r>
        <w:r>
          <w:t>26</w:t>
        </w:r>
        <w:r>
          <w:fldChar w:fldCharType="end"/>
        </w:r>
      </w:hyperlink>
    </w:p>
    <w:p>
      <w:pPr>
        <w:pStyle w:val="TOC1"/>
        <w:tabs>
          <w:tab w:val="right" w:leader="dot" w:pos="8306"/>
        </w:tabs>
      </w:pPr>
      <w:hyperlink w:anchor="_Toc7141" w:history="1">
        <w:r>
          <w:rPr>
            <w:rFonts w:ascii="仿宋" w:eastAsia="仿宋" w:hAnsi="仿宋" w:cs="仿宋" w:hint="eastAsia"/>
            <w:lang w:eastAsia="zh-CN"/>
          </w:rPr>
          <w:t>五、项目监理与质量保证</w:t>
        </w:r>
        <w:r>
          <w:tab/>
        </w:r>
        <w:r>
          <w:fldChar w:fldCharType="begin"/>
        </w:r>
        <w:r>
          <w:instrText xml:space="preserve"> PAGEREF _Toc7141 \h </w:instrText>
        </w:r>
        <w:r>
          <w:fldChar w:fldCharType="separate"/>
        </w:r>
        <w:r>
          <w:t>28</w:t>
        </w:r>
        <w:r>
          <w:fldChar w:fldCharType="end"/>
        </w:r>
      </w:hyperlink>
    </w:p>
    <w:p>
      <w:pPr>
        <w:pStyle w:val="TOC2"/>
        <w:tabs>
          <w:tab w:val="right" w:leader="dot" w:pos="8306"/>
        </w:tabs>
      </w:pPr>
      <w:hyperlink w:anchor="_Toc2378" w:history="1">
        <w:r>
          <w:rPr>
            <w:rFonts w:ascii="仿宋" w:eastAsia="仿宋" w:hAnsi="仿宋" w:cs="仿宋" w:hint="eastAsia"/>
            <w:lang w:eastAsia="zh-CN"/>
          </w:rPr>
          <w:t>(一)、监理体系构建</w:t>
        </w:r>
        <w:r>
          <w:tab/>
        </w:r>
        <w:r>
          <w:fldChar w:fldCharType="begin"/>
        </w:r>
        <w:r>
          <w:instrText xml:space="preserve"> PAGEREF _Toc2378 \h </w:instrText>
        </w:r>
        <w:r>
          <w:fldChar w:fldCharType="separate"/>
        </w:r>
        <w:r>
          <w:t>28</w:t>
        </w:r>
        <w:r>
          <w:fldChar w:fldCharType="end"/>
        </w:r>
      </w:hyperlink>
    </w:p>
    <w:p>
      <w:pPr>
        <w:pStyle w:val="TOC2"/>
        <w:tabs>
          <w:tab w:val="right" w:leader="dot" w:pos="8306"/>
        </w:tabs>
      </w:pPr>
      <w:hyperlink w:anchor="_Toc24152" w:history="1">
        <w:r>
          <w:rPr>
            <w:rFonts w:ascii="仿宋" w:eastAsia="仿宋" w:hAnsi="仿宋" w:cs="仿宋" w:hint="eastAsia"/>
            <w:lang w:eastAsia="zh-CN"/>
          </w:rPr>
          <w:t>(二)、质量保证体系实施</w:t>
        </w:r>
        <w:r>
          <w:tab/>
        </w:r>
        <w:r>
          <w:fldChar w:fldCharType="begin"/>
        </w:r>
        <w:r>
          <w:instrText xml:space="preserve"> PAGEREF _Toc24152 \h </w:instrText>
        </w:r>
        <w:r>
          <w:fldChar w:fldCharType="separate"/>
        </w:r>
        <w:r>
          <w:t>29</w:t>
        </w:r>
        <w:r>
          <w:fldChar w:fldCharType="end"/>
        </w:r>
      </w:hyperlink>
    </w:p>
    <w:p>
      <w:pPr>
        <w:pStyle w:val="TOC2"/>
        <w:tabs>
          <w:tab w:val="right" w:leader="dot" w:pos="8306"/>
        </w:tabs>
      </w:pPr>
      <w:hyperlink w:anchor="_Toc10537" w:history="1">
        <w:r>
          <w:rPr>
            <w:rFonts w:ascii="仿宋" w:eastAsia="仿宋" w:hAnsi="仿宋" w:cs="仿宋" w:hint="eastAsia"/>
            <w:lang w:eastAsia="zh-CN"/>
          </w:rPr>
          <w:t>(三)、监理与质量控制流程</w:t>
        </w:r>
        <w:r>
          <w:tab/>
        </w:r>
        <w:r>
          <w:fldChar w:fldCharType="begin"/>
        </w:r>
        <w:r>
          <w:instrText xml:space="preserve"> PAGEREF _Toc10537 \h </w:instrText>
        </w:r>
        <w:r>
          <w:fldChar w:fldCharType="separate"/>
        </w:r>
        <w:r>
          <w:t>29</w:t>
        </w:r>
        <w:r>
          <w:fldChar w:fldCharType="end"/>
        </w:r>
      </w:hyperlink>
    </w:p>
    <w:p>
      <w:pPr>
        <w:pStyle w:val="TOC1"/>
        <w:tabs>
          <w:tab w:val="right" w:leader="dot" w:pos="8306"/>
        </w:tabs>
      </w:pPr>
      <w:hyperlink w:anchor="_Toc17850" w:history="1">
        <w:r>
          <w:rPr>
            <w:rFonts w:ascii="仿宋" w:eastAsia="仿宋" w:hAnsi="仿宋" w:cs="仿宋" w:hint="eastAsia"/>
            <w:lang w:eastAsia="zh-CN"/>
          </w:rPr>
          <w:t>六、三烷基叔胺及其甲基氯化铵项目概论</w:t>
        </w:r>
        <w:r>
          <w:tab/>
        </w:r>
        <w:r>
          <w:fldChar w:fldCharType="begin"/>
        </w:r>
        <w:r>
          <w:instrText xml:space="preserve"> PAGEREF _Toc17850 \h </w:instrText>
        </w:r>
        <w:r>
          <w:fldChar w:fldCharType="separate"/>
        </w:r>
        <w:r>
          <w:t>30</w:t>
        </w:r>
        <w:r>
          <w:fldChar w:fldCharType="end"/>
        </w:r>
      </w:hyperlink>
    </w:p>
    <w:p>
      <w:pPr>
        <w:pStyle w:val="TOC2"/>
        <w:tabs>
          <w:tab w:val="right" w:leader="dot" w:pos="8306"/>
        </w:tabs>
      </w:pPr>
      <w:hyperlink w:anchor="_Toc10289" w:history="1">
        <w:r>
          <w:rPr>
            <w:rFonts w:ascii="仿宋" w:eastAsia="仿宋" w:hAnsi="仿宋" w:cs="仿宋" w:hint="eastAsia"/>
            <w:lang w:eastAsia="zh-CN"/>
          </w:rPr>
          <w:t>(一)、项目申报单位概况</w:t>
        </w:r>
        <w:r>
          <w:tab/>
        </w:r>
        <w:r>
          <w:fldChar w:fldCharType="begin"/>
        </w:r>
        <w:r>
          <w:instrText xml:space="preserve"> PAGEREF _Toc10289 \h </w:instrText>
        </w:r>
        <w:r>
          <w:fldChar w:fldCharType="separate"/>
        </w:r>
        <w:r>
          <w:t>30</w:t>
        </w:r>
        <w:r>
          <w:fldChar w:fldCharType="end"/>
        </w:r>
      </w:hyperlink>
    </w:p>
    <w:p>
      <w:pPr>
        <w:pStyle w:val="TOC2"/>
        <w:tabs>
          <w:tab w:val="right" w:leader="dot" w:pos="8306"/>
        </w:tabs>
      </w:pPr>
      <w:hyperlink w:anchor="_Toc2750" w:history="1">
        <w:r>
          <w:rPr>
            <w:rFonts w:ascii="仿宋" w:eastAsia="仿宋" w:hAnsi="仿宋" w:cs="仿宋" w:hint="eastAsia"/>
            <w:lang w:eastAsia="zh-CN"/>
          </w:rPr>
          <w:t>(二)、项目概况</w:t>
        </w:r>
        <w:r>
          <w:tab/>
        </w:r>
        <w:r>
          <w:fldChar w:fldCharType="begin"/>
        </w:r>
        <w:r>
          <w:instrText xml:space="preserve"> PAGEREF _Toc2750 \h </w:instrText>
        </w:r>
        <w:r>
          <w:fldChar w:fldCharType="separate"/>
        </w:r>
        <w:r>
          <w:t>31</w:t>
        </w:r>
        <w:r>
          <w:fldChar w:fldCharType="end"/>
        </w:r>
      </w:hyperlink>
    </w:p>
    <w:p>
      <w:pPr>
        <w:pStyle w:val="TOC1"/>
        <w:tabs>
          <w:tab w:val="right" w:leader="dot" w:pos="8306"/>
        </w:tabs>
      </w:pPr>
      <w:hyperlink w:anchor="_Toc28143" w:history="1">
        <w:r>
          <w:rPr>
            <w:rFonts w:ascii="仿宋" w:eastAsia="仿宋" w:hAnsi="仿宋" w:cs="仿宋" w:hint="eastAsia"/>
            <w:lang w:eastAsia="zh-CN"/>
          </w:rPr>
          <w:t>七、技术创新与产业升级</w:t>
        </w:r>
        <w:r>
          <w:tab/>
        </w:r>
        <w:r>
          <w:fldChar w:fldCharType="begin"/>
        </w:r>
        <w:r>
          <w:instrText xml:space="preserve"> PAGEREF _Toc28143 \h </w:instrText>
        </w:r>
        <w:r>
          <w:fldChar w:fldCharType="separate"/>
        </w:r>
        <w:r>
          <w:t>34</w:t>
        </w:r>
        <w:r>
          <w:fldChar w:fldCharType="end"/>
        </w:r>
      </w:hyperlink>
    </w:p>
    <w:p>
      <w:pPr>
        <w:pStyle w:val="TOC2"/>
        <w:tabs>
          <w:tab w:val="right" w:leader="dot" w:pos="8306"/>
        </w:tabs>
      </w:pPr>
      <w:hyperlink w:anchor="_Toc27072" w:history="1">
        <w:r>
          <w:rPr>
            <w:rFonts w:ascii="仿宋" w:eastAsia="仿宋" w:hAnsi="仿宋" w:cs="仿宋" w:hint="eastAsia"/>
            <w:lang w:eastAsia="zh-CN"/>
          </w:rPr>
          <w:t>(一)、技术创新方向与目标</w:t>
        </w:r>
        <w:r>
          <w:tab/>
        </w:r>
        <w:r>
          <w:fldChar w:fldCharType="begin"/>
        </w:r>
        <w:r>
          <w:instrText xml:space="preserve"> PAGEREF _Toc27072 \h </w:instrText>
        </w:r>
        <w:r>
          <w:fldChar w:fldCharType="separate"/>
        </w:r>
        <w:r>
          <w:t>34</w:t>
        </w:r>
        <w:r>
          <w:fldChar w:fldCharType="end"/>
        </w:r>
      </w:hyperlink>
    </w:p>
    <w:p>
      <w:pPr>
        <w:pStyle w:val="TOC2"/>
        <w:tabs>
          <w:tab w:val="right" w:leader="dot" w:pos="8306"/>
        </w:tabs>
      </w:pPr>
      <w:hyperlink w:anchor="_Toc29772" w:history="1">
        <w:r>
          <w:rPr>
            <w:rFonts w:ascii="仿宋" w:eastAsia="仿宋" w:hAnsi="仿宋" w:cs="仿宋" w:hint="eastAsia"/>
            <w:lang w:eastAsia="zh-CN"/>
          </w:rPr>
          <w:t>(二)、产业升级路径与措施</w:t>
        </w:r>
        <w:r>
          <w:tab/>
        </w:r>
        <w:r>
          <w:fldChar w:fldCharType="begin"/>
        </w:r>
        <w:r>
          <w:instrText xml:space="preserve"> PAGEREF _Toc29772 \h </w:instrText>
        </w:r>
        <w:r>
          <w:fldChar w:fldCharType="separate"/>
        </w:r>
        <w:r>
          <w:t>35</w:t>
        </w:r>
        <w:r>
          <w:fldChar w:fldCharType="end"/>
        </w:r>
      </w:hyperlink>
    </w:p>
    <w:p>
      <w:pPr>
        <w:pStyle w:val="TOC1"/>
        <w:tabs>
          <w:tab w:val="right" w:leader="dot" w:pos="8306"/>
        </w:tabs>
      </w:pPr>
      <w:hyperlink w:anchor="_Toc20508" w:history="1">
        <w:r>
          <w:rPr>
            <w:rFonts w:ascii="仿宋" w:eastAsia="仿宋" w:hAnsi="仿宋" w:cs="仿宋" w:hint="eastAsia"/>
            <w:lang w:eastAsia="zh-CN"/>
          </w:rPr>
          <w:t>八、环境保护与治理方案</w:t>
        </w:r>
        <w:r>
          <w:tab/>
        </w:r>
        <w:r>
          <w:fldChar w:fldCharType="begin"/>
        </w:r>
        <w:r>
          <w:instrText xml:space="preserve"> PAGEREF _Toc20508 \h </w:instrText>
        </w:r>
        <w:r>
          <w:fldChar w:fldCharType="separate"/>
        </w:r>
        <w:r>
          <w:t>37</w:t>
        </w:r>
        <w:r>
          <w:fldChar w:fldCharType="end"/>
        </w:r>
      </w:hyperlink>
    </w:p>
    <w:p>
      <w:pPr>
        <w:pStyle w:val="TOC2"/>
        <w:tabs>
          <w:tab w:val="right" w:leader="dot" w:pos="8306"/>
        </w:tabs>
      </w:pPr>
      <w:hyperlink w:anchor="_Toc10752" w:history="1">
        <w:r>
          <w:rPr>
            <w:rFonts w:ascii="仿宋" w:eastAsia="仿宋" w:hAnsi="仿宋" w:cs="仿宋" w:hint="eastAsia"/>
            <w:lang w:eastAsia="zh-CN"/>
          </w:rPr>
          <w:t>(一)、项目环境影响评估</w:t>
        </w:r>
        <w:r>
          <w:tab/>
        </w:r>
        <w:r>
          <w:fldChar w:fldCharType="begin"/>
        </w:r>
        <w:r>
          <w:instrText xml:space="preserve"> PAGEREF _Toc10752 \h </w:instrText>
        </w:r>
        <w:r>
          <w:fldChar w:fldCharType="separate"/>
        </w:r>
        <w:r>
          <w:t>37</w:t>
        </w:r>
        <w:r>
          <w:fldChar w:fldCharType="end"/>
        </w:r>
      </w:hyperlink>
    </w:p>
    <w:p>
      <w:pPr>
        <w:pStyle w:val="TOC2"/>
        <w:tabs>
          <w:tab w:val="right" w:leader="dot" w:pos="8306"/>
        </w:tabs>
      </w:pPr>
      <w:hyperlink w:anchor="_Toc30026" w:history="1">
        <w:r>
          <w:rPr>
            <w:rFonts w:ascii="仿宋" w:eastAsia="仿宋" w:hAnsi="仿宋" w:cs="仿宋" w:hint="eastAsia"/>
            <w:lang w:eastAsia="zh-CN"/>
          </w:rPr>
          <w:t>(二)、环境保护措施与治理方案</w:t>
        </w:r>
        <w:r>
          <w:tab/>
        </w:r>
        <w:r>
          <w:fldChar w:fldCharType="begin"/>
        </w:r>
        <w:r>
          <w:instrText xml:space="preserve"> PAGEREF _Toc30026 \h </w:instrText>
        </w:r>
        <w:r>
          <w:fldChar w:fldCharType="separate"/>
        </w:r>
        <w:r>
          <w:t>37</w:t>
        </w:r>
        <w:r>
          <w:fldChar w:fldCharType="end"/>
        </w:r>
      </w:hyperlink>
    </w:p>
    <w:p>
      <w:pPr>
        <w:pStyle w:val="TOC1"/>
        <w:tabs>
          <w:tab w:val="right" w:leader="dot" w:pos="8306"/>
        </w:tabs>
      </w:pPr>
      <w:hyperlink w:anchor="_Toc26043" w:history="1">
        <w:r>
          <w:rPr>
            <w:rFonts w:ascii="仿宋" w:eastAsia="仿宋" w:hAnsi="仿宋" w:cs="仿宋" w:hint="eastAsia"/>
            <w:lang w:eastAsia="zh-CN"/>
          </w:rPr>
          <w:t>九、经济效益与社会效益优化</w:t>
        </w:r>
        <w:r>
          <w:tab/>
        </w:r>
        <w:r>
          <w:fldChar w:fldCharType="begin"/>
        </w:r>
        <w:r>
          <w:instrText xml:space="preserve"> PAGEREF _Toc26043 \h </w:instrText>
        </w:r>
        <w:r>
          <w:fldChar w:fldCharType="separate"/>
        </w:r>
        <w:r>
          <w:t>38</w:t>
        </w:r>
        <w:r>
          <w:fldChar w:fldCharType="end"/>
        </w:r>
      </w:hyperlink>
    </w:p>
    <w:p>
      <w:pPr>
        <w:pStyle w:val="TOC2"/>
        <w:tabs>
          <w:tab w:val="right" w:leader="dot" w:pos="8306"/>
        </w:tabs>
      </w:pPr>
      <w:hyperlink w:anchor="_Toc17899" w:history="1">
        <w:r>
          <w:rPr>
            <w:rFonts w:ascii="仿宋" w:eastAsia="仿宋" w:hAnsi="仿宋" w:cs="仿宋" w:hint="eastAsia"/>
            <w:lang w:eastAsia="zh-CN"/>
          </w:rPr>
          <w:t>(一)、经济效益提升策略</w:t>
        </w:r>
        <w:r>
          <w:tab/>
        </w:r>
        <w:r>
          <w:fldChar w:fldCharType="begin"/>
        </w:r>
        <w:r>
          <w:instrText xml:space="preserve"> PAGEREF _Toc17899 \h </w:instrText>
        </w:r>
        <w:r>
          <w:fldChar w:fldCharType="separate"/>
        </w:r>
        <w:r>
          <w:t>38</w:t>
        </w:r>
        <w:r>
          <w:fldChar w:fldCharType="end"/>
        </w:r>
      </w:hyperlink>
    </w:p>
    <w:p>
      <w:pPr>
        <w:pStyle w:val="TOC2"/>
        <w:tabs>
          <w:tab w:val="right" w:leader="dot" w:pos="8306"/>
        </w:tabs>
      </w:pPr>
      <w:hyperlink w:anchor="_Toc22406" w:history="1">
        <w:r>
          <w:rPr>
            <w:rFonts w:ascii="仿宋" w:eastAsia="仿宋" w:hAnsi="仿宋" w:cs="仿宋" w:hint="eastAsia"/>
            <w:lang w:eastAsia="zh-CN"/>
          </w:rPr>
          <w:t>(二)、社会效益增强方案</w:t>
        </w:r>
        <w:r>
          <w:tab/>
        </w:r>
        <w:r>
          <w:fldChar w:fldCharType="begin"/>
        </w:r>
        <w:r>
          <w:instrText xml:space="preserve"> PAGEREF _Toc22406 \h </w:instrText>
        </w:r>
        <w:r>
          <w:fldChar w:fldCharType="separate"/>
        </w:r>
        <w:r>
          <w:t>39</w:t>
        </w:r>
        <w:r>
          <w:fldChar w:fldCharType="end"/>
        </w:r>
      </w:hyperlink>
    </w:p>
    <w:p>
      <w:pPr>
        <w:pStyle w:val="TOC1"/>
        <w:tabs>
          <w:tab w:val="right" w:leader="dot" w:pos="8306"/>
        </w:tabs>
      </w:pPr>
      <w:hyperlink w:anchor="_Toc30757" w:history="1">
        <w:r>
          <w:rPr>
            <w:rFonts w:ascii="仿宋" w:eastAsia="仿宋" w:hAnsi="仿宋" w:cs="仿宋" w:hint="eastAsia"/>
            <w:lang w:eastAsia="zh-CN"/>
          </w:rPr>
          <w:t>十、项目质量与标准</w:t>
        </w:r>
        <w:r>
          <w:tab/>
        </w:r>
        <w:r>
          <w:fldChar w:fldCharType="begin"/>
        </w:r>
        <w:r>
          <w:instrText xml:space="preserve"> PAGEREF _Toc30757 \h </w:instrText>
        </w:r>
        <w:r>
          <w:fldChar w:fldCharType="separate"/>
        </w:r>
        <w:r>
          <w:t>40</w:t>
        </w:r>
        <w:r>
          <w:fldChar w:fldCharType="end"/>
        </w:r>
      </w:hyperlink>
    </w:p>
    <w:p>
      <w:pPr>
        <w:pStyle w:val="TOC2"/>
        <w:tabs>
          <w:tab w:val="right" w:leader="dot" w:pos="8306"/>
        </w:tabs>
      </w:pPr>
      <w:hyperlink w:anchor="_Toc4643" w:history="1">
        <w:r>
          <w:rPr>
            <w:rFonts w:ascii="仿宋" w:eastAsia="仿宋" w:hAnsi="仿宋" w:cs="仿宋" w:hint="eastAsia"/>
            <w:lang w:eastAsia="zh-CN"/>
          </w:rPr>
          <w:t>(一)、质量保障体系</w:t>
        </w:r>
        <w:r>
          <w:tab/>
        </w:r>
        <w:r>
          <w:fldChar w:fldCharType="begin"/>
        </w:r>
        <w:r>
          <w:instrText xml:space="preserve"> PAGEREF _Toc4643 \h </w:instrText>
        </w:r>
        <w:r>
          <w:fldChar w:fldCharType="separate"/>
        </w:r>
        <w:r>
          <w:t>40</w:t>
        </w:r>
        <w:r>
          <w:fldChar w:fldCharType="end"/>
        </w:r>
      </w:hyperlink>
    </w:p>
    <w:p>
      <w:pPr>
        <w:pStyle w:val="TOC2"/>
        <w:tabs>
          <w:tab w:val="right" w:leader="dot" w:pos="8306"/>
        </w:tabs>
      </w:pPr>
      <w:hyperlink w:anchor="_Toc7175" w:history="1">
        <w:r>
          <w:rPr>
            <w:rFonts w:ascii="仿宋" w:eastAsia="仿宋" w:hAnsi="仿宋" w:cs="仿宋" w:hint="eastAsia"/>
            <w:lang w:eastAsia="zh-CN"/>
          </w:rPr>
          <w:t>(二)、标准化作业流程</w:t>
        </w:r>
        <w:r>
          <w:tab/>
        </w:r>
        <w:r>
          <w:fldChar w:fldCharType="begin"/>
        </w:r>
        <w:r>
          <w:instrText xml:space="preserve"> PAGEREF _Toc7175 \h </w:instrText>
        </w:r>
        <w:r>
          <w:fldChar w:fldCharType="separate"/>
        </w:r>
        <w:r>
          <w:t>41</w:t>
        </w:r>
        <w:r>
          <w:fldChar w:fldCharType="end"/>
        </w:r>
      </w:hyperlink>
    </w:p>
    <w:p>
      <w:pPr>
        <w:pStyle w:val="TOC2"/>
        <w:tabs>
          <w:tab w:val="right" w:leader="dot" w:pos="8306"/>
        </w:tabs>
      </w:pPr>
      <w:hyperlink w:anchor="_Toc21622" w:history="1">
        <w:r>
          <w:rPr>
            <w:rFonts w:ascii="仿宋" w:eastAsia="仿宋" w:hAnsi="仿宋" w:cs="仿宋" w:hint="eastAsia"/>
            <w:lang w:eastAsia="zh-CN"/>
          </w:rPr>
          <w:t>(三)、质量监控与评估</w:t>
        </w:r>
        <w:r>
          <w:tab/>
        </w:r>
        <w:r>
          <w:fldChar w:fldCharType="begin"/>
        </w:r>
        <w:r>
          <w:instrText xml:space="preserve"> PAGEREF _Toc21622 \h </w:instrText>
        </w:r>
        <w:r>
          <w:fldChar w:fldCharType="separate"/>
        </w:r>
        <w:r>
          <w:t>43</w:t>
        </w:r>
        <w:r>
          <w:fldChar w:fldCharType="end"/>
        </w:r>
      </w:hyperlink>
    </w:p>
    <w:p>
      <w:pPr>
        <w:pStyle w:val="TOC2"/>
        <w:tabs>
          <w:tab w:val="right" w:leader="dot" w:pos="8306"/>
        </w:tabs>
      </w:pPr>
      <w:hyperlink w:anchor="_Toc20417" w:history="1">
        <w:r>
          <w:rPr>
            <w:rFonts w:ascii="仿宋" w:eastAsia="仿宋" w:hAnsi="仿宋" w:cs="仿宋" w:hint="eastAsia"/>
            <w:lang w:eastAsia="zh-CN"/>
          </w:rPr>
          <w:t>(四)、质量改进计划</w:t>
        </w:r>
        <w:r>
          <w:tab/>
        </w:r>
        <w:r>
          <w:fldChar w:fldCharType="begin"/>
        </w:r>
        <w:r>
          <w:instrText xml:space="preserve"> PAGEREF _Toc20417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73" w:history="1">
        <w:r>
          <w:rPr>
            <w:rFonts w:ascii="仿宋" w:eastAsia="仿宋" w:hAnsi="仿宋" w:cs="仿宋" w:hint="eastAsia"/>
            <w:lang w:eastAsia="zh-CN"/>
          </w:rPr>
          <w:t>十一、项目实施与管理方案</w:t>
        </w:r>
        <w:r>
          <w:tab/>
        </w:r>
        <w:r>
          <w:fldChar w:fldCharType="begin"/>
        </w:r>
        <w:r>
          <w:instrText xml:space="preserve"> PAGEREF _Toc15173 \h </w:instrText>
        </w:r>
        <w:r>
          <w:fldChar w:fldCharType="separate"/>
        </w:r>
        <w:r>
          <w:t>45</w:t>
        </w:r>
        <w:r>
          <w:fldChar w:fldCharType="end"/>
        </w:r>
      </w:hyperlink>
    </w:p>
    <w:p>
      <w:pPr>
        <w:pStyle w:val="TOC2"/>
        <w:tabs>
          <w:tab w:val="right" w:leader="dot" w:pos="8306"/>
        </w:tabs>
      </w:pPr>
      <w:hyperlink w:anchor="_Toc16123" w:history="1">
        <w:r>
          <w:rPr>
            <w:rFonts w:ascii="仿宋" w:eastAsia="仿宋" w:hAnsi="仿宋" w:cs="仿宋" w:hint="eastAsia"/>
            <w:lang w:eastAsia="zh-CN"/>
          </w:rPr>
          <w:t>(一)、项目实施计划</w:t>
        </w:r>
        <w:r>
          <w:tab/>
        </w:r>
        <w:r>
          <w:fldChar w:fldCharType="begin"/>
        </w:r>
        <w:r>
          <w:instrText xml:space="preserve"> PAGEREF _Toc16123 \h </w:instrText>
        </w:r>
        <w:r>
          <w:fldChar w:fldCharType="separate"/>
        </w:r>
        <w:r>
          <w:t>45</w:t>
        </w:r>
        <w:r>
          <w:fldChar w:fldCharType="end"/>
        </w:r>
      </w:hyperlink>
    </w:p>
    <w:p>
      <w:pPr>
        <w:pStyle w:val="TOC2"/>
        <w:tabs>
          <w:tab w:val="right" w:leader="dot" w:pos="8306"/>
        </w:tabs>
      </w:pPr>
      <w:hyperlink w:anchor="_Toc1478" w:history="1">
        <w:r>
          <w:rPr>
            <w:rFonts w:ascii="仿宋" w:eastAsia="仿宋" w:hAnsi="仿宋" w:cs="仿宋" w:hint="eastAsia"/>
            <w:lang w:eastAsia="zh-CN"/>
          </w:rPr>
          <w:t>(二)、项目组织机构与职责</w:t>
        </w:r>
        <w:r>
          <w:tab/>
        </w:r>
        <w:r>
          <w:fldChar w:fldCharType="begin"/>
        </w:r>
        <w:r>
          <w:instrText xml:space="preserve"> PAGEREF _Toc1478 \h </w:instrText>
        </w:r>
        <w:r>
          <w:fldChar w:fldCharType="separate"/>
        </w:r>
        <w:r>
          <w:t>46</w:t>
        </w:r>
        <w:r>
          <w:fldChar w:fldCharType="end"/>
        </w:r>
      </w:hyperlink>
    </w:p>
    <w:p>
      <w:pPr>
        <w:pStyle w:val="TOC2"/>
        <w:tabs>
          <w:tab w:val="right" w:leader="dot" w:pos="8306"/>
        </w:tabs>
      </w:pPr>
      <w:hyperlink w:anchor="_Toc3474" w:history="1">
        <w:r>
          <w:rPr>
            <w:rFonts w:ascii="仿宋" w:eastAsia="仿宋" w:hAnsi="仿宋" w:cs="仿宋" w:hint="eastAsia"/>
            <w:lang w:eastAsia="zh-CN"/>
          </w:rPr>
          <w:t>(三)、项目管理与监控体系</w:t>
        </w:r>
        <w:r>
          <w:tab/>
        </w:r>
        <w:r>
          <w:fldChar w:fldCharType="begin"/>
        </w:r>
        <w:r>
          <w:instrText xml:space="preserve"> PAGEREF _Toc3474 \h </w:instrText>
        </w:r>
        <w:r>
          <w:fldChar w:fldCharType="separate"/>
        </w:r>
        <w:r>
          <w:t>49</w:t>
        </w:r>
        <w:r>
          <w:fldChar w:fldCharType="end"/>
        </w:r>
      </w:hyperlink>
    </w:p>
    <w:p>
      <w:pPr>
        <w:pStyle w:val="TOC1"/>
        <w:tabs>
          <w:tab w:val="right" w:leader="dot" w:pos="8306"/>
        </w:tabs>
      </w:pPr>
      <w:hyperlink w:anchor="_Toc11222" w:history="1">
        <w:r>
          <w:rPr>
            <w:rFonts w:ascii="仿宋" w:eastAsia="仿宋" w:hAnsi="仿宋" w:cs="仿宋" w:hint="eastAsia"/>
            <w:lang w:eastAsia="zh-CN"/>
          </w:rPr>
          <w:t>十二、安全与应急管理</w:t>
        </w:r>
        <w:r>
          <w:tab/>
        </w:r>
        <w:r>
          <w:fldChar w:fldCharType="begin"/>
        </w:r>
        <w:r>
          <w:instrText xml:space="preserve"> PAGEREF _Toc11222 \h </w:instrText>
        </w:r>
        <w:r>
          <w:fldChar w:fldCharType="separate"/>
        </w:r>
        <w:r>
          <w:t>51</w:t>
        </w:r>
        <w:r>
          <w:fldChar w:fldCharType="end"/>
        </w:r>
      </w:hyperlink>
    </w:p>
    <w:p>
      <w:pPr>
        <w:pStyle w:val="TOC2"/>
        <w:tabs>
          <w:tab w:val="right" w:leader="dot" w:pos="8306"/>
        </w:tabs>
      </w:pPr>
      <w:hyperlink w:anchor="_Toc4479" w:history="1">
        <w:r>
          <w:rPr>
            <w:rFonts w:ascii="仿宋" w:eastAsia="仿宋" w:hAnsi="仿宋" w:cs="仿宋" w:hint="eastAsia"/>
            <w:lang w:eastAsia="zh-CN"/>
          </w:rPr>
          <w:t>(一)、安全生产管理</w:t>
        </w:r>
        <w:r>
          <w:tab/>
        </w:r>
        <w:r>
          <w:fldChar w:fldCharType="begin"/>
        </w:r>
        <w:r>
          <w:instrText xml:space="preserve"> PAGEREF _Toc4479 \h </w:instrText>
        </w:r>
        <w:r>
          <w:fldChar w:fldCharType="separate"/>
        </w:r>
        <w:r>
          <w:t>51</w:t>
        </w:r>
        <w:r>
          <w:fldChar w:fldCharType="end"/>
        </w:r>
      </w:hyperlink>
    </w:p>
    <w:p>
      <w:pPr>
        <w:pStyle w:val="TOC2"/>
        <w:tabs>
          <w:tab w:val="right" w:leader="dot" w:pos="8306"/>
        </w:tabs>
      </w:pPr>
      <w:hyperlink w:anchor="_Toc15066" w:history="1">
        <w:r>
          <w:rPr>
            <w:rFonts w:ascii="仿宋" w:eastAsia="仿宋" w:hAnsi="仿宋" w:cs="仿宋" w:hint="eastAsia"/>
            <w:lang w:eastAsia="zh-CN"/>
          </w:rPr>
          <w:t>(二)、应急预案与响应</w:t>
        </w:r>
        <w:r>
          <w:tab/>
        </w:r>
        <w:r>
          <w:fldChar w:fldCharType="begin"/>
        </w:r>
        <w:r>
          <w:instrText xml:space="preserve"> PAGEREF _Toc15066 \h </w:instrText>
        </w:r>
        <w:r>
          <w:fldChar w:fldCharType="separate"/>
        </w:r>
        <w:r>
          <w:t>52</w:t>
        </w:r>
        <w:r>
          <w:fldChar w:fldCharType="end"/>
        </w:r>
      </w:hyperlink>
    </w:p>
    <w:p>
      <w:pPr>
        <w:pStyle w:val="TOC1"/>
        <w:tabs>
          <w:tab w:val="right" w:leader="dot" w:pos="8306"/>
        </w:tabs>
      </w:pPr>
      <w:hyperlink w:anchor="_Toc7350" w:history="1">
        <w:r>
          <w:rPr>
            <w:rFonts w:ascii="仿宋" w:eastAsia="仿宋" w:hAnsi="仿宋" w:cs="仿宋" w:hint="eastAsia"/>
            <w:lang w:eastAsia="zh-CN"/>
          </w:rPr>
          <w:t>十三、企业合规与伦理</w:t>
        </w:r>
        <w:r>
          <w:tab/>
        </w:r>
        <w:r>
          <w:fldChar w:fldCharType="begin"/>
        </w:r>
        <w:r>
          <w:instrText xml:space="preserve"> PAGEREF _Toc7350 \h </w:instrText>
        </w:r>
        <w:r>
          <w:fldChar w:fldCharType="separate"/>
        </w:r>
        <w:r>
          <w:t>54</w:t>
        </w:r>
        <w:r>
          <w:fldChar w:fldCharType="end"/>
        </w:r>
      </w:hyperlink>
    </w:p>
    <w:p>
      <w:pPr>
        <w:pStyle w:val="TOC2"/>
        <w:tabs>
          <w:tab w:val="right" w:leader="dot" w:pos="8306"/>
        </w:tabs>
      </w:pPr>
      <w:hyperlink w:anchor="_Toc22154" w:history="1">
        <w:r>
          <w:rPr>
            <w:rFonts w:ascii="仿宋" w:eastAsia="仿宋" w:hAnsi="仿宋" w:cs="仿宋" w:hint="eastAsia"/>
            <w:lang w:eastAsia="zh-CN"/>
          </w:rPr>
          <w:t>(一)、合规政策与程序</w:t>
        </w:r>
        <w:r>
          <w:tab/>
        </w:r>
        <w:r>
          <w:fldChar w:fldCharType="begin"/>
        </w:r>
        <w:r>
          <w:instrText xml:space="preserve"> PAGEREF _Toc22154 \h </w:instrText>
        </w:r>
        <w:r>
          <w:fldChar w:fldCharType="separate"/>
        </w:r>
        <w:r>
          <w:t>54</w:t>
        </w:r>
        <w:r>
          <w:fldChar w:fldCharType="end"/>
        </w:r>
      </w:hyperlink>
    </w:p>
    <w:p>
      <w:pPr>
        <w:pStyle w:val="TOC2"/>
        <w:tabs>
          <w:tab w:val="right" w:leader="dot" w:pos="8306"/>
        </w:tabs>
      </w:pPr>
      <w:hyperlink w:anchor="_Toc24383" w:history="1">
        <w:r>
          <w:rPr>
            <w:rFonts w:ascii="仿宋" w:eastAsia="仿宋" w:hAnsi="仿宋" w:cs="仿宋" w:hint="eastAsia"/>
            <w:lang w:eastAsia="zh-CN"/>
          </w:rPr>
          <w:t>(二)、伦理规范与培训</w:t>
        </w:r>
        <w:r>
          <w:tab/>
        </w:r>
        <w:r>
          <w:fldChar w:fldCharType="begin"/>
        </w:r>
        <w:r>
          <w:instrText xml:space="preserve"> PAGEREF _Toc24383 \h </w:instrText>
        </w:r>
        <w:r>
          <w:fldChar w:fldCharType="separate"/>
        </w:r>
        <w:r>
          <w:t>55</w:t>
        </w:r>
        <w:r>
          <w:fldChar w:fldCharType="end"/>
        </w:r>
      </w:hyperlink>
    </w:p>
    <w:p>
      <w:pPr>
        <w:pStyle w:val="TOC2"/>
        <w:tabs>
          <w:tab w:val="right" w:leader="dot" w:pos="8306"/>
        </w:tabs>
      </w:pPr>
      <w:hyperlink w:anchor="_Toc25919" w:history="1">
        <w:r>
          <w:rPr>
            <w:rFonts w:ascii="仿宋" w:eastAsia="仿宋" w:hAnsi="仿宋" w:cs="仿宋" w:hint="eastAsia"/>
            <w:lang w:eastAsia="zh-CN"/>
          </w:rPr>
          <w:t>(三)、合规风险评估</w:t>
        </w:r>
        <w:r>
          <w:tab/>
        </w:r>
        <w:r>
          <w:fldChar w:fldCharType="begin"/>
        </w:r>
        <w:r>
          <w:instrText xml:space="preserve"> PAGEREF _Toc25919 \h </w:instrText>
        </w:r>
        <w:r>
          <w:fldChar w:fldCharType="separate"/>
        </w:r>
        <w:r>
          <w:t>56</w:t>
        </w:r>
        <w:r>
          <w:fldChar w:fldCharType="end"/>
        </w:r>
      </w:hyperlink>
    </w:p>
    <w:p>
      <w:pPr>
        <w:pStyle w:val="TOC2"/>
        <w:tabs>
          <w:tab w:val="right" w:leader="dot" w:pos="8306"/>
        </w:tabs>
      </w:pPr>
      <w:hyperlink w:anchor="_Toc27352" w:history="1">
        <w:r>
          <w:rPr>
            <w:rFonts w:ascii="仿宋" w:eastAsia="仿宋" w:hAnsi="仿宋" w:cs="仿宋" w:hint="eastAsia"/>
            <w:lang w:eastAsia="zh-CN"/>
          </w:rPr>
          <w:t>(四)、合规监督与执行</w:t>
        </w:r>
        <w:r>
          <w:tab/>
        </w:r>
        <w:r>
          <w:fldChar w:fldCharType="begin"/>
        </w:r>
        <w:r>
          <w:instrText xml:space="preserve"> PAGEREF _Toc27352 \h </w:instrText>
        </w:r>
        <w:r>
          <w:fldChar w:fldCharType="separate"/>
        </w:r>
        <w:r>
          <w:t>57</w:t>
        </w:r>
        <w:r>
          <w:fldChar w:fldCharType="end"/>
        </w:r>
      </w:hyperlink>
    </w:p>
    <w:p>
      <w:pPr>
        <w:pStyle w:val="TOC1"/>
        <w:tabs>
          <w:tab w:val="right" w:leader="dot" w:pos="8306"/>
        </w:tabs>
      </w:pPr>
      <w:hyperlink w:anchor="_Toc27507" w:history="1">
        <w:r>
          <w:rPr>
            <w:rFonts w:ascii="仿宋" w:eastAsia="仿宋" w:hAnsi="仿宋" w:cs="仿宋" w:hint="eastAsia"/>
            <w:lang w:eastAsia="zh-CN"/>
          </w:rPr>
          <w:t>十四、成果转化与推广应用</w:t>
        </w:r>
        <w:r>
          <w:tab/>
        </w:r>
        <w:r>
          <w:fldChar w:fldCharType="begin"/>
        </w:r>
        <w:r>
          <w:instrText xml:space="preserve"> PAGEREF _Toc27507 \h </w:instrText>
        </w:r>
        <w:r>
          <w:fldChar w:fldCharType="separate"/>
        </w:r>
        <w:r>
          <w:t>58</w:t>
        </w:r>
        <w:r>
          <w:fldChar w:fldCharType="end"/>
        </w:r>
      </w:hyperlink>
    </w:p>
    <w:p>
      <w:pPr>
        <w:pStyle w:val="TOC2"/>
        <w:tabs>
          <w:tab w:val="right" w:leader="dot" w:pos="8306"/>
        </w:tabs>
      </w:pPr>
      <w:hyperlink w:anchor="_Toc27870" w:history="1">
        <w:r>
          <w:rPr>
            <w:rFonts w:ascii="仿宋" w:eastAsia="仿宋" w:hAnsi="仿宋" w:cs="仿宋" w:hint="eastAsia"/>
            <w:lang w:eastAsia="zh-CN"/>
          </w:rPr>
          <w:t>(一)、成果转化策略制定</w:t>
        </w:r>
        <w:r>
          <w:tab/>
        </w:r>
        <w:r>
          <w:fldChar w:fldCharType="begin"/>
        </w:r>
        <w:r>
          <w:instrText xml:space="preserve"> PAGEREF _Toc27870 \h </w:instrText>
        </w:r>
        <w:r>
          <w:fldChar w:fldCharType="separate"/>
        </w:r>
        <w:r>
          <w:t>58</w:t>
        </w:r>
        <w:r>
          <w:fldChar w:fldCharType="end"/>
        </w:r>
      </w:hyperlink>
    </w:p>
    <w:p>
      <w:pPr>
        <w:pStyle w:val="TOC2"/>
        <w:tabs>
          <w:tab w:val="right" w:leader="dot" w:pos="8306"/>
        </w:tabs>
      </w:pPr>
      <w:hyperlink w:anchor="_Toc30875" w:history="1">
        <w:r>
          <w:rPr>
            <w:rFonts w:ascii="仿宋" w:eastAsia="仿宋" w:hAnsi="仿宋" w:cs="仿宋" w:hint="eastAsia"/>
            <w:lang w:eastAsia="zh-CN"/>
          </w:rPr>
          <w:t>(二)、成果推广应用方案</w:t>
        </w:r>
        <w:r>
          <w:tab/>
        </w:r>
        <w:r>
          <w:fldChar w:fldCharType="begin"/>
        </w:r>
        <w:r>
          <w:instrText xml:space="preserve"> PAGEREF _Toc30875 \h </w:instrText>
        </w:r>
        <w:r>
          <w:fldChar w:fldCharType="separate"/>
        </w:r>
        <w:r>
          <w:t>59</w:t>
        </w:r>
        <w:r>
          <w:fldChar w:fldCharType="end"/>
        </w:r>
      </w:hyperlink>
    </w:p>
    <w:p>
      <w:pPr>
        <w:pStyle w:val="TOC1"/>
        <w:tabs>
          <w:tab w:val="right" w:leader="dot" w:pos="8306"/>
        </w:tabs>
      </w:pPr>
      <w:hyperlink w:anchor="_Toc6228" w:history="1">
        <w:r>
          <w:rPr>
            <w:rFonts w:ascii="仿宋" w:eastAsia="仿宋" w:hAnsi="仿宋" w:cs="仿宋" w:hint="eastAsia"/>
            <w:lang w:eastAsia="zh-CN"/>
          </w:rPr>
          <w:t>十五、法律法规与政策遵循</w:t>
        </w:r>
        <w:r>
          <w:tab/>
        </w:r>
        <w:r>
          <w:fldChar w:fldCharType="begin"/>
        </w:r>
        <w:r>
          <w:instrText xml:space="preserve"> PAGEREF _Toc6228 \h </w:instrText>
        </w:r>
        <w:r>
          <w:fldChar w:fldCharType="separate"/>
        </w:r>
        <w:r>
          <w:t>61</w:t>
        </w:r>
        <w:r>
          <w:fldChar w:fldCharType="end"/>
        </w:r>
      </w:hyperlink>
    </w:p>
    <w:p>
      <w:pPr>
        <w:pStyle w:val="TOC2"/>
        <w:tabs>
          <w:tab w:val="right" w:leader="dot" w:pos="8306"/>
        </w:tabs>
      </w:pPr>
      <w:hyperlink w:anchor="_Toc22409" w:history="1">
        <w:r>
          <w:rPr>
            <w:rFonts w:ascii="仿宋" w:eastAsia="仿宋" w:hAnsi="仿宋" w:cs="仿宋" w:hint="eastAsia"/>
            <w:lang w:eastAsia="zh-CN"/>
          </w:rPr>
          <w:t>(一)、法律法规遵守</w:t>
        </w:r>
        <w:r>
          <w:tab/>
        </w:r>
        <w:r>
          <w:fldChar w:fldCharType="begin"/>
        </w:r>
        <w:r>
          <w:instrText xml:space="preserve"> PAGEREF _Toc22409 \h </w:instrText>
        </w:r>
        <w:r>
          <w:fldChar w:fldCharType="separate"/>
        </w:r>
        <w:r>
          <w:t>61</w:t>
        </w:r>
        <w:r>
          <w:fldChar w:fldCharType="end"/>
        </w:r>
      </w:hyperlink>
    </w:p>
    <w:p>
      <w:pPr>
        <w:pStyle w:val="TOC2"/>
        <w:tabs>
          <w:tab w:val="right" w:leader="dot" w:pos="8306"/>
        </w:tabs>
      </w:pPr>
      <w:hyperlink w:anchor="_Toc18747" w:history="1">
        <w:r>
          <w:rPr>
            <w:rFonts w:ascii="仿宋" w:eastAsia="仿宋" w:hAnsi="仿宋" w:cs="仿宋" w:hint="eastAsia"/>
            <w:lang w:eastAsia="zh-CN"/>
          </w:rPr>
          <w:t>(二)、政策导向与利用</w:t>
        </w:r>
        <w:r>
          <w:tab/>
        </w:r>
        <w:r>
          <w:fldChar w:fldCharType="begin"/>
        </w:r>
        <w:r>
          <w:instrText xml:space="preserve"> PAGEREF _Toc18747 \h </w:instrText>
        </w:r>
        <w:r>
          <w:fldChar w:fldCharType="separate"/>
        </w:r>
        <w:r>
          <w:t>62</w:t>
        </w:r>
        <w:r>
          <w:fldChar w:fldCharType="end"/>
        </w:r>
      </w:hyperlink>
    </w:p>
    <w:p>
      <w:pPr>
        <w:pStyle w:val="TOC1"/>
        <w:tabs>
          <w:tab w:val="right" w:leader="dot" w:pos="8306"/>
        </w:tabs>
      </w:pPr>
      <w:hyperlink w:anchor="_Toc1764" w:history="1">
        <w:r>
          <w:rPr>
            <w:rFonts w:ascii="仿宋" w:eastAsia="仿宋" w:hAnsi="仿宋" w:cs="仿宋" w:hint="eastAsia"/>
            <w:lang w:eastAsia="zh-CN"/>
          </w:rPr>
          <w:t>十六、设施与设备管理</w:t>
        </w:r>
        <w:r>
          <w:tab/>
        </w:r>
        <w:r>
          <w:fldChar w:fldCharType="begin"/>
        </w:r>
        <w:r>
          <w:instrText xml:space="preserve"> PAGEREF _Toc1764 \h </w:instrText>
        </w:r>
        <w:r>
          <w:fldChar w:fldCharType="separate"/>
        </w:r>
        <w:r>
          <w:t>63</w:t>
        </w:r>
        <w:r>
          <w:fldChar w:fldCharType="end"/>
        </w:r>
      </w:hyperlink>
    </w:p>
    <w:p>
      <w:pPr>
        <w:pStyle w:val="TOC2"/>
        <w:tabs>
          <w:tab w:val="right" w:leader="dot" w:pos="8306"/>
        </w:tabs>
      </w:pPr>
      <w:hyperlink w:anchor="_Toc29596" w:history="1">
        <w:r>
          <w:rPr>
            <w:rFonts w:ascii="仿宋" w:eastAsia="仿宋" w:hAnsi="仿宋" w:cs="仿宋" w:hint="eastAsia"/>
            <w:lang w:eastAsia="zh-CN"/>
          </w:rPr>
          <w:t>(一)、设施规划与配置</w:t>
        </w:r>
        <w:r>
          <w:tab/>
        </w:r>
        <w:r>
          <w:fldChar w:fldCharType="begin"/>
        </w:r>
        <w:r>
          <w:instrText xml:space="preserve"> PAGEREF _Toc29596 \h </w:instrText>
        </w:r>
        <w:r>
          <w:fldChar w:fldCharType="separate"/>
        </w:r>
        <w:r>
          <w:t>63</w:t>
        </w:r>
        <w:r>
          <w:fldChar w:fldCharType="end"/>
        </w:r>
      </w:hyperlink>
    </w:p>
    <w:p>
      <w:pPr>
        <w:pStyle w:val="TOC2"/>
        <w:tabs>
          <w:tab w:val="right" w:leader="dot" w:pos="8306"/>
        </w:tabs>
      </w:pPr>
      <w:hyperlink w:anchor="_Toc25226" w:history="1">
        <w:r>
          <w:rPr>
            <w:rFonts w:ascii="仿宋" w:eastAsia="仿宋" w:hAnsi="仿宋" w:cs="仿宋" w:hint="eastAsia"/>
            <w:lang w:eastAsia="zh-CN"/>
          </w:rPr>
          <w:t>(二)、设备采购与维护管理</w:t>
        </w:r>
        <w:r>
          <w:tab/>
        </w:r>
        <w:r>
          <w:fldChar w:fldCharType="begin"/>
        </w:r>
        <w:r>
          <w:instrText xml:space="preserve"> PAGEREF _Toc25226 \h </w:instrText>
        </w:r>
        <w:r>
          <w:fldChar w:fldCharType="separate"/>
        </w:r>
        <w:r>
          <w:t>64</w:t>
        </w:r>
        <w:r>
          <w:fldChar w:fldCharType="end"/>
        </w:r>
      </w:hyperlink>
    </w:p>
    <w:p>
      <w:pPr>
        <w:pStyle w:val="TOC2"/>
        <w:tabs>
          <w:tab w:val="right" w:leader="dot" w:pos="8306"/>
        </w:tabs>
      </w:pPr>
      <w:hyperlink w:anchor="_Toc17395" w:history="1">
        <w:r>
          <w:rPr>
            <w:rFonts w:ascii="仿宋" w:eastAsia="仿宋" w:hAnsi="仿宋" w:cs="仿宋" w:hint="eastAsia"/>
            <w:lang w:eastAsia="zh-CN"/>
          </w:rPr>
          <w:t>(三)、设施设备升级策略</w:t>
        </w:r>
        <w:r>
          <w:tab/>
        </w:r>
        <w:r>
          <w:fldChar w:fldCharType="begin"/>
        </w:r>
        <w:r>
          <w:instrText xml:space="preserve"> PAGEREF _Toc17395 \h </w:instrText>
        </w:r>
        <w:r>
          <w:fldChar w:fldCharType="separate"/>
        </w:r>
        <w:r>
          <w:t>64</w:t>
        </w:r>
        <w:r>
          <w:fldChar w:fldCharType="end"/>
        </w:r>
      </w:hyperlink>
    </w:p>
    <w:p>
      <w:pPr>
        <w:pStyle w:val="TOC1"/>
        <w:tabs>
          <w:tab w:val="right" w:leader="dot" w:pos="8306"/>
        </w:tabs>
      </w:pPr>
      <w:hyperlink w:anchor="_Toc27857" w:history="1">
        <w:r>
          <w:rPr>
            <w:rFonts w:ascii="仿宋" w:eastAsia="仿宋" w:hAnsi="仿宋" w:cs="仿宋" w:hint="eastAsia"/>
            <w:lang w:eastAsia="zh-CN"/>
          </w:rPr>
          <w:t>十七、项目施工方案</w:t>
        </w:r>
        <w:r>
          <w:tab/>
        </w:r>
        <w:r>
          <w:fldChar w:fldCharType="begin"/>
        </w:r>
        <w:r>
          <w:instrText xml:space="preserve"> PAGEREF _Toc27857 \h </w:instrText>
        </w:r>
        <w:r>
          <w:fldChar w:fldCharType="separate"/>
        </w:r>
        <w:r>
          <w:t>65</w:t>
        </w:r>
        <w:r>
          <w:fldChar w:fldCharType="end"/>
        </w:r>
      </w:hyperlink>
    </w:p>
    <w:p>
      <w:pPr>
        <w:pStyle w:val="TOC2"/>
        <w:tabs>
          <w:tab w:val="right" w:leader="dot" w:pos="8306"/>
        </w:tabs>
      </w:pPr>
      <w:hyperlink w:anchor="_Toc17370" w:history="1">
        <w:r>
          <w:rPr>
            <w:rFonts w:ascii="仿宋" w:eastAsia="仿宋" w:hAnsi="仿宋" w:cs="仿宋" w:hint="eastAsia"/>
            <w:lang w:eastAsia="zh-CN"/>
          </w:rPr>
          <w:t>(一)、施工组织设计</w:t>
        </w:r>
        <w:r>
          <w:tab/>
        </w:r>
        <w:r>
          <w:fldChar w:fldCharType="begin"/>
        </w:r>
        <w:r>
          <w:instrText xml:space="preserve"> PAGEREF _Toc17370 \h </w:instrText>
        </w:r>
        <w:r>
          <w:fldChar w:fldCharType="separate"/>
        </w:r>
        <w:r>
          <w:t>65</w:t>
        </w:r>
        <w:r>
          <w:fldChar w:fldCharType="end"/>
        </w:r>
      </w:hyperlink>
    </w:p>
    <w:p>
      <w:pPr>
        <w:pStyle w:val="TOC2"/>
        <w:tabs>
          <w:tab w:val="right" w:leader="dot" w:pos="8306"/>
        </w:tabs>
      </w:pPr>
      <w:hyperlink w:anchor="_Toc24324" w:history="1">
        <w:r>
          <w:rPr>
            <w:rFonts w:ascii="仿宋" w:eastAsia="仿宋" w:hAnsi="仿宋" w:cs="仿宋" w:hint="eastAsia"/>
            <w:lang w:eastAsia="zh-CN"/>
          </w:rPr>
          <w:t>(二)、施工工艺与技术路线</w:t>
        </w:r>
        <w:r>
          <w:tab/>
        </w:r>
        <w:r>
          <w:fldChar w:fldCharType="begin"/>
        </w:r>
        <w:r>
          <w:instrText xml:space="preserve"> PAGEREF _Toc24324 \h </w:instrText>
        </w:r>
        <w:r>
          <w:fldChar w:fldCharType="separate"/>
        </w:r>
        <w:r>
          <w:t>67</w:t>
        </w:r>
        <w:r>
          <w:fldChar w:fldCharType="end"/>
        </w:r>
      </w:hyperlink>
    </w:p>
    <w:p>
      <w:pPr>
        <w:pStyle w:val="TOC2"/>
        <w:tabs>
          <w:tab w:val="right" w:leader="dot" w:pos="8306"/>
        </w:tabs>
      </w:pPr>
      <w:hyperlink w:anchor="_Toc11559" w:history="1">
        <w:r>
          <w:rPr>
            <w:rFonts w:ascii="仿宋" w:eastAsia="仿宋" w:hAnsi="仿宋" w:cs="仿宋" w:hint="eastAsia"/>
            <w:lang w:eastAsia="zh-CN"/>
          </w:rPr>
          <w:t>(三)、关键节点施工计划</w:t>
        </w:r>
        <w:r>
          <w:tab/>
        </w:r>
        <w:r>
          <w:fldChar w:fldCharType="begin"/>
        </w:r>
        <w:r>
          <w:instrText xml:space="preserve"> PAGEREF _Toc11559 \h </w:instrText>
        </w:r>
        <w:r>
          <w:fldChar w:fldCharType="separate"/>
        </w:r>
        <w:r>
          <w:t>68</w:t>
        </w:r>
        <w:r>
          <w:fldChar w:fldCharType="end"/>
        </w:r>
      </w:hyperlink>
    </w:p>
    <w:p>
      <w:pPr>
        <w:pStyle w:val="TOC2"/>
        <w:tabs>
          <w:tab w:val="right" w:leader="dot" w:pos="8306"/>
        </w:tabs>
      </w:pPr>
      <w:hyperlink w:anchor="_Toc8846" w:history="1">
        <w:r>
          <w:rPr>
            <w:rFonts w:ascii="仿宋" w:eastAsia="仿宋" w:hAnsi="仿宋" w:cs="仿宋" w:hint="eastAsia"/>
            <w:lang w:eastAsia="zh-CN"/>
          </w:rPr>
          <w:t>(四)、施工现场管理</w:t>
        </w:r>
        <w:r>
          <w:tab/>
        </w:r>
        <w:r>
          <w:fldChar w:fldCharType="begin"/>
        </w:r>
        <w:r>
          <w:instrText xml:space="preserve"> PAGEREF _Toc8846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28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一、三烷基叔胺及其甲基氯化铵项目的技术资源开发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二、三烷基叔胺及其甲基氯化铵项目的人力资源管理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三烷基叔胺及其甲基氯化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三、三烷基叔胺及其甲基氯化铵项目的资金资源筹措与优化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三烷基叔胺及其甲基氯化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58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三烷基叔胺及其甲基氯化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三烷基叔胺及其甲基氯化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三烷基叔胺及其甲基氯化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55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三烷基叔胺及其甲基氯化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三烷基叔胺及其甲基氯化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三烷基叔胺及其甲基氯化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94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46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三烷基叔胺及其甲基氯化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三烷基叔胺及其甲基氯化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三烷基叔胺及其甲基氯化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三烷基叔胺及其甲基氯化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三烷基叔胺及其甲基氯化铵项目的社会影响是全面而深远的。从提供就业机会和提升公共服务，到促进社会结构和劳动市场的多元化，再到推动社会责任和伦理标准的提高，项目对于提升社区的经济、文化和社会福祉有着重要作用。通过这些正面影响，三烷基叔胺及其甲基氯化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61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为了融入当地社区，三烷基叔胺及其甲基氯化铵项目需深入理解当地的文化特色和社会习俗。例如，项目在设计广告和市场推广活动时，应考虑使用当地语言和符合地方文化的表达方式。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76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为了确保三烷基叔胺及其甲基氯化铵项目的成功并最大限度地减轻潜在的社会风险，详细的风险分析和具体的应对策略至关重要。以下是针对项目可能面临的具体社会风险及相应对策的分析：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风险描述：三烷基叔胺及其甲基氯化铵项目可能遭遇社区抵制，尤其如果社区成员认为项目会破坏他们的生活环境或忽略他们的意见。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https://d.book118.com/126144035003010104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E4563"/>
    <w:rsid w:val="721E45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4403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2024-03-13T12:58:00Z</dcterms:created>
  <dcterms:modified xsi:type="dcterms:W3CDTF">2024-03-13T12:59:30Z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3093602F63344B349F9D272F796DA7BD_11</vt:lpwstr>
  </property>
  <property fmtid="{D5CDD505-2E9C-101B-9397-08002B2CF9AE}" pid="3" name="KSOProductBuildVer">
    <vt:lpwstr>2052-12.1.0.16250</vt:lpwstr>
  </property>
</Properties>
</file>