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海洋环保仪器及采样设备项目计划设计方案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6" w:history="1">
        <w:r>
          <w:rPr>
            <w:rFonts w:ascii="仿宋" w:eastAsia="仿宋" w:hAnsi="仿宋" w:cs="仿宋" w:hint="eastAsia"/>
            <w:lang w:eastAsia="zh-CN"/>
          </w:rPr>
          <w:t>概论</w:t>
        </w:r>
        <w:r>
          <w:tab/>
        </w:r>
        <w:r>
          <w:fldChar w:fldCharType="begin"/>
        </w:r>
        <w:r>
          <w:instrText xml:space="preserve"> PAGEREF _Toc7956 \h </w:instrText>
        </w:r>
        <w:r>
          <w:fldChar w:fldCharType="separate"/>
        </w:r>
        <w:r>
          <w:t>3</w:t>
        </w:r>
        <w:r>
          <w:fldChar w:fldCharType="end"/>
        </w:r>
      </w:hyperlink>
    </w:p>
    <w:p>
      <w:pPr>
        <w:pStyle w:val="TOC1"/>
        <w:tabs>
          <w:tab w:val="right" w:leader="dot" w:pos="8306"/>
        </w:tabs>
      </w:pPr>
      <w:hyperlink w:anchor="_Toc19034" w:history="1">
        <w:r>
          <w:rPr>
            <w:rFonts w:ascii="仿宋" w:eastAsia="仿宋" w:hAnsi="仿宋" w:cs="仿宋" w:hint="eastAsia"/>
            <w:lang w:eastAsia="zh-CN"/>
          </w:rPr>
          <w:t>一、海洋环保仪器及采样设备项目绩效评估</w:t>
        </w:r>
        <w:r>
          <w:tab/>
        </w:r>
        <w:r>
          <w:fldChar w:fldCharType="begin"/>
        </w:r>
        <w:r>
          <w:instrText xml:space="preserve"> PAGEREF _Toc19034 \h </w:instrText>
        </w:r>
        <w:r>
          <w:fldChar w:fldCharType="separate"/>
        </w:r>
        <w:r>
          <w:t>3</w:t>
        </w:r>
        <w:r>
          <w:fldChar w:fldCharType="end"/>
        </w:r>
      </w:hyperlink>
    </w:p>
    <w:p>
      <w:pPr>
        <w:pStyle w:val="TOC2"/>
        <w:tabs>
          <w:tab w:val="right" w:leader="dot" w:pos="8306"/>
        </w:tabs>
      </w:pPr>
      <w:hyperlink w:anchor="_Toc17095" w:history="1">
        <w:r>
          <w:rPr>
            <w:rFonts w:ascii="仿宋" w:eastAsia="仿宋" w:hAnsi="仿宋" w:cs="仿宋" w:hint="eastAsia"/>
            <w:lang w:eastAsia="zh-CN"/>
          </w:rPr>
          <w:t>(一)、绩效评估指标</w:t>
        </w:r>
        <w:r>
          <w:tab/>
        </w:r>
        <w:r>
          <w:fldChar w:fldCharType="begin"/>
        </w:r>
        <w:r>
          <w:instrText xml:space="preserve"> PAGEREF _Toc17095 \h </w:instrText>
        </w:r>
        <w:r>
          <w:fldChar w:fldCharType="separate"/>
        </w:r>
        <w:r>
          <w:t>3</w:t>
        </w:r>
        <w:r>
          <w:fldChar w:fldCharType="end"/>
        </w:r>
      </w:hyperlink>
    </w:p>
    <w:p>
      <w:pPr>
        <w:pStyle w:val="TOC2"/>
        <w:tabs>
          <w:tab w:val="right" w:leader="dot" w:pos="8306"/>
        </w:tabs>
      </w:pPr>
      <w:hyperlink w:anchor="_Toc11954" w:history="1">
        <w:r>
          <w:rPr>
            <w:rFonts w:ascii="仿宋" w:eastAsia="仿宋" w:hAnsi="仿宋" w:cs="仿宋" w:hint="eastAsia"/>
            <w:lang w:eastAsia="zh-CN"/>
          </w:rPr>
          <w:t>(二)、绩效评估方法</w:t>
        </w:r>
        <w:r>
          <w:tab/>
        </w:r>
        <w:r>
          <w:fldChar w:fldCharType="begin"/>
        </w:r>
        <w:r>
          <w:instrText xml:space="preserve"> PAGEREF _Toc11954 \h </w:instrText>
        </w:r>
        <w:r>
          <w:fldChar w:fldCharType="separate"/>
        </w:r>
        <w:r>
          <w:t>4</w:t>
        </w:r>
        <w:r>
          <w:fldChar w:fldCharType="end"/>
        </w:r>
      </w:hyperlink>
    </w:p>
    <w:p>
      <w:pPr>
        <w:pStyle w:val="TOC2"/>
        <w:tabs>
          <w:tab w:val="right" w:leader="dot" w:pos="8306"/>
        </w:tabs>
      </w:pPr>
      <w:hyperlink w:anchor="_Toc24466" w:history="1">
        <w:r>
          <w:rPr>
            <w:rFonts w:ascii="仿宋" w:eastAsia="仿宋" w:hAnsi="仿宋" w:cs="仿宋" w:hint="eastAsia"/>
            <w:lang w:eastAsia="zh-CN"/>
          </w:rPr>
          <w:t>(三)、绩效评估周期</w:t>
        </w:r>
        <w:r>
          <w:tab/>
        </w:r>
        <w:r>
          <w:fldChar w:fldCharType="begin"/>
        </w:r>
        <w:r>
          <w:instrText xml:space="preserve"> PAGEREF _Toc24466 \h </w:instrText>
        </w:r>
        <w:r>
          <w:fldChar w:fldCharType="separate"/>
        </w:r>
        <w:r>
          <w:t>5</w:t>
        </w:r>
        <w:r>
          <w:fldChar w:fldCharType="end"/>
        </w:r>
      </w:hyperlink>
    </w:p>
    <w:p>
      <w:pPr>
        <w:pStyle w:val="TOC1"/>
        <w:tabs>
          <w:tab w:val="right" w:leader="dot" w:pos="8306"/>
        </w:tabs>
      </w:pPr>
      <w:hyperlink w:anchor="_Toc21114" w:history="1">
        <w:r>
          <w:rPr>
            <w:rFonts w:ascii="仿宋" w:eastAsia="仿宋" w:hAnsi="仿宋" w:cs="仿宋" w:hint="eastAsia"/>
            <w:lang w:eastAsia="zh-CN"/>
          </w:rPr>
          <w:t>二、市场分析、调研</w:t>
        </w:r>
        <w:r>
          <w:tab/>
        </w:r>
        <w:r>
          <w:fldChar w:fldCharType="begin"/>
        </w:r>
        <w:r>
          <w:instrText xml:space="preserve"> PAGEREF _Toc21114 \h </w:instrText>
        </w:r>
        <w:r>
          <w:fldChar w:fldCharType="separate"/>
        </w:r>
        <w:r>
          <w:t>7</w:t>
        </w:r>
        <w:r>
          <w:fldChar w:fldCharType="end"/>
        </w:r>
      </w:hyperlink>
    </w:p>
    <w:p>
      <w:pPr>
        <w:pStyle w:val="TOC2"/>
        <w:tabs>
          <w:tab w:val="right" w:leader="dot" w:pos="8306"/>
        </w:tabs>
      </w:pPr>
      <w:hyperlink w:anchor="_Toc32470" w:history="1">
        <w:r>
          <w:rPr>
            <w:rFonts w:ascii="仿宋" w:eastAsia="仿宋" w:hAnsi="仿宋" w:cs="仿宋" w:hint="eastAsia"/>
            <w:lang w:eastAsia="zh-CN"/>
          </w:rPr>
          <w:t>(一)、海洋环保仪器及采样设备行业分析</w:t>
        </w:r>
        <w:r>
          <w:tab/>
        </w:r>
        <w:r>
          <w:fldChar w:fldCharType="begin"/>
        </w:r>
        <w:r>
          <w:instrText xml:space="preserve"> PAGEREF _Toc32470 \h </w:instrText>
        </w:r>
        <w:r>
          <w:fldChar w:fldCharType="separate"/>
        </w:r>
        <w:r>
          <w:t>7</w:t>
        </w:r>
        <w:r>
          <w:fldChar w:fldCharType="end"/>
        </w:r>
      </w:hyperlink>
    </w:p>
    <w:p>
      <w:pPr>
        <w:pStyle w:val="TOC2"/>
        <w:tabs>
          <w:tab w:val="right" w:leader="dot" w:pos="8306"/>
        </w:tabs>
      </w:pPr>
      <w:hyperlink w:anchor="_Toc27002" w:history="1">
        <w:r>
          <w:rPr>
            <w:rFonts w:ascii="仿宋" w:eastAsia="仿宋" w:hAnsi="仿宋" w:cs="仿宋" w:hint="eastAsia"/>
            <w:lang w:eastAsia="zh-CN"/>
          </w:rPr>
          <w:t>(二)、海洋环保仪器及采样设备市场分析预测</w:t>
        </w:r>
        <w:r>
          <w:tab/>
        </w:r>
        <w:r>
          <w:fldChar w:fldCharType="begin"/>
        </w:r>
        <w:r>
          <w:instrText xml:space="preserve"> PAGEREF _Toc27002 \h </w:instrText>
        </w:r>
        <w:r>
          <w:fldChar w:fldCharType="separate"/>
        </w:r>
        <w:r>
          <w:t>8</w:t>
        </w:r>
        <w:r>
          <w:fldChar w:fldCharType="end"/>
        </w:r>
      </w:hyperlink>
    </w:p>
    <w:p>
      <w:pPr>
        <w:pStyle w:val="TOC1"/>
        <w:tabs>
          <w:tab w:val="right" w:leader="dot" w:pos="8306"/>
        </w:tabs>
      </w:pPr>
      <w:hyperlink w:anchor="_Toc7576" w:history="1">
        <w:r>
          <w:rPr>
            <w:rFonts w:ascii="仿宋" w:eastAsia="仿宋" w:hAnsi="仿宋" w:cs="仿宋" w:hint="eastAsia"/>
            <w:lang w:eastAsia="zh-CN"/>
          </w:rPr>
          <w:t>三、工艺说明</w:t>
        </w:r>
        <w:r>
          <w:tab/>
        </w:r>
        <w:r>
          <w:fldChar w:fldCharType="begin"/>
        </w:r>
        <w:r>
          <w:instrText xml:space="preserve"> PAGEREF _Toc7576 \h </w:instrText>
        </w:r>
        <w:r>
          <w:fldChar w:fldCharType="separate"/>
        </w:r>
        <w:r>
          <w:t>8</w:t>
        </w:r>
        <w:r>
          <w:fldChar w:fldCharType="end"/>
        </w:r>
      </w:hyperlink>
    </w:p>
    <w:p>
      <w:pPr>
        <w:pStyle w:val="TOC2"/>
        <w:tabs>
          <w:tab w:val="right" w:leader="dot" w:pos="8306"/>
        </w:tabs>
      </w:pPr>
      <w:hyperlink w:anchor="_Toc7054" w:history="1">
        <w:r>
          <w:rPr>
            <w:rFonts w:ascii="仿宋" w:eastAsia="仿宋" w:hAnsi="仿宋" w:cs="仿宋" w:hint="eastAsia"/>
            <w:lang w:eastAsia="zh-CN"/>
          </w:rPr>
          <w:t>(一)、技术管理特点</w:t>
        </w:r>
        <w:r>
          <w:tab/>
        </w:r>
        <w:r>
          <w:fldChar w:fldCharType="begin"/>
        </w:r>
        <w:r>
          <w:instrText xml:space="preserve"> PAGEREF _Toc7054 \h </w:instrText>
        </w:r>
        <w:r>
          <w:fldChar w:fldCharType="separate"/>
        </w:r>
        <w:r>
          <w:t>8</w:t>
        </w:r>
        <w:r>
          <w:fldChar w:fldCharType="end"/>
        </w:r>
      </w:hyperlink>
    </w:p>
    <w:p>
      <w:pPr>
        <w:pStyle w:val="TOC2"/>
        <w:tabs>
          <w:tab w:val="right" w:leader="dot" w:pos="8306"/>
        </w:tabs>
      </w:pPr>
      <w:hyperlink w:anchor="_Toc12140" w:history="1">
        <w:r>
          <w:rPr>
            <w:rFonts w:ascii="仿宋" w:eastAsia="仿宋" w:hAnsi="仿宋" w:cs="仿宋" w:hint="eastAsia"/>
            <w:lang w:eastAsia="zh-CN"/>
          </w:rPr>
          <w:t>(二)、海洋环保仪器及采样设备项目工艺技术设计方案</w:t>
        </w:r>
        <w:r>
          <w:tab/>
        </w:r>
        <w:r>
          <w:fldChar w:fldCharType="begin"/>
        </w:r>
        <w:r>
          <w:instrText xml:space="preserve"> PAGEREF _Toc12140 \h </w:instrText>
        </w:r>
        <w:r>
          <w:fldChar w:fldCharType="separate"/>
        </w:r>
        <w:r>
          <w:t>10</w:t>
        </w:r>
        <w:r>
          <w:fldChar w:fldCharType="end"/>
        </w:r>
      </w:hyperlink>
    </w:p>
    <w:p>
      <w:pPr>
        <w:pStyle w:val="TOC2"/>
        <w:tabs>
          <w:tab w:val="right" w:leader="dot" w:pos="8306"/>
        </w:tabs>
      </w:pPr>
      <w:hyperlink w:anchor="_Toc29822" w:history="1">
        <w:r>
          <w:rPr>
            <w:rFonts w:ascii="仿宋" w:eastAsia="仿宋" w:hAnsi="仿宋" w:cs="仿宋" w:hint="eastAsia"/>
            <w:lang w:eastAsia="zh-CN"/>
          </w:rPr>
          <w:t>(三)、设备选型方案</w:t>
        </w:r>
        <w:r>
          <w:tab/>
        </w:r>
        <w:r>
          <w:fldChar w:fldCharType="begin"/>
        </w:r>
        <w:r>
          <w:instrText xml:space="preserve"> PAGEREF _Toc29822 \h </w:instrText>
        </w:r>
        <w:r>
          <w:fldChar w:fldCharType="separate"/>
        </w:r>
        <w:r>
          <w:t>11</w:t>
        </w:r>
        <w:r>
          <w:fldChar w:fldCharType="end"/>
        </w:r>
      </w:hyperlink>
    </w:p>
    <w:p>
      <w:pPr>
        <w:pStyle w:val="TOC1"/>
        <w:tabs>
          <w:tab w:val="right" w:leader="dot" w:pos="8306"/>
        </w:tabs>
      </w:pPr>
      <w:hyperlink w:anchor="_Toc25976" w:history="1">
        <w:r>
          <w:rPr>
            <w:rFonts w:ascii="仿宋" w:eastAsia="仿宋" w:hAnsi="仿宋" w:cs="仿宋" w:hint="eastAsia"/>
            <w:lang w:eastAsia="zh-CN"/>
          </w:rPr>
          <w:t>四、海洋环保仪器及采样设备项目可持续发展</w:t>
        </w:r>
        <w:r>
          <w:tab/>
        </w:r>
        <w:r>
          <w:fldChar w:fldCharType="begin"/>
        </w:r>
        <w:r>
          <w:instrText xml:space="preserve"> PAGEREF _Toc25976 \h </w:instrText>
        </w:r>
        <w:r>
          <w:fldChar w:fldCharType="separate"/>
        </w:r>
        <w:r>
          <w:t>12</w:t>
        </w:r>
        <w:r>
          <w:fldChar w:fldCharType="end"/>
        </w:r>
      </w:hyperlink>
    </w:p>
    <w:p>
      <w:pPr>
        <w:pStyle w:val="TOC2"/>
        <w:tabs>
          <w:tab w:val="right" w:leader="dot" w:pos="8306"/>
        </w:tabs>
      </w:pPr>
      <w:hyperlink w:anchor="_Toc19306" w:history="1">
        <w:r>
          <w:rPr>
            <w:rFonts w:ascii="仿宋" w:eastAsia="仿宋" w:hAnsi="仿宋" w:cs="仿宋" w:hint="eastAsia"/>
            <w:lang w:eastAsia="zh-CN"/>
          </w:rPr>
          <w:t>(一)、可持续战略与实践</w:t>
        </w:r>
        <w:r>
          <w:tab/>
        </w:r>
        <w:r>
          <w:fldChar w:fldCharType="begin"/>
        </w:r>
        <w:r>
          <w:instrText xml:space="preserve"> PAGEREF _Toc19306 \h </w:instrText>
        </w:r>
        <w:r>
          <w:fldChar w:fldCharType="separate"/>
        </w:r>
        <w:r>
          <w:t>12</w:t>
        </w:r>
        <w:r>
          <w:fldChar w:fldCharType="end"/>
        </w:r>
      </w:hyperlink>
    </w:p>
    <w:p>
      <w:pPr>
        <w:pStyle w:val="TOC2"/>
        <w:tabs>
          <w:tab w:val="right" w:leader="dot" w:pos="8306"/>
        </w:tabs>
      </w:pPr>
      <w:hyperlink w:anchor="_Toc17058" w:history="1">
        <w:r>
          <w:rPr>
            <w:rFonts w:ascii="仿宋" w:eastAsia="仿宋" w:hAnsi="仿宋" w:cs="仿宋" w:hint="eastAsia"/>
            <w:lang w:eastAsia="zh-CN"/>
          </w:rPr>
          <w:t>(二)、环保与社会责任</w:t>
        </w:r>
        <w:r>
          <w:tab/>
        </w:r>
        <w:r>
          <w:fldChar w:fldCharType="begin"/>
        </w:r>
        <w:r>
          <w:instrText xml:space="preserve"> PAGEREF _Toc17058 \h </w:instrText>
        </w:r>
        <w:r>
          <w:fldChar w:fldCharType="separate"/>
        </w:r>
        <w:r>
          <w:t>13</w:t>
        </w:r>
        <w:r>
          <w:fldChar w:fldCharType="end"/>
        </w:r>
      </w:hyperlink>
    </w:p>
    <w:p>
      <w:pPr>
        <w:pStyle w:val="TOC1"/>
        <w:tabs>
          <w:tab w:val="right" w:leader="dot" w:pos="8306"/>
        </w:tabs>
      </w:pPr>
      <w:hyperlink w:anchor="_Toc9924" w:history="1">
        <w:r>
          <w:rPr>
            <w:rFonts w:ascii="仿宋" w:eastAsia="仿宋" w:hAnsi="仿宋" w:cs="仿宋" w:hint="eastAsia"/>
            <w:lang w:eastAsia="zh-CN"/>
          </w:rPr>
          <w:t>五、海洋环保仪器及采样设备项目土建工程</w:t>
        </w:r>
        <w:r>
          <w:tab/>
        </w:r>
        <w:r>
          <w:fldChar w:fldCharType="begin"/>
        </w:r>
        <w:r>
          <w:instrText xml:space="preserve"> PAGEREF _Toc9924 \h </w:instrText>
        </w:r>
        <w:r>
          <w:fldChar w:fldCharType="separate"/>
        </w:r>
        <w:r>
          <w:t>14</w:t>
        </w:r>
        <w:r>
          <w:fldChar w:fldCharType="end"/>
        </w:r>
      </w:hyperlink>
    </w:p>
    <w:p>
      <w:pPr>
        <w:pStyle w:val="TOC2"/>
        <w:tabs>
          <w:tab w:val="right" w:leader="dot" w:pos="8306"/>
        </w:tabs>
      </w:pPr>
      <w:hyperlink w:anchor="_Toc3629" w:history="1">
        <w:r>
          <w:rPr>
            <w:rFonts w:ascii="仿宋" w:eastAsia="仿宋" w:hAnsi="仿宋" w:cs="仿宋" w:hint="eastAsia"/>
            <w:lang w:eastAsia="zh-CN"/>
          </w:rPr>
          <w:t>(一)、建筑工程设计原则</w:t>
        </w:r>
        <w:r>
          <w:tab/>
        </w:r>
        <w:r>
          <w:fldChar w:fldCharType="begin"/>
        </w:r>
        <w:r>
          <w:instrText xml:space="preserve"> PAGEREF _Toc3629 \h </w:instrText>
        </w:r>
        <w:r>
          <w:fldChar w:fldCharType="separate"/>
        </w:r>
        <w:r>
          <w:t>14</w:t>
        </w:r>
        <w:r>
          <w:fldChar w:fldCharType="end"/>
        </w:r>
      </w:hyperlink>
    </w:p>
    <w:p>
      <w:pPr>
        <w:pStyle w:val="TOC2"/>
        <w:tabs>
          <w:tab w:val="right" w:leader="dot" w:pos="8306"/>
        </w:tabs>
      </w:pPr>
      <w:hyperlink w:anchor="_Toc2290" w:history="1">
        <w:r>
          <w:rPr>
            <w:rFonts w:ascii="仿宋" w:eastAsia="仿宋" w:hAnsi="仿宋" w:cs="仿宋" w:hint="eastAsia"/>
            <w:lang w:eastAsia="zh-CN"/>
          </w:rPr>
          <w:t>(二)、土建工程设计年限及安全等级</w:t>
        </w:r>
        <w:r>
          <w:tab/>
        </w:r>
        <w:r>
          <w:fldChar w:fldCharType="begin"/>
        </w:r>
        <w:r>
          <w:instrText xml:space="preserve"> PAGEREF _Toc2290 \h </w:instrText>
        </w:r>
        <w:r>
          <w:fldChar w:fldCharType="separate"/>
        </w:r>
        <w:r>
          <w:t>16</w:t>
        </w:r>
        <w:r>
          <w:fldChar w:fldCharType="end"/>
        </w:r>
      </w:hyperlink>
    </w:p>
    <w:p>
      <w:pPr>
        <w:pStyle w:val="TOC2"/>
        <w:tabs>
          <w:tab w:val="right" w:leader="dot" w:pos="8306"/>
        </w:tabs>
      </w:pPr>
      <w:hyperlink w:anchor="_Toc85" w:history="1">
        <w:r>
          <w:rPr>
            <w:rFonts w:ascii="仿宋" w:eastAsia="仿宋" w:hAnsi="仿宋" w:cs="仿宋" w:hint="eastAsia"/>
            <w:lang w:eastAsia="zh-CN"/>
          </w:rPr>
          <w:t>(三)、建筑工程设计总体要求</w:t>
        </w:r>
        <w:r>
          <w:tab/>
        </w:r>
        <w:r>
          <w:fldChar w:fldCharType="begin"/>
        </w:r>
        <w:r>
          <w:instrText xml:space="preserve"> PAGEREF _Toc85 \h </w:instrText>
        </w:r>
        <w:r>
          <w:fldChar w:fldCharType="separate"/>
        </w:r>
        <w:r>
          <w:t>17</w:t>
        </w:r>
        <w:r>
          <w:fldChar w:fldCharType="end"/>
        </w:r>
      </w:hyperlink>
    </w:p>
    <w:p>
      <w:pPr>
        <w:pStyle w:val="TOC2"/>
        <w:tabs>
          <w:tab w:val="right" w:leader="dot" w:pos="8306"/>
        </w:tabs>
      </w:pPr>
      <w:hyperlink w:anchor="_Toc13059" w:history="1">
        <w:r>
          <w:rPr>
            <w:rFonts w:ascii="仿宋" w:eastAsia="仿宋" w:hAnsi="仿宋" w:cs="仿宋" w:hint="eastAsia"/>
            <w:lang w:eastAsia="zh-CN"/>
          </w:rPr>
          <w:t>(四)、土建工程建设指标</w:t>
        </w:r>
        <w:r>
          <w:tab/>
        </w:r>
        <w:r>
          <w:fldChar w:fldCharType="begin"/>
        </w:r>
        <w:r>
          <w:instrText xml:space="preserve"> PAGEREF _Toc13059 \h </w:instrText>
        </w:r>
        <w:r>
          <w:fldChar w:fldCharType="separate"/>
        </w:r>
        <w:r>
          <w:t>17</w:t>
        </w:r>
        <w:r>
          <w:fldChar w:fldCharType="end"/>
        </w:r>
      </w:hyperlink>
    </w:p>
    <w:p>
      <w:pPr>
        <w:pStyle w:val="TOC1"/>
        <w:tabs>
          <w:tab w:val="right" w:leader="dot" w:pos="8306"/>
        </w:tabs>
      </w:pPr>
      <w:hyperlink w:anchor="_Toc8358" w:history="1">
        <w:r>
          <w:rPr>
            <w:rFonts w:ascii="仿宋" w:eastAsia="仿宋" w:hAnsi="仿宋" w:cs="仿宋" w:hint="eastAsia"/>
            <w:lang w:eastAsia="zh-CN"/>
          </w:rPr>
          <w:t>六、海洋环保仪器及采样设备项目概论</w:t>
        </w:r>
        <w:r>
          <w:tab/>
        </w:r>
        <w:r>
          <w:fldChar w:fldCharType="begin"/>
        </w:r>
        <w:r>
          <w:instrText xml:space="preserve"> PAGEREF _Toc8358 \h </w:instrText>
        </w:r>
        <w:r>
          <w:fldChar w:fldCharType="separate"/>
        </w:r>
        <w:r>
          <w:t>18</w:t>
        </w:r>
        <w:r>
          <w:fldChar w:fldCharType="end"/>
        </w:r>
      </w:hyperlink>
    </w:p>
    <w:p>
      <w:pPr>
        <w:pStyle w:val="TOC2"/>
        <w:tabs>
          <w:tab w:val="right" w:leader="dot" w:pos="8306"/>
        </w:tabs>
      </w:pPr>
      <w:hyperlink w:anchor="_Toc5669" w:history="1">
        <w:r>
          <w:rPr>
            <w:rFonts w:ascii="仿宋" w:eastAsia="仿宋" w:hAnsi="仿宋" w:cs="仿宋" w:hint="eastAsia"/>
            <w:lang w:eastAsia="zh-CN"/>
          </w:rPr>
          <w:t>(一)、海洋环保仪器及采样设备项目概况</w:t>
        </w:r>
        <w:r>
          <w:tab/>
        </w:r>
        <w:r>
          <w:fldChar w:fldCharType="begin"/>
        </w:r>
        <w:r>
          <w:instrText xml:space="preserve"> PAGEREF _Toc5669 \h </w:instrText>
        </w:r>
        <w:r>
          <w:fldChar w:fldCharType="separate"/>
        </w:r>
        <w:r>
          <w:t>18</w:t>
        </w:r>
        <w:r>
          <w:fldChar w:fldCharType="end"/>
        </w:r>
      </w:hyperlink>
    </w:p>
    <w:p>
      <w:pPr>
        <w:pStyle w:val="TOC2"/>
        <w:tabs>
          <w:tab w:val="right" w:leader="dot" w:pos="8306"/>
        </w:tabs>
      </w:pPr>
      <w:hyperlink w:anchor="_Toc19487" w:history="1">
        <w:r>
          <w:rPr>
            <w:rFonts w:ascii="仿宋" w:eastAsia="仿宋" w:hAnsi="仿宋" w:cs="仿宋" w:hint="eastAsia"/>
            <w:lang w:eastAsia="zh-CN"/>
          </w:rPr>
          <w:t>(二)、海洋环保仪器及采样设备项目目标</w:t>
        </w:r>
        <w:r>
          <w:tab/>
        </w:r>
        <w:r>
          <w:fldChar w:fldCharType="begin"/>
        </w:r>
        <w:r>
          <w:instrText xml:space="preserve"> PAGEREF _Toc19487 \h </w:instrText>
        </w:r>
        <w:r>
          <w:fldChar w:fldCharType="separate"/>
        </w:r>
        <w:r>
          <w:t>20</w:t>
        </w:r>
        <w:r>
          <w:fldChar w:fldCharType="end"/>
        </w:r>
      </w:hyperlink>
    </w:p>
    <w:p>
      <w:pPr>
        <w:pStyle w:val="TOC2"/>
        <w:tabs>
          <w:tab w:val="right" w:leader="dot" w:pos="8306"/>
        </w:tabs>
      </w:pPr>
      <w:hyperlink w:anchor="_Toc12736" w:history="1">
        <w:r>
          <w:rPr>
            <w:rFonts w:ascii="仿宋" w:eastAsia="仿宋" w:hAnsi="仿宋" w:cs="仿宋" w:hint="eastAsia"/>
            <w:lang w:eastAsia="zh-CN"/>
          </w:rPr>
          <w:t>(三)、海洋环保仪器及采样设备项目提出的理由</w:t>
        </w:r>
        <w:r>
          <w:tab/>
        </w:r>
        <w:r>
          <w:fldChar w:fldCharType="begin"/>
        </w:r>
        <w:r>
          <w:instrText xml:space="preserve"> PAGEREF _Toc12736 \h </w:instrText>
        </w:r>
        <w:r>
          <w:fldChar w:fldCharType="separate"/>
        </w:r>
        <w:r>
          <w:t>21</w:t>
        </w:r>
        <w:r>
          <w:fldChar w:fldCharType="end"/>
        </w:r>
      </w:hyperlink>
    </w:p>
    <w:p>
      <w:pPr>
        <w:pStyle w:val="TOC2"/>
        <w:tabs>
          <w:tab w:val="right" w:leader="dot" w:pos="8306"/>
        </w:tabs>
      </w:pPr>
      <w:hyperlink w:anchor="_Toc18786" w:history="1">
        <w:r>
          <w:rPr>
            <w:rFonts w:ascii="仿宋" w:eastAsia="仿宋" w:hAnsi="仿宋" w:cs="仿宋" w:hint="eastAsia"/>
            <w:lang w:eastAsia="zh-CN"/>
          </w:rPr>
          <w:t>(四)、海洋环保仪器及采样设备项目意义</w:t>
        </w:r>
        <w:r>
          <w:tab/>
        </w:r>
        <w:r>
          <w:fldChar w:fldCharType="begin"/>
        </w:r>
        <w:r>
          <w:instrText xml:space="preserve"> PAGEREF _Toc18786 \h </w:instrText>
        </w:r>
        <w:r>
          <w:fldChar w:fldCharType="separate"/>
        </w:r>
        <w:r>
          <w:t>23</w:t>
        </w:r>
        <w:r>
          <w:fldChar w:fldCharType="end"/>
        </w:r>
      </w:hyperlink>
    </w:p>
    <w:p>
      <w:pPr>
        <w:pStyle w:val="TOC2"/>
        <w:tabs>
          <w:tab w:val="right" w:leader="dot" w:pos="8306"/>
        </w:tabs>
      </w:pPr>
      <w:hyperlink w:anchor="_Toc19291" w:history="1">
        <w:r>
          <w:rPr>
            <w:rFonts w:ascii="仿宋" w:eastAsia="仿宋" w:hAnsi="仿宋" w:cs="仿宋" w:hint="eastAsia"/>
            <w:lang w:eastAsia="zh-CN"/>
          </w:rPr>
          <w:t>(五)、海洋环保仪器及采样设备项目背景</w:t>
        </w:r>
        <w:r>
          <w:tab/>
        </w:r>
        <w:r>
          <w:fldChar w:fldCharType="begin"/>
        </w:r>
        <w:r>
          <w:instrText xml:space="preserve"> PAGEREF _Toc19291 \h </w:instrText>
        </w:r>
        <w:r>
          <w:fldChar w:fldCharType="separate"/>
        </w:r>
        <w:r>
          <w:t>24</w:t>
        </w:r>
        <w:r>
          <w:fldChar w:fldCharType="end"/>
        </w:r>
      </w:hyperlink>
    </w:p>
    <w:p>
      <w:pPr>
        <w:pStyle w:val="TOC1"/>
        <w:tabs>
          <w:tab w:val="right" w:leader="dot" w:pos="8306"/>
        </w:tabs>
      </w:pPr>
      <w:hyperlink w:anchor="_Toc17285" w:history="1">
        <w:r>
          <w:rPr>
            <w:rFonts w:ascii="仿宋" w:eastAsia="仿宋" w:hAnsi="仿宋" w:cs="仿宋" w:hint="eastAsia"/>
            <w:lang w:eastAsia="zh-CN"/>
          </w:rPr>
          <w:t>七、海洋环保仪器及采样设备项目计划安排</w:t>
        </w:r>
        <w:r>
          <w:tab/>
        </w:r>
        <w:r>
          <w:fldChar w:fldCharType="begin"/>
        </w:r>
        <w:r>
          <w:instrText xml:space="preserve"> PAGEREF _Toc17285 \h </w:instrText>
        </w:r>
        <w:r>
          <w:fldChar w:fldCharType="separate"/>
        </w:r>
        <w:r>
          <w:t>25</w:t>
        </w:r>
        <w:r>
          <w:fldChar w:fldCharType="end"/>
        </w:r>
      </w:hyperlink>
    </w:p>
    <w:p>
      <w:pPr>
        <w:pStyle w:val="TOC2"/>
        <w:tabs>
          <w:tab w:val="right" w:leader="dot" w:pos="8306"/>
        </w:tabs>
      </w:pPr>
      <w:hyperlink w:anchor="_Toc5815" w:history="1">
        <w:r>
          <w:rPr>
            <w:rFonts w:ascii="仿宋" w:eastAsia="仿宋" w:hAnsi="仿宋" w:cs="仿宋" w:hint="eastAsia"/>
            <w:lang w:eastAsia="zh-CN"/>
          </w:rPr>
          <w:t>(一)、建设周期</w:t>
        </w:r>
        <w:r>
          <w:tab/>
        </w:r>
        <w:r>
          <w:fldChar w:fldCharType="begin"/>
        </w:r>
        <w:r>
          <w:instrText xml:space="preserve"> PAGEREF _Toc5815 \h </w:instrText>
        </w:r>
        <w:r>
          <w:fldChar w:fldCharType="separate"/>
        </w:r>
        <w:r>
          <w:t>25</w:t>
        </w:r>
        <w:r>
          <w:fldChar w:fldCharType="end"/>
        </w:r>
      </w:hyperlink>
    </w:p>
    <w:p>
      <w:pPr>
        <w:pStyle w:val="TOC2"/>
        <w:tabs>
          <w:tab w:val="right" w:leader="dot" w:pos="8306"/>
        </w:tabs>
      </w:pPr>
      <w:hyperlink w:anchor="_Toc2109" w:history="1">
        <w:r>
          <w:rPr>
            <w:rFonts w:ascii="仿宋" w:eastAsia="仿宋" w:hAnsi="仿宋" w:cs="仿宋" w:hint="eastAsia"/>
            <w:lang w:eastAsia="zh-CN"/>
          </w:rPr>
          <w:t>(二)、建设进度</w:t>
        </w:r>
        <w:r>
          <w:tab/>
        </w:r>
        <w:r>
          <w:fldChar w:fldCharType="begin"/>
        </w:r>
        <w:r>
          <w:instrText xml:space="preserve"> PAGEREF _Toc2109 \h </w:instrText>
        </w:r>
        <w:r>
          <w:fldChar w:fldCharType="separate"/>
        </w:r>
        <w:r>
          <w:t>26</w:t>
        </w:r>
        <w:r>
          <w:fldChar w:fldCharType="end"/>
        </w:r>
      </w:hyperlink>
    </w:p>
    <w:p>
      <w:pPr>
        <w:pStyle w:val="TOC2"/>
        <w:tabs>
          <w:tab w:val="right" w:leader="dot" w:pos="8306"/>
        </w:tabs>
      </w:pPr>
      <w:hyperlink w:anchor="_Toc22474" w:history="1">
        <w:r>
          <w:rPr>
            <w:rFonts w:ascii="仿宋" w:eastAsia="仿宋" w:hAnsi="仿宋" w:cs="仿宋" w:hint="eastAsia"/>
            <w:lang w:eastAsia="zh-CN"/>
          </w:rPr>
          <w:t>(三)、进度安排注意事项</w:t>
        </w:r>
        <w:r>
          <w:tab/>
        </w:r>
        <w:r>
          <w:fldChar w:fldCharType="begin"/>
        </w:r>
        <w:r>
          <w:instrText xml:space="preserve"> PAGEREF _Toc22474 \h </w:instrText>
        </w:r>
        <w:r>
          <w:fldChar w:fldCharType="separate"/>
        </w:r>
        <w:r>
          <w:t>27</w:t>
        </w:r>
        <w:r>
          <w:fldChar w:fldCharType="end"/>
        </w:r>
      </w:hyperlink>
    </w:p>
    <w:p>
      <w:pPr>
        <w:pStyle w:val="TOC2"/>
        <w:tabs>
          <w:tab w:val="right" w:leader="dot" w:pos="8306"/>
        </w:tabs>
      </w:pPr>
      <w:hyperlink w:anchor="_Toc3186" w:history="1">
        <w:r>
          <w:rPr>
            <w:rFonts w:ascii="仿宋" w:eastAsia="仿宋" w:hAnsi="仿宋" w:cs="仿宋" w:hint="eastAsia"/>
            <w:lang w:eastAsia="zh-CN"/>
          </w:rPr>
          <w:t>(四)、人力资源配置</w:t>
        </w:r>
        <w:r>
          <w:tab/>
        </w:r>
        <w:r>
          <w:fldChar w:fldCharType="begin"/>
        </w:r>
        <w:r>
          <w:instrText xml:space="preserve"> PAGEREF _Toc3186 \h </w:instrText>
        </w:r>
        <w:r>
          <w:fldChar w:fldCharType="separate"/>
        </w:r>
        <w:r>
          <w:t>29</w:t>
        </w:r>
        <w:r>
          <w:fldChar w:fldCharType="end"/>
        </w:r>
      </w:hyperlink>
    </w:p>
    <w:p>
      <w:pPr>
        <w:pStyle w:val="TOC1"/>
        <w:tabs>
          <w:tab w:val="right" w:leader="dot" w:pos="8306"/>
        </w:tabs>
      </w:pPr>
      <w:hyperlink w:anchor="_Toc5500" w:history="1">
        <w:r>
          <w:rPr>
            <w:rFonts w:ascii="仿宋" w:eastAsia="仿宋" w:hAnsi="仿宋" w:cs="仿宋" w:hint="eastAsia"/>
            <w:lang w:eastAsia="zh-CN"/>
          </w:rPr>
          <w:t>八、海洋环保仪器及采样设备项目环境影响分析</w:t>
        </w:r>
        <w:r>
          <w:tab/>
        </w:r>
        <w:r>
          <w:fldChar w:fldCharType="begin"/>
        </w:r>
        <w:r>
          <w:instrText xml:space="preserve"> PAGEREF _Toc5500 \h </w:instrText>
        </w:r>
        <w:r>
          <w:fldChar w:fldCharType="separate"/>
        </w:r>
        <w:r>
          <w:t>30</w:t>
        </w:r>
        <w:r>
          <w:fldChar w:fldCharType="end"/>
        </w:r>
      </w:hyperlink>
    </w:p>
    <w:p>
      <w:pPr>
        <w:pStyle w:val="TOC2"/>
        <w:tabs>
          <w:tab w:val="right" w:leader="dot" w:pos="8306"/>
        </w:tabs>
      </w:pPr>
      <w:hyperlink w:anchor="_Toc4746" w:history="1">
        <w:r>
          <w:rPr>
            <w:rFonts w:ascii="仿宋" w:eastAsia="仿宋" w:hAnsi="仿宋" w:cs="仿宋" w:hint="eastAsia"/>
            <w:lang w:eastAsia="zh-CN"/>
          </w:rPr>
          <w:t>(一)、建设区域环境质量现状</w:t>
        </w:r>
        <w:r>
          <w:tab/>
        </w:r>
        <w:r>
          <w:fldChar w:fldCharType="begin"/>
        </w:r>
        <w:r>
          <w:instrText xml:space="preserve"> PAGEREF _Toc4746 \h </w:instrText>
        </w:r>
        <w:r>
          <w:fldChar w:fldCharType="separate"/>
        </w:r>
        <w:r>
          <w:t>30</w:t>
        </w:r>
        <w:r>
          <w:fldChar w:fldCharType="end"/>
        </w:r>
      </w:hyperlink>
    </w:p>
    <w:p>
      <w:pPr>
        <w:pStyle w:val="TOC2"/>
        <w:tabs>
          <w:tab w:val="right" w:leader="dot" w:pos="8306"/>
        </w:tabs>
      </w:pPr>
      <w:hyperlink w:anchor="_Toc27471" w:history="1">
        <w:r>
          <w:rPr>
            <w:rFonts w:ascii="仿宋" w:eastAsia="仿宋" w:hAnsi="仿宋" w:cs="仿宋" w:hint="eastAsia"/>
            <w:lang w:eastAsia="zh-CN"/>
          </w:rPr>
          <w:t>(二)、建设期环境保护</w:t>
        </w:r>
        <w:r>
          <w:tab/>
        </w:r>
        <w:r>
          <w:fldChar w:fldCharType="begin"/>
        </w:r>
        <w:r>
          <w:instrText xml:space="preserve"> PAGEREF _Toc27471 \h </w:instrText>
        </w:r>
        <w:r>
          <w:fldChar w:fldCharType="separate"/>
        </w:r>
        <w:r>
          <w:t>31</w:t>
        </w:r>
        <w:r>
          <w:fldChar w:fldCharType="end"/>
        </w:r>
      </w:hyperlink>
    </w:p>
    <w:p>
      <w:pPr>
        <w:pStyle w:val="TOC2"/>
        <w:tabs>
          <w:tab w:val="right" w:leader="dot" w:pos="8306"/>
        </w:tabs>
      </w:pPr>
      <w:hyperlink w:anchor="_Toc26597" w:history="1">
        <w:r>
          <w:rPr>
            <w:rFonts w:ascii="仿宋" w:eastAsia="仿宋" w:hAnsi="仿宋" w:cs="仿宋" w:hint="eastAsia"/>
            <w:lang w:eastAsia="zh-CN"/>
          </w:rPr>
          <w:t>(三)、运营期环境保护</w:t>
        </w:r>
        <w:r>
          <w:tab/>
        </w:r>
        <w:r>
          <w:fldChar w:fldCharType="begin"/>
        </w:r>
        <w:r>
          <w:instrText xml:space="preserve"> PAGEREF _Toc26597 \h </w:instrText>
        </w:r>
        <w:r>
          <w:fldChar w:fldCharType="separate"/>
        </w:r>
        <w:r>
          <w:t>33</w:t>
        </w:r>
        <w:r>
          <w:fldChar w:fldCharType="end"/>
        </w:r>
      </w:hyperlink>
    </w:p>
    <w:p>
      <w:pPr>
        <w:pStyle w:val="TOC2"/>
        <w:tabs>
          <w:tab w:val="right" w:leader="dot" w:pos="8306"/>
        </w:tabs>
      </w:pPr>
      <w:hyperlink w:anchor="_Toc14690" w:history="1">
        <w:r>
          <w:rPr>
            <w:rFonts w:ascii="仿宋" w:eastAsia="仿宋" w:hAnsi="仿宋" w:cs="仿宋" w:hint="eastAsia"/>
            <w:lang w:eastAsia="zh-CN"/>
          </w:rPr>
          <w:t>(四)、海洋环保仪器及采样设备项目建设对区域经济的影响</w:t>
        </w:r>
        <w:r>
          <w:tab/>
        </w:r>
        <w:r>
          <w:fldChar w:fldCharType="begin"/>
        </w:r>
        <w:r>
          <w:instrText xml:space="preserve"> PAGEREF _Toc14690 \h </w:instrText>
        </w:r>
        <w:r>
          <w:fldChar w:fldCharType="separate"/>
        </w:r>
        <w:r>
          <w:t>34</w:t>
        </w:r>
        <w:r>
          <w:fldChar w:fldCharType="end"/>
        </w:r>
      </w:hyperlink>
    </w:p>
    <w:p>
      <w:pPr>
        <w:pStyle w:val="TOC2"/>
        <w:tabs>
          <w:tab w:val="right" w:leader="dot" w:pos="8306"/>
        </w:tabs>
      </w:pPr>
      <w:hyperlink w:anchor="_Toc7009" w:history="1">
        <w:r>
          <w:rPr>
            <w:rFonts w:ascii="仿宋" w:eastAsia="仿宋" w:hAnsi="仿宋" w:cs="仿宋" w:hint="eastAsia"/>
            <w:lang w:eastAsia="zh-CN"/>
          </w:rPr>
          <w:t>(五)、废弃物处理</w:t>
        </w:r>
        <w:r>
          <w:tab/>
        </w:r>
        <w:r>
          <w:fldChar w:fldCharType="begin"/>
        </w:r>
        <w:r>
          <w:instrText xml:space="preserve"> PAGEREF _Toc7009 \h </w:instrText>
        </w:r>
        <w:r>
          <w:fldChar w:fldCharType="separate"/>
        </w:r>
        <w:r>
          <w:t>36</w:t>
        </w:r>
        <w:r>
          <w:fldChar w:fldCharType="end"/>
        </w:r>
      </w:hyperlink>
    </w:p>
    <w:p>
      <w:pPr>
        <w:pStyle w:val="TOC2"/>
        <w:tabs>
          <w:tab w:val="right" w:leader="dot" w:pos="8306"/>
        </w:tabs>
      </w:pPr>
      <w:hyperlink w:anchor="_Toc11628" w:history="1">
        <w:r>
          <w:rPr>
            <w:rFonts w:ascii="仿宋" w:eastAsia="仿宋" w:hAnsi="仿宋" w:cs="仿宋" w:hint="eastAsia"/>
            <w:lang w:eastAsia="zh-CN"/>
          </w:rPr>
          <w:t>(六)、特殊环境影响分析</w:t>
        </w:r>
        <w:r>
          <w:tab/>
        </w:r>
        <w:r>
          <w:fldChar w:fldCharType="begin"/>
        </w:r>
        <w:r>
          <w:instrText xml:space="preserve"> PAGEREF _Toc11628 \h </w:instrText>
        </w:r>
        <w:r>
          <w:fldChar w:fldCharType="separate"/>
        </w:r>
        <w:r>
          <w:t>37</w:t>
        </w:r>
        <w:r>
          <w:fldChar w:fldCharType="end"/>
        </w:r>
      </w:hyperlink>
    </w:p>
    <w:p>
      <w:pPr>
        <w:pStyle w:val="TOC2"/>
        <w:tabs>
          <w:tab w:val="right" w:leader="dot" w:pos="8306"/>
        </w:tabs>
      </w:pPr>
      <w:hyperlink w:anchor="_Toc23782" w:history="1">
        <w:r>
          <w:rPr>
            <w:rFonts w:ascii="仿宋" w:eastAsia="仿宋" w:hAnsi="仿宋" w:cs="仿宋" w:hint="eastAsia"/>
            <w:lang w:eastAsia="zh-CN"/>
          </w:rPr>
          <w:t>(七)、清洁生产</w:t>
        </w:r>
        <w:r>
          <w:tab/>
        </w:r>
        <w:r>
          <w:fldChar w:fldCharType="begin"/>
        </w:r>
        <w:r>
          <w:instrText xml:space="preserve"> PAGEREF _Toc23782 \h </w:instrText>
        </w:r>
        <w:r>
          <w:fldChar w:fldCharType="separate"/>
        </w:r>
        <w:r>
          <w:t>38</w:t>
        </w:r>
        <w:r>
          <w:fldChar w:fldCharType="end"/>
        </w:r>
      </w:hyperlink>
    </w:p>
    <w:p>
      <w:pPr>
        <w:pStyle w:val="TOC2"/>
        <w:tabs>
          <w:tab w:val="right" w:leader="dot" w:pos="8306"/>
        </w:tabs>
      </w:pPr>
      <w:hyperlink w:anchor="_Toc13468" w:history="1">
        <w:r>
          <w:rPr>
            <w:rFonts w:ascii="仿宋" w:eastAsia="仿宋" w:hAnsi="仿宋" w:cs="仿宋" w:hint="eastAsia"/>
            <w:lang w:eastAsia="zh-CN"/>
          </w:rPr>
          <w:t>(八)、环境保护综合评价</w:t>
        </w:r>
        <w:r>
          <w:tab/>
        </w:r>
        <w:r>
          <w:fldChar w:fldCharType="begin"/>
        </w:r>
        <w:r>
          <w:instrText xml:space="preserve"> PAGEREF _Toc13468 \h </w:instrText>
        </w:r>
        <w:r>
          <w:fldChar w:fldCharType="separate"/>
        </w:r>
        <w:r>
          <w:t>40</w:t>
        </w:r>
        <w:r>
          <w:fldChar w:fldCharType="end"/>
        </w:r>
      </w:hyperlink>
    </w:p>
    <w:p>
      <w:pPr>
        <w:pStyle w:val="TOC1"/>
        <w:tabs>
          <w:tab w:val="right" w:leader="dot" w:pos="8306"/>
        </w:tabs>
      </w:pPr>
      <w:hyperlink w:anchor="_Toc30266" w:history="1">
        <w:r>
          <w:rPr>
            <w:rFonts w:ascii="仿宋" w:eastAsia="仿宋" w:hAnsi="仿宋" w:cs="仿宋" w:hint="eastAsia"/>
            <w:lang w:eastAsia="zh-CN"/>
          </w:rPr>
          <w:t>九、生产安全保护</w:t>
        </w:r>
        <w:r>
          <w:tab/>
        </w:r>
        <w:r>
          <w:fldChar w:fldCharType="begin"/>
        </w:r>
        <w:r>
          <w:instrText xml:space="preserve"> PAGEREF _Toc30266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13" w:history="1">
        <w:r>
          <w:rPr>
            <w:rFonts w:ascii="仿宋" w:eastAsia="仿宋" w:hAnsi="仿宋" w:cs="仿宋" w:hint="eastAsia"/>
            <w:lang w:eastAsia="zh-CN"/>
          </w:rPr>
          <w:t>(一)、消防安全</w:t>
        </w:r>
        <w:r>
          <w:tab/>
        </w:r>
        <w:r>
          <w:fldChar w:fldCharType="begin"/>
        </w:r>
        <w:r>
          <w:instrText xml:space="preserve"> PAGEREF _Toc9613 \h </w:instrText>
        </w:r>
        <w:r>
          <w:fldChar w:fldCharType="separate"/>
        </w:r>
        <w:r>
          <w:t>41</w:t>
        </w:r>
        <w:r>
          <w:fldChar w:fldCharType="end"/>
        </w:r>
      </w:hyperlink>
    </w:p>
    <w:p>
      <w:pPr>
        <w:pStyle w:val="TOC2"/>
        <w:tabs>
          <w:tab w:val="right" w:leader="dot" w:pos="8306"/>
        </w:tabs>
      </w:pPr>
      <w:hyperlink w:anchor="_Toc4030" w:history="1">
        <w:r>
          <w:rPr>
            <w:rFonts w:ascii="仿宋" w:eastAsia="仿宋" w:hAnsi="仿宋" w:cs="仿宋" w:hint="eastAsia"/>
            <w:lang w:eastAsia="zh-CN"/>
          </w:rPr>
          <w:t>(二)、防火防爆总图布置措施</w:t>
        </w:r>
        <w:r>
          <w:tab/>
        </w:r>
        <w:r>
          <w:fldChar w:fldCharType="begin"/>
        </w:r>
        <w:r>
          <w:instrText xml:space="preserve"> PAGEREF _Toc4030 \h </w:instrText>
        </w:r>
        <w:r>
          <w:fldChar w:fldCharType="separate"/>
        </w:r>
        <w:r>
          <w:t>43</w:t>
        </w:r>
        <w:r>
          <w:fldChar w:fldCharType="end"/>
        </w:r>
      </w:hyperlink>
    </w:p>
    <w:p>
      <w:pPr>
        <w:pStyle w:val="TOC2"/>
        <w:tabs>
          <w:tab w:val="right" w:leader="dot" w:pos="8306"/>
        </w:tabs>
      </w:pPr>
      <w:hyperlink w:anchor="_Toc10914" w:history="1">
        <w:r>
          <w:rPr>
            <w:rFonts w:ascii="仿宋" w:eastAsia="仿宋" w:hAnsi="仿宋" w:cs="仿宋" w:hint="eastAsia"/>
            <w:lang w:eastAsia="zh-CN"/>
          </w:rPr>
          <w:t>(三)、自然灾害防范措施</w:t>
        </w:r>
        <w:r>
          <w:tab/>
        </w:r>
        <w:r>
          <w:fldChar w:fldCharType="begin"/>
        </w:r>
        <w:r>
          <w:instrText xml:space="preserve"> PAGEREF _Toc10914 \h </w:instrText>
        </w:r>
        <w:r>
          <w:fldChar w:fldCharType="separate"/>
        </w:r>
        <w:r>
          <w:t>44</w:t>
        </w:r>
        <w:r>
          <w:fldChar w:fldCharType="end"/>
        </w:r>
      </w:hyperlink>
    </w:p>
    <w:p>
      <w:pPr>
        <w:pStyle w:val="TOC2"/>
        <w:tabs>
          <w:tab w:val="right" w:leader="dot" w:pos="8306"/>
        </w:tabs>
      </w:pPr>
      <w:hyperlink w:anchor="_Toc18363" w:history="1">
        <w:r>
          <w:rPr>
            <w:rFonts w:ascii="仿宋" w:eastAsia="仿宋" w:hAnsi="仿宋" w:cs="仿宋" w:hint="eastAsia"/>
            <w:lang w:eastAsia="zh-CN"/>
          </w:rPr>
          <w:t>(四)、安全色及安全标志使用要求</w:t>
        </w:r>
        <w:r>
          <w:tab/>
        </w:r>
        <w:r>
          <w:fldChar w:fldCharType="begin"/>
        </w:r>
        <w:r>
          <w:instrText xml:space="preserve"> PAGEREF _Toc18363 \h </w:instrText>
        </w:r>
        <w:r>
          <w:fldChar w:fldCharType="separate"/>
        </w:r>
        <w:r>
          <w:t>45</w:t>
        </w:r>
        <w:r>
          <w:fldChar w:fldCharType="end"/>
        </w:r>
      </w:hyperlink>
    </w:p>
    <w:p>
      <w:pPr>
        <w:pStyle w:val="TOC2"/>
        <w:tabs>
          <w:tab w:val="right" w:leader="dot" w:pos="8306"/>
        </w:tabs>
      </w:pPr>
      <w:hyperlink w:anchor="_Toc30863" w:history="1">
        <w:r>
          <w:rPr>
            <w:rFonts w:ascii="仿宋" w:eastAsia="仿宋" w:hAnsi="仿宋" w:cs="仿宋" w:hint="eastAsia"/>
            <w:lang w:eastAsia="zh-CN"/>
          </w:rPr>
          <w:t>(五)、防尘防毒措施</w:t>
        </w:r>
        <w:r>
          <w:tab/>
        </w:r>
        <w:r>
          <w:fldChar w:fldCharType="begin"/>
        </w:r>
        <w:r>
          <w:instrText xml:space="preserve"> PAGEREF _Toc30863 \h </w:instrText>
        </w:r>
        <w:r>
          <w:fldChar w:fldCharType="separate"/>
        </w:r>
        <w:r>
          <w:t>46</w:t>
        </w:r>
        <w:r>
          <w:fldChar w:fldCharType="end"/>
        </w:r>
      </w:hyperlink>
    </w:p>
    <w:p>
      <w:pPr>
        <w:pStyle w:val="TOC2"/>
        <w:tabs>
          <w:tab w:val="right" w:leader="dot" w:pos="8306"/>
        </w:tabs>
      </w:pPr>
      <w:hyperlink w:anchor="_Toc6503" w:history="1">
        <w:r>
          <w:rPr>
            <w:rFonts w:ascii="仿宋" w:eastAsia="仿宋" w:hAnsi="仿宋" w:cs="仿宋" w:hint="eastAsia"/>
            <w:lang w:eastAsia="zh-CN"/>
          </w:rPr>
          <w:t>(六)、防静电、触电防护及防雷措施</w:t>
        </w:r>
        <w:r>
          <w:tab/>
        </w:r>
        <w:r>
          <w:fldChar w:fldCharType="begin"/>
        </w:r>
        <w:r>
          <w:instrText xml:space="preserve"> PAGEREF _Toc6503 \h </w:instrText>
        </w:r>
        <w:r>
          <w:fldChar w:fldCharType="separate"/>
        </w:r>
        <w:r>
          <w:t>47</w:t>
        </w:r>
        <w:r>
          <w:fldChar w:fldCharType="end"/>
        </w:r>
      </w:hyperlink>
    </w:p>
    <w:p>
      <w:pPr>
        <w:pStyle w:val="TOC2"/>
        <w:tabs>
          <w:tab w:val="right" w:leader="dot" w:pos="8306"/>
        </w:tabs>
      </w:pPr>
      <w:hyperlink w:anchor="_Toc31191" w:history="1">
        <w:r>
          <w:rPr>
            <w:rFonts w:ascii="仿宋" w:eastAsia="仿宋" w:hAnsi="仿宋" w:cs="仿宋" w:hint="eastAsia"/>
            <w:lang w:eastAsia="zh-CN"/>
          </w:rPr>
          <w:t>(七)、机械设备安全保障措施</w:t>
        </w:r>
        <w:r>
          <w:tab/>
        </w:r>
        <w:r>
          <w:fldChar w:fldCharType="begin"/>
        </w:r>
        <w:r>
          <w:instrText xml:space="preserve"> PAGEREF _Toc31191 \h </w:instrText>
        </w:r>
        <w:r>
          <w:fldChar w:fldCharType="separate"/>
        </w:r>
        <w:r>
          <w:t>48</w:t>
        </w:r>
        <w:r>
          <w:fldChar w:fldCharType="end"/>
        </w:r>
      </w:hyperlink>
    </w:p>
    <w:p>
      <w:pPr>
        <w:pStyle w:val="TOC1"/>
        <w:tabs>
          <w:tab w:val="right" w:leader="dot" w:pos="8306"/>
        </w:tabs>
      </w:pPr>
      <w:hyperlink w:anchor="_Toc14543" w:history="1">
        <w:r>
          <w:rPr>
            <w:rFonts w:ascii="仿宋" w:eastAsia="仿宋" w:hAnsi="仿宋" w:cs="仿宋" w:hint="eastAsia"/>
            <w:lang w:eastAsia="zh-CN"/>
          </w:rPr>
          <w:t>十、海洋环保仪器及采样设备项目风险管理</w:t>
        </w:r>
        <w:r>
          <w:tab/>
        </w:r>
        <w:r>
          <w:fldChar w:fldCharType="begin"/>
        </w:r>
        <w:r>
          <w:instrText xml:space="preserve"> PAGEREF _Toc14543 \h </w:instrText>
        </w:r>
        <w:r>
          <w:fldChar w:fldCharType="separate"/>
        </w:r>
        <w:r>
          <w:t>50</w:t>
        </w:r>
        <w:r>
          <w:fldChar w:fldCharType="end"/>
        </w:r>
      </w:hyperlink>
    </w:p>
    <w:p>
      <w:pPr>
        <w:pStyle w:val="TOC2"/>
        <w:tabs>
          <w:tab w:val="right" w:leader="dot" w:pos="8306"/>
        </w:tabs>
      </w:pPr>
      <w:hyperlink w:anchor="_Toc8066" w:history="1">
        <w:r>
          <w:rPr>
            <w:rFonts w:ascii="仿宋" w:eastAsia="仿宋" w:hAnsi="仿宋" w:cs="仿宋" w:hint="eastAsia"/>
            <w:lang w:eastAsia="zh-CN"/>
          </w:rPr>
          <w:t>(一)、风险识别与评估</w:t>
        </w:r>
        <w:r>
          <w:tab/>
        </w:r>
        <w:r>
          <w:fldChar w:fldCharType="begin"/>
        </w:r>
        <w:r>
          <w:instrText xml:space="preserve"> PAGEREF _Toc8066 \h </w:instrText>
        </w:r>
        <w:r>
          <w:fldChar w:fldCharType="separate"/>
        </w:r>
        <w:r>
          <w:t>50</w:t>
        </w:r>
        <w:r>
          <w:fldChar w:fldCharType="end"/>
        </w:r>
      </w:hyperlink>
    </w:p>
    <w:p>
      <w:pPr>
        <w:pStyle w:val="TOC2"/>
        <w:tabs>
          <w:tab w:val="right" w:leader="dot" w:pos="8306"/>
        </w:tabs>
      </w:pPr>
      <w:hyperlink w:anchor="_Toc29506" w:history="1">
        <w:r>
          <w:rPr>
            <w:rFonts w:ascii="仿宋" w:eastAsia="仿宋" w:hAnsi="仿宋" w:cs="仿宋" w:hint="eastAsia"/>
            <w:lang w:eastAsia="zh-CN"/>
          </w:rPr>
          <w:t>(二)、风险应对策略</w:t>
        </w:r>
        <w:r>
          <w:tab/>
        </w:r>
        <w:r>
          <w:fldChar w:fldCharType="begin"/>
        </w:r>
        <w:r>
          <w:instrText xml:space="preserve"> PAGEREF _Toc29506 \h </w:instrText>
        </w:r>
        <w:r>
          <w:fldChar w:fldCharType="separate"/>
        </w:r>
        <w:r>
          <w:t>51</w:t>
        </w:r>
        <w:r>
          <w:fldChar w:fldCharType="end"/>
        </w:r>
      </w:hyperlink>
    </w:p>
    <w:p>
      <w:pPr>
        <w:pStyle w:val="TOC2"/>
        <w:tabs>
          <w:tab w:val="right" w:leader="dot" w:pos="8306"/>
        </w:tabs>
      </w:pPr>
      <w:hyperlink w:anchor="_Toc18536" w:history="1">
        <w:r>
          <w:rPr>
            <w:rFonts w:ascii="仿宋" w:eastAsia="仿宋" w:hAnsi="仿宋" w:cs="仿宋" w:hint="eastAsia"/>
            <w:lang w:eastAsia="zh-CN"/>
          </w:rPr>
          <w:t>(三)、风险监控与控制</w:t>
        </w:r>
        <w:r>
          <w:tab/>
        </w:r>
        <w:r>
          <w:fldChar w:fldCharType="begin"/>
        </w:r>
        <w:r>
          <w:instrText xml:space="preserve"> PAGEREF _Toc18536 \h </w:instrText>
        </w:r>
        <w:r>
          <w:fldChar w:fldCharType="separate"/>
        </w:r>
        <w:r>
          <w:t>53</w:t>
        </w:r>
        <w:r>
          <w:fldChar w:fldCharType="end"/>
        </w:r>
      </w:hyperlink>
    </w:p>
    <w:p>
      <w:pPr>
        <w:pStyle w:val="TOC1"/>
        <w:tabs>
          <w:tab w:val="right" w:leader="dot" w:pos="8306"/>
        </w:tabs>
      </w:pPr>
      <w:hyperlink w:anchor="_Toc24568" w:history="1">
        <w:r>
          <w:rPr>
            <w:rFonts w:ascii="仿宋" w:eastAsia="仿宋" w:hAnsi="仿宋" w:cs="仿宋" w:hint="eastAsia"/>
            <w:lang w:eastAsia="zh-CN"/>
          </w:rPr>
          <w:t>十一、海洋环保仪器及采样设备项目人力资源培养与发展</w:t>
        </w:r>
        <w:r>
          <w:tab/>
        </w:r>
        <w:r>
          <w:fldChar w:fldCharType="begin"/>
        </w:r>
        <w:r>
          <w:instrText xml:space="preserve"> PAGEREF _Toc24568 \h </w:instrText>
        </w:r>
        <w:r>
          <w:fldChar w:fldCharType="separate"/>
        </w:r>
        <w:r>
          <w:t>54</w:t>
        </w:r>
        <w:r>
          <w:fldChar w:fldCharType="end"/>
        </w:r>
      </w:hyperlink>
    </w:p>
    <w:p>
      <w:pPr>
        <w:pStyle w:val="TOC2"/>
        <w:tabs>
          <w:tab w:val="right" w:leader="dot" w:pos="8306"/>
        </w:tabs>
      </w:pPr>
      <w:hyperlink w:anchor="_Toc31662" w:history="1">
        <w:r>
          <w:rPr>
            <w:rFonts w:ascii="仿宋" w:eastAsia="仿宋" w:hAnsi="仿宋" w:cs="仿宋" w:hint="eastAsia"/>
            <w:lang w:eastAsia="zh-CN"/>
          </w:rPr>
          <w:t>(一)、人才需求与规划</w:t>
        </w:r>
        <w:r>
          <w:tab/>
        </w:r>
        <w:r>
          <w:fldChar w:fldCharType="begin"/>
        </w:r>
        <w:r>
          <w:instrText xml:space="preserve"> PAGEREF _Toc31662 \h </w:instrText>
        </w:r>
        <w:r>
          <w:fldChar w:fldCharType="separate"/>
        </w:r>
        <w:r>
          <w:t>54</w:t>
        </w:r>
        <w:r>
          <w:fldChar w:fldCharType="end"/>
        </w:r>
      </w:hyperlink>
    </w:p>
    <w:p>
      <w:pPr>
        <w:pStyle w:val="TOC2"/>
        <w:tabs>
          <w:tab w:val="right" w:leader="dot" w:pos="8306"/>
        </w:tabs>
      </w:pPr>
      <w:hyperlink w:anchor="_Toc19208" w:history="1">
        <w:r>
          <w:rPr>
            <w:rFonts w:ascii="仿宋" w:eastAsia="仿宋" w:hAnsi="仿宋" w:cs="仿宋" w:hint="eastAsia"/>
            <w:lang w:eastAsia="zh-CN"/>
          </w:rPr>
          <w:t>(二)、培训与发展计划</w:t>
        </w:r>
        <w:r>
          <w:tab/>
        </w:r>
        <w:r>
          <w:fldChar w:fldCharType="begin"/>
        </w:r>
        <w:r>
          <w:instrText xml:space="preserve"> PAGEREF _Toc19208 \h </w:instrText>
        </w:r>
        <w:r>
          <w:fldChar w:fldCharType="separate"/>
        </w:r>
        <w:r>
          <w:t>55</w:t>
        </w:r>
        <w:r>
          <w:fldChar w:fldCharType="end"/>
        </w:r>
      </w:hyperlink>
    </w:p>
    <w:p>
      <w:pPr>
        <w:pStyle w:val="TOC1"/>
        <w:tabs>
          <w:tab w:val="right" w:leader="dot" w:pos="8306"/>
        </w:tabs>
      </w:pPr>
      <w:hyperlink w:anchor="_Toc22647" w:history="1">
        <w:r>
          <w:rPr>
            <w:rFonts w:ascii="仿宋" w:eastAsia="仿宋" w:hAnsi="仿宋" w:cs="仿宋" w:hint="eastAsia"/>
            <w:lang w:eastAsia="zh-CN"/>
          </w:rPr>
          <w:t>十二、海洋环保仪器及采样设备项目社会影响</w:t>
        </w:r>
        <w:r>
          <w:tab/>
        </w:r>
        <w:r>
          <w:fldChar w:fldCharType="begin"/>
        </w:r>
        <w:r>
          <w:instrText xml:space="preserve"> PAGEREF _Toc22647 \h </w:instrText>
        </w:r>
        <w:r>
          <w:fldChar w:fldCharType="separate"/>
        </w:r>
        <w:r>
          <w:t>55</w:t>
        </w:r>
        <w:r>
          <w:fldChar w:fldCharType="end"/>
        </w:r>
      </w:hyperlink>
    </w:p>
    <w:p>
      <w:pPr>
        <w:pStyle w:val="TOC2"/>
        <w:tabs>
          <w:tab w:val="right" w:leader="dot" w:pos="8306"/>
        </w:tabs>
      </w:pPr>
      <w:hyperlink w:anchor="_Toc21734" w:history="1">
        <w:r>
          <w:rPr>
            <w:rFonts w:ascii="仿宋" w:eastAsia="仿宋" w:hAnsi="仿宋" w:cs="仿宋" w:hint="eastAsia"/>
            <w:lang w:eastAsia="zh-CN"/>
          </w:rPr>
          <w:t>(一)、社会责任与义务</w:t>
        </w:r>
        <w:r>
          <w:tab/>
        </w:r>
        <w:r>
          <w:fldChar w:fldCharType="begin"/>
        </w:r>
        <w:r>
          <w:instrText xml:space="preserve"> PAGEREF _Toc21734 \h </w:instrText>
        </w:r>
        <w:r>
          <w:fldChar w:fldCharType="separate"/>
        </w:r>
        <w:r>
          <w:t>55</w:t>
        </w:r>
        <w:r>
          <w:fldChar w:fldCharType="end"/>
        </w:r>
      </w:hyperlink>
    </w:p>
    <w:p>
      <w:pPr>
        <w:pStyle w:val="TOC2"/>
        <w:tabs>
          <w:tab w:val="right" w:leader="dot" w:pos="8306"/>
        </w:tabs>
      </w:pPr>
      <w:hyperlink w:anchor="_Toc27605" w:history="1">
        <w:r>
          <w:rPr>
            <w:rFonts w:ascii="仿宋" w:eastAsia="仿宋" w:hAnsi="仿宋" w:cs="仿宋" w:hint="eastAsia"/>
            <w:lang w:eastAsia="zh-CN"/>
          </w:rPr>
          <w:t>(二)、社会参与与沟通</w:t>
        </w:r>
        <w:r>
          <w:tab/>
        </w:r>
        <w:r>
          <w:fldChar w:fldCharType="begin"/>
        </w:r>
        <w:r>
          <w:instrText xml:space="preserve"> PAGEREF _Toc27605 \h </w:instrText>
        </w:r>
        <w:r>
          <w:fldChar w:fldCharType="separate"/>
        </w:r>
        <w:r>
          <w:t>56</w:t>
        </w:r>
        <w:r>
          <w:fldChar w:fldCharType="end"/>
        </w:r>
      </w:hyperlink>
    </w:p>
    <w:p>
      <w:pPr>
        <w:pStyle w:val="TOC1"/>
        <w:tabs>
          <w:tab w:val="right" w:leader="dot" w:pos="8306"/>
        </w:tabs>
      </w:pPr>
      <w:hyperlink w:anchor="_Toc21251" w:history="1">
        <w:r>
          <w:rPr>
            <w:rFonts w:ascii="仿宋" w:eastAsia="仿宋" w:hAnsi="仿宋" w:cs="仿宋" w:hint="eastAsia"/>
            <w:lang w:eastAsia="zh-CN"/>
          </w:rPr>
          <w:t>十三、质量管理体系</w:t>
        </w:r>
        <w:r>
          <w:tab/>
        </w:r>
        <w:r>
          <w:fldChar w:fldCharType="begin"/>
        </w:r>
        <w:r>
          <w:instrText xml:space="preserve"> PAGEREF _Toc21251 \h </w:instrText>
        </w:r>
        <w:r>
          <w:fldChar w:fldCharType="separate"/>
        </w:r>
        <w:r>
          <w:t>57</w:t>
        </w:r>
        <w:r>
          <w:fldChar w:fldCharType="end"/>
        </w:r>
      </w:hyperlink>
    </w:p>
    <w:p>
      <w:pPr>
        <w:pStyle w:val="TOC2"/>
        <w:tabs>
          <w:tab w:val="right" w:leader="dot" w:pos="8306"/>
        </w:tabs>
      </w:pPr>
      <w:hyperlink w:anchor="_Toc26489" w:history="1">
        <w:r>
          <w:rPr>
            <w:rFonts w:ascii="仿宋" w:eastAsia="仿宋" w:hAnsi="仿宋" w:cs="仿宋" w:hint="eastAsia"/>
            <w:lang w:eastAsia="zh-CN"/>
          </w:rPr>
          <w:t>(一)、质量目标与方针</w:t>
        </w:r>
        <w:r>
          <w:tab/>
        </w:r>
        <w:r>
          <w:fldChar w:fldCharType="begin"/>
        </w:r>
        <w:r>
          <w:instrText xml:space="preserve"> PAGEREF _Toc26489 \h </w:instrText>
        </w:r>
        <w:r>
          <w:fldChar w:fldCharType="separate"/>
        </w:r>
        <w:r>
          <w:t>57</w:t>
        </w:r>
        <w:r>
          <w:fldChar w:fldCharType="end"/>
        </w:r>
      </w:hyperlink>
    </w:p>
    <w:p>
      <w:pPr>
        <w:pStyle w:val="TOC2"/>
        <w:tabs>
          <w:tab w:val="right" w:leader="dot" w:pos="8306"/>
        </w:tabs>
      </w:pPr>
      <w:hyperlink w:anchor="_Toc8776" w:history="1">
        <w:r>
          <w:rPr>
            <w:rFonts w:ascii="仿宋" w:eastAsia="仿宋" w:hAnsi="仿宋" w:cs="仿宋" w:hint="eastAsia"/>
            <w:lang w:eastAsia="zh-CN"/>
          </w:rPr>
          <w:t>(二)、质量管理责任</w:t>
        </w:r>
        <w:r>
          <w:tab/>
        </w:r>
        <w:r>
          <w:fldChar w:fldCharType="begin"/>
        </w:r>
        <w:r>
          <w:instrText xml:space="preserve"> PAGEREF _Toc8776 \h </w:instrText>
        </w:r>
        <w:r>
          <w:fldChar w:fldCharType="separate"/>
        </w:r>
        <w:r>
          <w:t>58</w:t>
        </w:r>
        <w:r>
          <w:fldChar w:fldCharType="end"/>
        </w:r>
      </w:hyperlink>
    </w:p>
    <w:p>
      <w:pPr>
        <w:pStyle w:val="TOC2"/>
        <w:tabs>
          <w:tab w:val="right" w:leader="dot" w:pos="8306"/>
        </w:tabs>
      </w:pPr>
      <w:hyperlink w:anchor="_Toc18104" w:history="1">
        <w:r>
          <w:rPr>
            <w:rFonts w:ascii="仿宋" w:eastAsia="仿宋" w:hAnsi="仿宋" w:cs="仿宋" w:hint="eastAsia"/>
            <w:lang w:eastAsia="zh-CN"/>
          </w:rPr>
          <w:t>(三)、质量管理体系文件</w:t>
        </w:r>
        <w:r>
          <w:tab/>
        </w:r>
        <w:r>
          <w:fldChar w:fldCharType="begin"/>
        </w:r>
        <w:r>
          <w:instrText xml:space="preserve"> PAGEREF _Toc18104 \h </w:instrText>
        </w:r>
        <w:r>
          <w:fldChar w:fldCharType="separate"/>
        </w:r>
        <w:r>
          <w:t>60</w:t>
        </w:r>
        <w:r>
          <w:fldChar w:fldCharType="end"/>
        </w:r>
      </w:hyperlink>
    </w:p>
    <w:p>
      <w:pPr>
        <w:pStyle w:val="TOC2"/>
        <w:tabs>
          <w:tab w:val="right" w:leader="dot" w:pos="8306"/>
        </w:tabs>
      </w:pPr>
      <w:hyperlink w:anchor="_Toc25214" w:history="1">
        <w:r>
          <w:rPr>
            <w:rFonts w:ascii="仿宋" w:eastAsia="仿宋" w:hAnsi="仿宋" w:cs="仿宋" w:hint="eastAsia"/>
            <w:lang w:eastAsia="zh-CN"/>
          </w:rPr>
          <w:t>(四)、质量培训与教育</w:t>
        </w:r>
        <w:r>
          <w:tab/>
        </w:r>
        <w:r>
          <w:fldChar w:fldCharType="begin"/>
        </w:r>
        <w:r>
          <w:instrText xml:space="preserve"> PAGEREF _Toc25214 \h </w:instrText>
        </w:r>
        <w:r>
          <w:fldChar w:fldCharType="separate"/>
        </w:r>
        <w:r>
          <w:t>62</w:t>
        </w:r>
        <w:r>
          <w:fldChar w:fldCharType="end"/>
        </w:r>
      </w:hyperlink>
    </w:p>
    <w:p>
      <w:pPr>
        <w:pStyle w:val="TOC2"/>
        <w:tabs>
          <w:tab w:val="right" w:leader="dot" w:pos="8306"/>
        </w:tabs>
      </w:pPr>
      <w:hyperlink w:anchor="_Toc7388" w:history="1">
        <w:r>
          <w:rPr>
            <w:rFonts w:ascii="仿宋" w:eastAsia="仿宋" w:hAnsi="仿宋" w:cs="仿宋" w:hint="eastAsia"/>
            <w:lang w:eastAsia="zh-CN"/>
          </w:rPr>
          <w:t>(五)、质量审核与评价</w:t>
        </w:r>
        <w:r>
          <w:tab/>
        </w:r>
        <w:r>
          <w:fldChar w:fldCharType="begin"/>
        </w:r>
        <w:r>
          <w:instrText xml:space="preserve"> PAGEREF _Toc7388 \h </w:instrText>
        </w:r>
        <w:r>
          <w:fldChar w:fldCharType="separate"/>
        </w:r>
        <w:r>
          <w:t>63</w:t>
        </w:r>
        <w:r>
          <w:fldChar w:fldCharType="end"/>
        </w:r>
      </w:hyperlink>
    </w:p>
    <w:p>
      <w:pPr>
        <w:pStyle w:val="TOC2"/>
        <w:tabs>
          <w:tab w:val="right" w:leader="dot" w:pos="8306"/>
        </w:tabs>
      </w:pPr>
      <w:hyperlink w:anchor="_Toc2530" w:history="1">
        <w:r>
          <w:rPr>
            <w:rFonts w:ascii="仿宋" w:eastAsia="仿宋" w:hAnsi="仿宋" w:cs="仿宋" w:hint="eastAsia"/>
            <w:lang w:eastAsia="zh-CN"/>
          </w:rPr>
          <w:t>(六)、不符合与纠正措施</w:t>
        </w:r>
        <w:r>
          <w:tab/>
        </w:r>
        <w:r>
          <w:fldChar w:fldCharType="begin"/>
        </w:r>
        <w:r>
          <w:instrText xml:space="preserve"> PAGEREF _Toc2530 \h </w:instrText>
        </w:r>
        <w:r>
          <w:fldChar w:fldCharType="separate"/>
        </w:r>
        <w:r>
          <w:t>64</w:t>
        </w:r>
        <w:r>
          <w:fldChar w:fldCharType="end"/>
        </w:r>
      </w:hyperlink>
    </w:p>
    <w:p>
      <w:pPr>
        <w:pStyle w:val="TOC1"/>
        <w:tabs>
          <w:tab w:val="right" w:leader="dot" w:pos="8306"/>
        </w:tabs>
      </w:pPr>
      <w:hyperlink w:anchor="_Toc24284" w:history="1">
        <w:r>
          <w:rPr>
            <w:rFonts w:ascii="仿宋" w:eastAsia="仿宋" w:hAnsi="仿宋" w:cs="仿宋" w:hint="eastAsia"/>
            <w:lang w:eastAsia="zh-CN"/>
          </w:rPr>
          <w:t>十四、海洋环保仪器及采样设备项目治理与监督</w:t>
        </w:r>
        <w:r>
          <w:tab/>
        </w:r>
        <w:r>
          <w:fldChar w:fldCharType="begin"/>
        </w:r>
        <w:r>
          <w:instrText xml:space="preserve"> PAGEREF _Toc24284 \h </w:instrText>
        </w:r>
        <w:r>
          <w:fldChar w:fldCharType="separate"/>
        </w:r>
        <w:r>
          <w:t>65</w:t>
        </w:r>
        <w:r>
          <w:fldChar w:fldCharType="end"/>
        </w:r>
      </w:hyperlink>
    </w:p>
    <w:p>
      <w:pPr>
        <w:pStyle w:val="TOC2"/>
        <w:tabs>
          <w:tab w:val="right" w:leader="dot" w:pos="8306"/>
        </w:tabs>
      </w:pPr>
      <w:hyperlink w:anchor="_Toc31354" w:history="1">
        <w:r>
          <w:rPr>
            <w:rFonts w:ascii="仿宋" w:eastAsia="仿宋" w:hAnsi="仿宋" w:cs="仿宋" w:hint="eastAsia"/>
            <w:lang w:eastAsia="zh-CN"/>
          </w:rPr>
          <w:t>(一)、海洋环保仪器及采样设备项目治理结构</w:t>
        </w:r>
        <w:r>
          <w:tab/>
        </w:r>
        <w:r>
          <w:fldChar w:fldCharType="begin"/>
        </w:r>
        <w:r>
          <w:instrText xml:space="preserve"> PAGEREF _Toc31354 \h </w:instrText>
        </w:r>
        <w:r>
          <w:fldChar w:fldCharType="separate"/>
        </w:r>
        <w:r>
          <w:t>65</w:t>
        </w:r>
        <w:r>
          <w:fldChar w:fldCharType="end"/>
        </w:r>
      </w:hyperlink>
    </w:p>
    <w:p>
      <w:pPr>
        <w:pStyle w:val="TOC2"/>
        <w:tabs>
          <w:tab w:val="right" w:leader="dot" w:pos="8306"/>
        </w:tabs>
      </w:pPr>
      <w:hyperlink w:anchor="_Toc19437" w:history="1">
        <w:r>
          <w:rPr>
            <w:rFonts w:ascii="仿宋" w:eastAsia="仿宋" w:hAnsi="仿宋" w:cs="仿宋" w:hint="eastAsia"/>
            <w:lang w:eastAsia="zh-CN"/>
          </w:rPr>
          <w:t>(二)、监督与审计</w:t>
        </w:r>
        <w:r>
          <w:tab/>
        </w:r>
        <w:r>
          <w:fldChar w:fldCharType="begin"/>
        </w:r>
        <w:r>
          <w:instrText xml:space="preserve"> PAGEREF _Toc19437 \h </w:instrText>
        </w:r>
        <w:r>
          <w:fldChar w:fldCharType="separate"/>
        </w:r>
        <w:r>
          <w:t>67</w:t>
        </w:r>
        <w:r>
          <w:fldChar w:fldCharType="end"/>
        </w:r>
      </w:hyperlink>
    </w:p>
    <w:p>
      <w:pPr>
        <w:pStyle w:val="TOC1"/>
        <w:tabs>
          <w:tab w:val="right" w:leader="dot" w:pos="8306"/>
        </w:tabs>
      </w:pPr>
      <w:hyperlink w:anchor="_Toc20192" w:history="1">
        <w:r>
          <w:rPr>
            <w:rFonts w:ascii="仿宋" w:eastAsia="仿宋" w:hAnsi="仿宋" w:cs="仿宋" w:hint="eastAsia"/>
            <w:lang w:eastAsia="zh-CN"/>
          </w:rPr>
          <w:t>十五、海洋环保仪器及采样设备项目实施时间节点</w:t>
        </w:r>
        <w:r>
          <w:tab/>
        </w:r>
        <w:r>
          <w:fldChar w:fldCharType="begin"/>
        </w:r>
        <w:r>
          <w:instrText xml:space="preserve"> PAGEREF _Toc20192 \h </w:instrText>
        </w:r>
        <w:r>
          <w:fldChar w:fldCharType="separate"/>
        </w:r>
        <w:r>
          <w:t>69</w:t>
        </w:r>
        <w:r>
          <w:fldChar w:fldCharType="end"/>
        </w:r>
      </w:hyperlink>
    </w:p>
    <w:p>
      <w:pPr>
        <w:pStyle w:val="TOC2"/>
        <w:tabs>
          <w:tab w:val="right" w:leader="dot" w:pos="8306"/>
        </w:tabs>
      </w:pPr>
      <w:hyperlink w:anchor="_Toc29582" w:history="1">
        <w:r>
          <w:rPr>
            <w:rFonts w:ascii="仿宋" w:eastAsia="仿宋" w:hAnsi="仿宋" w:cs="仿宋" w:hint="eastAsia"/>
            <w:lang w:eastAsia="zh-CN"/>
          </w:rPr>
          <w:t>(一)、海洋环保仪器及采样设备项目启动阶段时间节点</w:t>
        </w:r>
        <w:r>
          <w:tab/>
        </w:r>
        <w:r>
          <w:fldChar w:fldCharType="begin"/>
        </w:r>
        <w:r>
          <w:instrText xml:space="preserve"> PAGEREF _Toc29582 \h </w:instrText>
        </w:r>
        <w:r>
          <w:fldChar w:fldCharType="separate"/>
        </w:r>
        <w:r>
          <w:t>69</w:t>
        </w:r>
        <w:r>
          <w:fldChar w:fldCharType="end"/>
        </w:r>
      </w:hyperlink>
    </w:p>
    <w:p>
      <w:pPr>
        <w:pStyle w:val="TOC2"/>
        <w:tabs>
          <w:tab w:val="right" w:leader="dot" w:pos="8306"/>
        </w:tabs>
      </w:pPr>
      <w:hyperlink w:anchor="_Toc674" w:history="1">
        <w:r>
          <w:rPr>
            <w:rFonts w:ascii="仿宋" w:eastAsia="仿宋" w:hAnsi="仿宋" w:cs="仿宋" w:hint="eastAsia"/>
            <w:lang w:eastAsia="zh-CN"/>
          </w:rPr>
          <w:t>(二)、海洋环保仪器及采样设备项目执行阶段时间节点</w:t>
        </w:r>
        <w:r>
          <w:tab/>
        </w:r>
        <w:r>
          <w:fldChar w:fldCharType="begin"/>
        </w:r>
        <w:r>
          <w:instrText xml:space="preserve"> PAGEREF _Toc674 \h </w:instrText>
        </w:r>
        <w:r>
          <w:fldChar w:fldCharType="separate"/>
        </w:r>
        <w:r>
          <w:t>70</w:t>
        </w:r>
        <w:r>
          <w:fldChar w:fldCharType="end"/>
        </w:r>
      </w:hyperlink>
    </w:p>
    <w:p>
      <w:pPr>
        <w:pStyle w:val="TOC2"/>
        <w:tabs>
          <w:tab w:val="right" w:leader="dot" w:pos="8306"/>
        </w:tabs>
      </w:pPr>
      <w:hyperlink w:anchor="_Toc3322" w:history="1">
        <w:r>
          <w:rPr>
            <w:rFonts w:ascii="仿宋" w:eastAsia="仿宋" w:hAnsi="仿宋" w:cs="仿宋" w:hint="eastAsia"/>
            <w:lang w:eastAsia="zh-CN"/>
          </w:rPr>
          <w:t>(三)、海洋环保仪器及采样设备项目完成阶段时间节点</w:t>
        </w:r>
        <w:r>
          <w:tab/>
        </w:r>
        <w:r>
          <w:fldChar w:fldCharType="begin"/>
        </w:r>
        <w:r>
          <w:instrText xml:space="preserve"> PAGEREF _Toc3322 \h </w:instrText>
        </w:r>
        <w:r>
          <w:fldChar w:fldCharType="separate"/>
        </w:r>
        <w:r>
          <w:t>71</w:t>
        </w:r>
        <w:r>
          <w:fldChar w:fldCharType="end"/>
        </w:r>
      </w:hyperlink>
    </w:p>
    <w:p>
      <w:pPr>
        <w:pStyle w:val="TOC1"/>
        <w:tabs>
          <w:tab w:val="right" w:leader="dot" w:pos="8306"/>
        </w:tabs>
      </w:pPr>
      <w:hyperlink w:anchor="_Toc31338" w:history="1">
        <w:r>
          <w:rPr>
            <w:rFonts w:ascii="仿宋" w:eastAsia="仿宋" w:hAnsi="仿宋" w:cs="仿宋" w:hint="eastAsia"/>
            <w:lang w:eastAsia="zh-CN"/>
          </w:rPr>
          <w:t>十六、海洋环保仪器及采样设备项目实施保障措施</w:t>
        </w:r>
        <w:r>
          <w:tab/>
        </w:r>
        <w:r>
          <w:fldChar w:fldCharType="begin"/>
        </w:r>
        <w:r>
          <w:instrText xml:space="preserve"> PAGEREF _Toc31338 \h </w:instrText>
        </w:r>
        <w:r>
          <w:fldChar w:fldCharType="separate"/>
        </w:r>
        <w:r>
          <w:t>72</w:t>
        </w:r>
        <w:r>
          <w:fldChar w:fldCharType="end"/>
        </w:r>
      </w:hyperlink>
    </w:p>
    <w:p>
      <w:pPr>
        <w:pStyle w:val="TOC2"/>
        <w:tabs>
          <w:tab w:val="right" w:leader="dot" w:pos="8306"/>
        </w:tabs>
      </w:pPr>
      <w:hyperlink w:anchor="_Toc13093" w:history="1">
        <w:r>
          <w:rPr>
            <w:rFonts w:ascii="仿宋" w:eastAsia="仿宋" w:hAnsi="仿宋" w:cs="仿宋" w:hint="eastAsia"/>
            <w:lang w:eastAsia="zh-CN"/>
          </w:rPr>
          <w:t>(一)、海洋环保仪器及采样设备项目实施保障机制</w:t>
        </w:r>
        <w:r>
          <w:tab/>
        </w:r>
        <w:r>
          <w:fldChar w:fldCharType="begin"/>
        </w:r>
        <w:r>
          <w:instrText xml:space="preserve"> PAGEREF _Toc13093 \h </w:instrText>
        </w:r>
        <w:r>
          <w:fldChar w:fldCharType="separate"/>
        </w:r>
        <w:r>
          <w:t>72</w:t>
        </w:r>
        <w:r>
          <w:fldChar w:fldCharType="end"/>
        </w:r>
      </w:hyperlink>
    </w:p>
    <w:p>
      <w:pPr>
        <w:pStyle w:val="TOC2"/>
        <w:tabs>
          <w:tab w:val="right" w:leader="dot" w:pos="8306"/>
        </w:tabs>
      </w:pPr>
      <w:hyperlink w:anchor="_Toc21121" w:history="1">
        <w:r>
          <w:rPr>
            <w:rFonts w:ascii="仿宋" w:eastAsia="仿宋" w:hAnsi="仿宋" w:cs="仿宋" w:hint="eastAsia"/>
            <w:lang w:eastAsia="zh-CN"/>
          </w:rPr>
          <w:t>(二)、海洋环保仪器及采样设备项目法律合规要求</w:t>
        </w:r>
        <w:r>
          <w:tab/>
        </w:r>
        <w:r>
          <w:fldChar w:fldCharType="begin"/>
        </w:r>
        <w:r>
          <w:instrText xml:space="preserve"> PAGEREF _Toc21121 \h </w:instrText>
        </w:r>
        <w:r>
          <w:fldChar w:fldCharType="separate"/>
        </w:r>
        <w:r>
          <w:t>76</w:t>
        </w:r>
        <w:r>
          <w:fldChar w:fldCharType="end"/>
        </w:r>
      </w:hyperlink>
    </w:p>
    <w:p>
      <w:pPr>
        <w:pStyle w:val="TOC2"/>
        <w:tabs>
          <w:tab w:val="right" w:leader="dot" w:pos="8306"/>
        </w:tabs>
      </w:pPr>
      <w:hyperlink w:anchor="_Toc29107" w:history="1">
        <w:r>
          <w:rPr>
            <w:rFonts w:ascii="仿宋" w:eastAsia="仿宋" w:hAnsi="仿宋" w:cs="仿宋" w:hint="eastAsia"/>
            <w:lang w:eastAsia="zh-CN"/>
          </w:rPr>
          <w:t>(三)、海洋环保仪器及采样设备项目合同管理与法律事务</w:t>
        </w:r>
        <w:r>
          <w:tab/>
        </w:r>
        <w:r>
          <w:fldChar w:fldCharType="begin"/>
        </w:r>
        <w:r>
          <w:instrText xml:space="preserve"> PAGEREF _Toc29107 \h </w:instrText>
        </w:r>
        <w:r>
          <w:fldChar w:fldCharType="separate"/>
        </w:r>
        <w:r>
          <w:t>81</w:t>
        </w:r>
        <w:r>
          <w:fldChar w:fldCharType="end"/>
        </w:r>
      </w:hyperlink>
    </w:p>
    <w:p>
      <w:pPr>
        <w:pStyle w:val="TOC2"/>
        <w:tabs>
          <w:tab w:val="right" w:leader="dot" w:pos="8306"/>
        </w:tabs>
      </w:pPr>
      <w:hyperlink w:anchor="_Toc20088" w:history="1">
        <w:r>
          <w:rPr>
            <w:rFonts w:ascii="仿宋" w:eastAsia="仿宋" w:hAnsi="仿宋" w:cs="仿宋" w:hint="eastAsia"/>
            <w:lang w:eastAsia="zh-CN"/>
          </w:rPr>
          <w:t>(四)、海洋环保仪器及采样设备项目知识产权保护策略</w:t>
        </w:r>
        <w:r>
          <w:tab/>
        </w:r>
        <w:r>
          <w:fldChar w:fldCharType="begin"/>
        </w:r>
        <w:r>
          <w:instrText xml:space="preserve"> PAGEREF _Toc20088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34"/>
      <w:r>
        <w:rPr>
          <w:rFonts w:ascii="仿宋" w:eastAsia="仿宋" w:hAnsi="仿宋" w:cs="仿宋" w:hint="eastAsia"/>
          <w:sz w:val="28"/>
          <w:lang w:eastAsia="zh-CN"/>
        </w:rPr>
        <w:t>一、海洋环保仪器及采样设备项目绩效评估</w:t>
      </w:r>
      <w:bookmarkEnd w:id="2"/>
    </w:p>
    <w:p>
      <w:pPr>
        <w:pStyle w:val="Heading2"/>
        <w:rPr>
          <w:rFonts w:ascii="仿宋" w:eastAsia="仿宋" w:hAnsi="仿宋" w:cs="仿宋" w:hint="eastAsia"/>
          <w:lang w:eastAsia="zh-CN"/>
        </w:rPr>
      </w:pPr>
      <w:bookmarkStart w:id="3" w:name="_Toc170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中，我们设计了一套全面的绩效评估指标，以确保海洋环保仪器及采样设备项目的可控和成功交付。这些指标跨足海洋环保仪器及采样设备项目目标、成本、进度和质量等多个维度，为我们提供了全面洞察海洋环保仪器及采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目标达成率是我们关注的首要指标。我们设定了明确的目标，并通过定期监测和评估，迅速发现并应对潜在的目标偏差。这为海洋环保仪器及采样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成本绩效是另一个核心关注点。通过实际成本与预算成本的对比分析，我们深入了解成本差异的原因，及时调整资源分配，保持海洋环保仪器及采样设备项目在经济效益方面的合理水平。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进度作为关键的绩效指标之一，得到了精心的关注。我们制定了详细的海洋环保仪器及采样设备项目进度计划，并设立了进度符合度指标，确保实际进度与计划进度保持一致。这使我们能够快速发现和解决潜在的进度问题，保持海洋环保仪器及采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环保仪器及采样设备项目绩效的不可或缺的一环。我们引入了一系列的质量标准和客户满意度指标，以确保海洋环保仪器及采样设备项目交付的成果在质量上达到或超越预期水平。通过持续监测这些指标，我们努力提升海洋环保仪器及采样设备项目整体质量水平，为海洋环保仪器及采样设备项目的成功交付提供有力保障。通过这些科学且全面的绩效评估，我们能够更好地引导海洋环保仪器及采样设备项目的持续改进，确保海洋环保仪器及采样设备项目目标的顺利达成。</w:t>
      </w:r>
    </w:p>
    <w:p>
      <w:pPr>
        <w:pStyle w:val="Heading2"/>
        <w:ind w:firstLine="560" w:firstLineChars="200"/>
        <w:rPr>
          <w:rFonts w:ascii="仿宋" w:eastAsia="仿宋" w:hAnsi="仿宋" w:cs="仿宋" w:hint="eastAsia"/>
          <w:sz w:val="28"/>
          <w:lang w:eastAsia="zh-CN"/>
        </w:rPr>
      </w:pPr>
      <w:bookmarkStart w:id="4" w:name="_Toc119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绩效评估是海洋环保仪器及采样设备项目中的关键环节，为确保海洋环保仪器及采样设备项目达到预期目标，我们采用了多层次、多维度的绩效评估方法。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环保仪器及采样设备项目的战略目标对齐，确保每个决策和行动都与海洋环保仪器及采样设备项目整体目标保持一致。团队会定期召开战略对齐会议，审视当前工作与海洋环保仪器及采样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环保仪器及采样设备项目进度、质量、成本和风险等方面。这些指标通过数据收集和分析，为海洋环保仪器及采样设备项目管理团队提供了客观的评估依据。例如，我们通过海洋环保仪器及采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环保仪器及采样设备项目内部，还考虑了海洋环保仪器及采样设备项目对外部环境的影响。我们定期进行干系人满意度调查，以了解各利益相关方对海洋环保仪器及采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这种多层次、多角度的绩效评估方法，使得我们能够全面了解海洋环保仪器及采样设备项目的运行状态，及时做出调整，确保海洋环保仪器及采样设备项目在不断变化的环境中保持稳健前行。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44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为了确保海洋环保仪器及采样设备项目的有效管理和不断优化，我们采用了精心设计的绩效评估周期。这个周期旨在实现灵活、实时和全面的评估，以适应海洋环保仪器及采样设备项目执行中的各种挑战。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环保仪器及采样设备项目的不同需求，分为短期、中期和长期。短期评估关注每个迭代或工作周期，以及时发现和解决当前任务中的问题。中期评估涵盖几个迭代，深入了解整体海洋环保仪器及采样设备项目的趋势和性能。长期评估则着眼于整个海洋环保仪器及采样设备项目阶段，确保海洋环保仪器及采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环保仪器及采样设备项目管理工具和协作平台，团队成员能够随时更新和分享海洋环保仪器及采样设备项目数据。这种实时性的反馈机制使我们能够及时察觉潜在问题，快速调整，保持海洋环保仪器及采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海洋环保仪器及采样设备项目的决策制定密不可分。每个周期的海洋环保仪器及采样设备项目回顾会议成为集体总结经验、识别问题深层次原因并找到创新解决方案的平台。这种定期的反思与调整机制使海洋环保仪器及采样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470"/>
      <w:r>
        <w:rPr>
          <w:rFonts w:ascii="仿宋" w:eastAsia="仿宋" w:hAnsi="仿宋" w:cs="仿宋" w:hint="eastAsia"/>
          <w:lang w:eastAsia="zh-CN"/>
        </w:rPr>
        <w:t>(一)、海洋环保仪器及采样设备行业分析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行业一直以来都是市场的关注焦点。行业内的发展趋势、竞争态势以及潜在机会都对海洋环保仪器及采样设备项目的推进产生深远的影响。通过深入研究行业的整体概貌，我们将更好地理解行业的核心特征，为海洋环保仪器及采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行业，技术一直是推动创新和发展的关键因素。我们将对当前技术趋势进行详尽分析，包括但不限于人工智能、大数据应用、先进制造技术等。这有助于海洋环保仪器及采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海洋环保仪器及采样设备项目成功的基础。我们将对主要竞争对手进行深入研究，包括其市场份额、产品特点、市场定位等。通过全面了解竞争对手的优势和劣势，海洋环保仪器及采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002"/>
      <w:r>
        <w:rPr>
          <w:rFonts w:ascii="仿宋" w:eastAsia="仿宋" w:hAnsi="仿宋" w:cs="仿宋" w:hint="eastAsia"/>
          <w:sz w:val="28"/>
          <w:lang w:eastAsia="zh-CN"/>
        </w:rPr>
        <w:t>(二)、海洋环保仪器及采样设备市场分析预测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环保仪器及采样设备市场未来的增长趋势。这包括市场的整体规模、各细分领域的发展趋势等。海洋环保仪器及采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环保仪器及采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环保仪器及采样设备项目实施过程中需要充分考虑的因素。我们将对市场风险进行全面评估，包括但不限于政策法规风险、市场竞争风险、技术变革风险等。通过对潜在风险的深入分析，海洋环保仪器及采样设备项目可以制定相应的风险缓解策略，降低不确定性对海洋环保仪器及采样设备项目的影响。</w:t>
      </w:r>
    </w:p>
    <w:p>
      <w:pPr>
        <w:pStyle w:val="Heading1"/>
        <w:ind w:firstLine="560" w:firstLineChars="200"/>
        <w:rPr>
          <w:rFonts w:ascii="仿宋" w:eastAsia="仿宋" w:hAnsi="仿宋" w:cs="仿宋" w:hint="eastAsia"/>
          <w:sz w:val="28"/>
          <w:lang w:eastAsia="zh-CN"/>
        </w:rPr>
      </w:pPr>
      <w:bookmarkStart w:id="9" w:name="_Toc757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0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技术管理特点体现在其创新导向。通过引入最先进的技术趋势和解决方案，海洋环保仪器及采样设备项目致力于提升科技含量、提高质量和效率水平。这意味着我们将采用最新的工具和方法，确保海洋环保仪器及采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环保仪器及采样设备项目技术管理的显著特征。通过整合不同领域的技术资源，我们实现了跨学科的协同工作。这有助于优化技术架构，提高整体效能。此外，整合性策略还促进了不同技术团队之间的紧密沟通和高效合作，确保海洋环保仪器及采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环保仪器及采样设备项目所采用的技术。通过不断优化技术方案，海洋环保仪器及采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环保仪器及采样设备项目团队将在海洋环保仪器及采样设备项目初期识别可能的技术风险，并采取相应的预防和应对措施。通过建立健全的风险评估机制，海洋环保仪器及采样设备项目能够在实施过程中及时发现并解决潜在的技术问题，保障海洋环保仪器及采样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环保仪器及采样设备项目中，技术将成为海洋环保仪器及采样设备项目成功的有力支持。这一深度剖析揭示了技术管理在海洋环保仪器及采样设备项目实施中的关键作用，为海洋环保仪器及采样设备项目的技术基础奠定了坚实的基础。</w:t>
      </w:r>
    </w:p>
    <w:p>
      <w:pPr>
        <w:pStyle w:val="Heading2"/>
        <w:ind w:firstLine="560" w:firstLineChars="200"/>
        <w:rPr>
          <w:rFonts w:ascii="仿宋" w:eastAsia="仿宋" w:hAnsi="仿宋" w:cs="仿宋" w:hint="eastAsia"/>
          <w:sz w:val="28"/>
          <w:lang w:eastAsia="zh-CN"/>
        </w:rPr>
      </w:pPr>
      <w:bookmarkStart w:id="11" w:name="_Toc12140"/>
      <w:r>
        <w:rPr>
          <w:rFonts w:ascii="仿宋" w:eastAsia="仿宋" w:hAnsi="仿宋" w:cs="仿宋" w:hint="eastAsia"/>
          <w:sz w:val="28"/>
          <w:lang w:eastAsia="zh-CN"/>
        </w:rPr>
        <w:t>(二)、海洋环保仪器及采样设备项目工艺技术设计方案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环保仪器及采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环保仪器及采样设备项目将严格按照相关行业规范要求进行组织。通过有效控制产品质量，海洋环保仪器及采样设备项目将致力于为顾客提供优质的海洋环保仪器及采样设备项目产品和良好的服务。这体现了海洋环保仪器及采样设备项目对于生产活动合规性和质量标准的高度重视，为海洋环保仪器及采样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海洋环保仪器及采样设备项目注重生态效益和清洁生产原则。海洋环保仪器及采样设备项目建设将紧密结合地方特色经济发展，与社会经济发展规划和区域环境保护规划方案相协调一致。通过与当地区域自然生态系统的结合，海洋环保仪器及采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环保仪器及采样设备项目产品具有多样化的客户需求和个性化的特点。因此，海洋环保仪器及采样设备项目产品规格品种多样，且单批生产数量较小。为满足这一特点，海洋环保仪器及采样设备项目承办单位将建设先进的柔性制造生产线。通过广泛应用柔性制造技术，海洋环保仪器及采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环保仪器及采样设备项目采用的技术具有较高的技术含量和自动化水平，处于国内先进水平。这一技术选用不仅体现了对生产效率、质量和环境友好性的高标准要求，同时为海洋环保仪器及采样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2982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为确保海洋环保仪器及采样设备项目的高效生产和技术实施，我们制定了一套精心设计的设备选型方案，以满足海洋环保仪器及采样设备项目生产、质量和环保的要求。该方案的主要特点如下：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环保仪器及采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环保仪器及采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976"/>
      <w:r>
        <w:rPr>
          <w:rFonts w:ascii="仿宋" w:eastAsia="仿宋" w:hAnsi="仿宋" w:cs="仿宋" w:hint="eastAsia"/>
          <w:sz w:val="28"/>
          <w:lang w:eastAsia="zh-CN"/>
        </w:rPr>
        <w:t>四、海洋环保仪器及采样设备项目可持续发展</w:t>
      </w:r>
      <w:bookmarkEnd w:id="13"/>
    </w:p>
    <w:p>
      <w:pPr>
        <w:pStyle w:val="Heading2"/>
        <w:rPr>
          <w:rFonts w:ascii="仿宋" w:eastAsia="仿宋" w:hAnsi="仿宋" w:cs="仿宋" w:hint="eastAsia"/>
          <w:lang w:eastAsia="zh-CN"/>
        </w:rPr>
      </w:pPr>
      <w:bookmarkStart w:id="14" w:name="_Toc1930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中，海洋环保仪器及采样设备项目团队着眼于未来，明确了可持续发展的战略方向。制定的具体可持续发展目标包括降低资源使用、采用环保技术、最大化社会效益等。这一步骤不仅有助于海洋环保仪器及采样设备项目在环保和社会责任方面达到最高标准，也为未来提供了明确的指引，确保海洋环保仪器及采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可持续实践的融入海洋环保仪器及采样设备项目管理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环保仪器及采样设备项目管理周期。从海洋环保仪器及采样设备项目规划开始，海洋环保仪器及采样设备项目团队就考虑了环境和社会的因素。在执行阶段，海洋环保仪器及采样设备项目团队积极推动绿色技术的应用，优化资源利用。此外，关注员工的社会责任，通过培训和沟通活动提高员工对可持续发展的认知，使他们能够在日常工作中践行可持续实践。这些举措不仅为海洋环保仪器及采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05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环保仪器及采样设备项目的可持续发展理念，我们深信环保与社会责任是海洋环保仪器及采样设备项目成功的关键支柱。在海洋环保仪器及采样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团队通过引入先进的环保技术、建立高效的废物处理系统以及推动能源节约措施，积极履行环保责任。定期的环保监测和评估确保海洋环保仪器及采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不仅致力于自身可持续发展，还注重对社会的回馈。通过支持社区海洋环保仪器及采样设备项目、参与慈善事业、提供培训机会等方式，海洋环保仪器及采样设备项目积极履行社会责任。与当地社区建立积极互动，关注员工的工作与生活平衡，以及员工的身心健康，是海洋环保仪器及采样设备项目在社会责任层面的关键举措。这样的实践不仅增强了海洋环保仪器及采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924"/>
      <w:r>
        <w:rPr>
          <w:rFonts w:ascii="仿宋" w:eastAsia="仿宋" w:hAnsi="仿宋" w:cs="仿宋" w:hint="eastAsia"/>
          <w:sz w:val="28"/>
          <w:lang w:eastAsia="zh-CN"/>
        </w:rPr>
        <w:t>五、海洋环保仪器及采样设备项目土建工程</w:t>
      </w:r>
      <w:bookmarkEnd w:id="16"/>
    </w:p>
    <w:p>
      <w:pPr>
        <w:pStyle w:val="Heading2"/>
        <w:rPr>
          <w:rFonts w:ascii="仿宋" w:eastAsia="仿宋" w:hAnsi="仿宋" w:cs="仿宋" w:hint="eastAsia"/>
          <w:lang w:eastAsia="zh-CN"/>
        </w:rPr>
      </w:pPr>
      <w:bookmarkStart w:id="17" w:name="_Toc362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在海洋环保仪器及采样设备项目的建筑工程设计中，我们将秉承一系列重要的设计原则，以确保海洋环保仪器及采样设备项目建筑在功能、美观、可持续性等方面达到最佳效果。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首要原则是确保建筑的功能性得到最大化的发挥。我们将充分理解海洋环保仪器及采样设备项目的实际需求，合理布局各个功能区域，保证建筑在满足业务需求的同时，提供高效的工作环境。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在建筑设计中，我们将综合考虑建设和运营成本。通过精细的经济效益分析，确保设计方案在高效利用资源的同时，对海洋环保仪器及采样设备项目的长期盈利能力有积极的贡献。</w:t>
      </w:r>
    </w:p>
    <w:p>
      <w:pPr>
        <w:pStyle w:val="Heading2"/>
        <w:ind w:firstLine="560" w:firstLineChars="200"/>
        <w:rPr>
          <w:rFonts w:ascii="仿宋" w:eastAsia="仿宋" w:hAnsi="仿宋" w:cs="仿宋" w:hint="eastAsia"/>
          <w:sz w:val="28"/>
          <w:lang w:eastAsia="zh-CN"/>
        </w:rPr>
      </w:pPr>
      <w:bookmarkStart w:id="18" w:name="_Toc229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的土建工程设计中，我们将精准设定设计年限，结合海洋环保仪器及采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https://d.book118.com/126211054005010103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128A3"/>
    <w:rsid w:val="1B712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105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2024-03-05T02:43:00Z</dcterms:created>
  <dcterms:modified xsi:type="dcterms:W3CDTF">2024-03-05T02:44:18Z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5C30D32B45BE4FEE8E5FF763B7C0B763_11</vt:lpwstr>
  </property>
  <property fmtid="{D5CDD505-2E9C-101B-9397-08002B2CF9AE}" pid="3" name="KSOProductBuildVer">
    <vt:lpwstr>2052-12.1.0.16388</vt:lpwstr>
  </property>
</Properties>
</file>