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多晶硅磁控溅射靶材项目规划设计纲要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00" w:history="1">
        <w:r>
          <w:rPr>
            <w:rFonts w:ascii="仿宋" w:eastAsia="仿宋" w:hAnsi="仿宋" w:cs="仿宋" w:hint="eastAsia"/>
            <w:lang w:eastAsia="zh-CN"/>
          </w:rPr>
          <w:t>序言</w:t>
        </w:r>
        <w:r>
          <w:tab/>
        </w:r>
        <w:r>
          <w:fldChar w:fldCharType="begin"/>
        </w:r>
        <w:r>
          <w:instrText xml:space="preserve"> PAGEREF _Toc16000 \h </w:instrText>
        </w:r>
        <w:r>
          <w:fldChar w:fldCharType="separate"/>
        </w:r>
        <w:r>
          <w:t>3</w:t>
        </w:r>
        <w:r>
          <w:fldChar w:fldCharType="end"/>
        </w:r>
      </w:hyperlink>
    </w:p>
    <w:p>
      <w:pPr>
        <w:pStyle w:val="TOC1"/>
        <w:tabs>
          <w:tab w:val="right" w:leader="dot" w:pos="8306"/>
        </w:tabs>
      </w:pPr>
      <w:hyperlink w:anchor="_Toc16759" w:history="1">
        <w:r>
          <w:rPr>
            <w:rFonts w:ascii="仿宋" w:eastAsia="仿宋" w:hAnsi="仿宋" w:cs="仿宋" w:hint="eastAsia"/>
            <w:lang w:eastAsia="zh-CN"/>
          </w:rPr>
          <w:t>一、多晶硅磁控溅射靶材项目危机管理</w:t>
        </w:r>
        <w:r>
          <w:tab/>
        </w:r>
        <w:r>
          <w:fldChar w:fldCharType="begin"/>
        </w:r>
        <w:r>
          <w:instrText xml:space="preserve"> PAGEREF _Toc16759 \h </w:instrText>
        </w:r>
        <w:r>
          <w:fldChar w:fldCharType="separate"/>
        </w:r>
        <w:r>
          <w:t>3</w:t>
        </w:r>
        <w:r>
          <w:fldChar w:fldCharType="end"/>
        </w:r>
      </w:hyperlink>
    </w:p>
    <w:p>
      <w:pPr>
        <w:pStyle w:val="TOC2"/>
        <w:tabs>
          <w:tab w:val="right" w:leader="dot" w:pos="8306"/>
        </w:tabs>
      </w:pPr>
      <w:hyperlink w:anchor="_Toc18545" w:history="1">
        <w:r>
          <w:rPr>
            <w:rFonts w:ascii="仿宋" w:eastAsia="仿宋" w:hAnsi="仿宋" w:cs="仿宋" w:hint="eastAsia"/>
            <w:lang w:eastAsia="zh-CN"/>
          </w:rPr>
          <w:t>(一)、危机预警与识别</w:t>
        </w:r>
        <w:r>
          <w:tab/>
        </w:r>
        <w:r>
          <w:fldChar w:fldCharType="begin"/>
        </w:r>
        <w:r>
          <w:instrText xml:space="preserve"> PAGEREF _Toc18545 \h </w:instrText>
        </w:r>
        <w:r>
          <w:fldChar w:fldCharType="separate"/>
        </w:r>
        <w:r>
          <w:t>3</w:t>
        </w:r>
        <w:r>
          <w:fldChar w:fldCharType="end"/>
        </w:r>
      </w:hyperlink>
    </w:p>
    <w:p>
      <w:pPr>
        <w:pStyle w:val="TOC2"/>
        <w:tabs>
          <w:tab w:val="right" w:leader="dot" w:pos="8306"/>
        </w:tabs>
      </w:pPr>
      <w:hyperlink w:anchor="_Toc6996" w:history="1">
        <w:r>
          <w:rPr>
            <w:rFonts w:ascii="仿宋" w:eastAsia="仿宋" w:hAnsi="仿宋" w:cs="仿宋" w:hint="eastAsia"/>
            <w:lang w:eastAsia="zh-CN"/>
          </w:rPr>
          <w:t>(二)、危机应对与恢复</w:t>
        </w:r>
        <w:r>
          <w:tab/>
        </w:r>
        <w:r>
          <w:fldChar w:fldCharType="begin"/>
        </w:r>
        <w:r>
          <w:instrText xml:space="preserve"> PAGEREF _Toc6996 \h </w:instrText>
        </w:r>
        <w:r>
          <w:fldChar w:fldCharType="separate"/>
        </w:r>
        <w:r>
          <w:t>4</w:t>
        </w:r>
        <w:r>
          <w:fldChar w:fldCharType="end"/>
        </w:r>
      </w:hyperlink>
    </w:p>
    <w:p>
      <w:pPr>
        <w:pStyle w:val="TOC1"/>
        <w:tabs>
          <w:tab w:val="right" w:leader="dot" w:pos="8306"/>
        </w:tabs>
      </w:pPr>
      <w:hyperlink w:anchor="_Toc25828" w:history="1">
        <w:r>
          <w:rPr>
            <w:rFonts w:ascii="仿宋" w:eastAsia="仿宋" w:hAnsi="仿宋" w:cs="仿宋" w:hint="eastAsia"/>
            <w:lang w:eastAsia="zh-CN"/>
          </w:rPr>
          <w:t>二、市场分析、调研</w:t>
        </w:r>
        <w:r>
          <w:tab/>
        </w:r>
        <w:r>
          <w:fldChar w:fldCharType="begin"/>
        </w:r>
        <w:r>
          <w:instrText xml:space="preserve"> PAGEREF _Toc25828 \h </w:instrText>
        </w:r>
        <w:r>
          <w:fldChar w:fldCharType="separate"/>
        </w:r>
        <w:r>
          <w:t>6</w:t>
        </w:r>
        <w:r>
          <w:fldChar w:fldCharType="end"/>
        </w:r>
      </w:hyperlink>
    </w:p>
    <w:p>
      <w:pPr>
        <w:pStyle w:val="TOC2"/>
        <w:tabs>
          <w:tab w:val="right" w:leader="dot" w:pos="8306"/>
        </w:tabs>
      </w:pPr>
      <w:hyperlink w:anchor="_Toc5245" w:history="1">
        <w:r>
          <w:rPr>
            <w:rFonts w:ascii="仿宋" w:eastAsia="仿宋" w:hAnsi="仿宋" w:cs="仿宋" w:hint="eastAsia"/>
            <w:lang w:eastAsia="zh-CN"/>
          </w:rPr>
          <w:t>(一)、多晶硅磁控溅射靶材行业分析</w:t>
        </w:r>
        <w:r>
          <w:tab/>
        </w:r>
        <w:r>
          <w:fldChar w:fldCharType="begin"/>
        </w:r>
        <w:r>
          <w:instrText xml:space="preserve"> PAGEREF _Toc5245 \h </w:instrText>
        </w:r>
        <w:r>
          <w:fldChar w:fldCharType="separate"/>
        </w:r>
        <w:r>
          <w:t>6</w:t>
        </w:r>
        <w:r>
          <w:fldChar w:fldCharType="end"/>
        </w:r>
      </w:hyperlink>
    </w:p>
    <w:p>
      <w:pPr>
        <w:pStyle w:val="TOC2"/>
        <w:tabs>
          <w:tab w:val="right" w:leader="dot" w:pos="8306"/>
        </w:tabs>
      </w:pPr>
      <w:hyperlink w:anchor="_Toc10248" w:history="1">
        <w:r>
          <w:rPr>
            <w:rFonts w:ascii="仿宋" w:eastAsia="仿宋" w:hAnsi="仿宋" w:cs="仿宋" w:hint="eastAsia"/>
            <w:lang w:eastAsia="zh-CN"/>
          </w:rPr>
          <w:t>(二)、多晶硅磁控溅射靶材市场分析预测</w:t>
        </w:r>
        <w:r>
          <w:tab/>
        </w:r>
        <w:r>
          <w:fldChar w:fldCharType="begin"/>
        </w:r>
        <w:r>
          <w:instrText xml:space="preserve"> PAGEREF _Toc10248 \h </w:instrText>
        </w:r>
        <w:r>
          <w:fldChar w:fldCharType="separate"/>
        </w:r>
        <w:r>
          <w:t>6</w:t>
        </w:r>
        <w:r>
          <w:fldChar w:fldCharType="end"/>
        </w:r>
      </w:hyperlink>
    </w:p>
    <w:p>
      <w:pPr>
        <w:pStyle w:val="TOC1"/>
        <w:tabs>
          <w:tab w:val="right" w:leader="dot" w:pos="8306"/>
        </w:tabs>
      </w:pPr>
      <w:hyperlink w:anchor="_Toc28880" w:history="1">
        <w:r>
          <w:rPr>
            <w:rFonts w:ascii="仿宋" w:eastAsia="仿宋" w:hAnsi="仿宋" w:cs="仿宋" w:hint="eastAsia"/>
            <w:lang w:eastAsia="zh-CN"/>
          </w:rPr>
          <w:t>三、产品规划分析</w:t>
        </w:r>
        <w:r>
          <w:tab/>
        </w:r>
        <w:r>
          <w:fldChar w:fldCharType="begin"/>
        </w:r>
        <w:r>
          <w:instrText xml:space="preserve"> PAGEREF _Toc28880 \h </w:instrText>
        </w:r>
        <w:r>
          <w:fldChar w:fldCharType="separate"/>
        </w:r>
        <w:r>
          <w:t>7</w:t>
        </w:r>
        <w:r>
          <w:fldChar w:fldCharType="end"/>
        </w:r>
      </w:hyperlink>
    </w:p>
    <w:p>
      <w:pPr>
        <w:pStyle w:val="TOC2"/>
        <w:tabs>
          <w:tab w:val="right" w:leader="dot" w:pos="8306"/>
        </w:tabs>
      </w:pPr>
      <w:hyperlink w:anchor="_Toc3312" w:history="1">
        <w:r>
          <w:rPr>
            <w:rFonts w:ascii="仿宋" w:eastAsia="仿宋" w:hAnsi="仿宋" w:cs="仿宋" w:hint="eastAsia"/>
            <w:lang w:eastAsia="zh-CN"/>
          </w:rPr>
          <w:t>(一)、产品规划</w:t>
        </w:r>
        <w:r>
          <w:tab/>
        </w:r>
        <w:r>
          <w:fldChar w:fldCharType="begin"/>
        </w:r>
        <w:r>
          <w:instrText xml:space="preserve"> PAGEREF _Toc3312 \h </w:instrText>
        </w:r>
        <w:r>
          <w:fldChar w:fldCharType="separate"/>
        </w:r>
        <w:r>
          <w:t>7</w:t>
        </w:r>
        <w:r>
          <w:fldChar w:fldCharType="end"/>
        </w:r>
      </w:hyperlink>
    </w:p>
    <w:p>
      <w:pPr>
        <w:pStyle w:val="TOC2"/>
        <w:tabs>
          <w:tab w:val="right" w:leader="dot" w:pos="8306"/>
        </w:tabs>
      </w:pPr>
      <w:hyperlink w:anchor="_Toc4890" w:history="1">
        <w:r>
          <w:rPr>
            <w:rFonts w:ascii="仿宋" w:eastAsia="仿宋" w:hAnsi="仿宋" w:cs="仿宋" w:hint="eastAsia"/>
            <w:lang w:eastAsia="zh-CN"/>
          </w:rPr>
          <w:t>(二)、建设规模</w:t>
        </w:r>
        <w:r>
          <w:tab/>
        </w:r>
        <w:r>
          <w:fldChar w:fldCharType="begin"/>
        </w:r>
        <w:r>
          <w:instrText xml:space="preserve"> PAGEREF _Toc4890 \h </w:instrText>
        </w:r>
        <w:r>
          <w:fldChar w:fldCharType="separate"/>
        </w:r>
        <w:r>
          <w:t>8</w:t>
        </w:r>
        <w:r>
          <w:fldChar w:fldCharType="end"/>
        </w:r>
      </w:hyperlink>
    </w:p>
    <w:p>
      <w:pPr>
        <w:pStyle w:val="TOC1"/>
        <w:tabs>
          <w:tab w:val="right" w:leader="dot" w:pos="8306"/>
        </w:tabs>
      </w:pPr>
      <w:hyperlink w:anchor="_Toc30506" w:history="1">
        <w:r>
          <w:rPr>
            <w:rFonts w:ascii="仿宋" w:eastAsia="仿宋" w:hAnsi="仿宋" w:cs="仿宋" w:hint="eastAsia"/>
            <w:lang w:eastAsia="zh-CN"/>
          </w:rPr>
          <w:t>四、多晶硅磁控溅射靶材项目选址可行性分析</w:t>
        </w:r>
        <w:r>
          <w:tab/>
        </w:r>
        <w:r>
          <w:fldChar w:fldCharType="begin"/>
        </w:r>
        <w:r>
          <w:instrText xml:space="preserve"> PAGEREF _Toc30506 \h </w:instrText>
        </w:r>
        <w:r>
          <w:fldChar w:fldCharType="separate"/>
        </w:r>
        <w:r>
          <w:t>9</w:t>
        </w:r>
        <w:r>
          <w:fldChar w:fldCharType="end"/>
        </w:r>
      </w:hyperlink>
    </w:p>
    <w:p>
      <w:pPr>
        <w:pStyle w:val="TOC2"/>
        <w:tabs>
          <w:tab w:val="right" w:leader="dot" w:pos="8306"/>
        </w:tabs>
      </w:pPr>
      <w:hyperlink w:anchor="_Toc5317" w:history="1">
        <w:r>
          <w:rPr>
            <w:rFonts w:ascii="仿宋" w:eastAsia="仿宋" w:hAnsi="仿宋" w:cs="仿宋" w:hint="eastAsia"/>
            <w:lang w:eastAsia="zh-CN"/>
          </w:rPr>
          <w:t>(一)、多晶硅磁控溅射靶材项目选址</w:t>
        </w:r>
        <w:r>
          <w:tab/>
        </w:r>
        <w:r>
          <w:fldChar w:fldCharType="begin"/>
        </w:r>
        <w:r>
          <w:instrText xml:space="preserve"> PAGEREF _Toc5317 \h </w:instrText>
        </w:r>
        <w:r>
          <w:fldChar w:fldCharType="separate"/>
        </w:r>
        <w:r>
          <w:t>9</w:t>
        </w:r>
        <w:r>
          <w:fldChar w:fldCharType="end"/>
        </w:r>
      </w:hyperlink>
    </w:p>
    <w:p>
      <w:pPr>
        <w:pStyle w:val="TOC2"/>
        <w:tabs>
          <w:tab w:val="right" w:leader="dot" w:pos="8306"/>
        </w:tabs>
      </w:pPr>
      <w:hyperlink w:anchor="_Toc5701" w:history="1">
        <w:r>
          <w:rPr>
            <w:rFonts w:ascii="仿宋" w:eastAsia="仿宋" w:hAnsi="仿宋" w:cs="仿宋" w:hint="eastAsia"/>
            <w:lang w:eastAsia="zh-CN"/>
          </w:rPr>
          <w:t>(二)、用地控制指标</w:t>
        </w:r>
        <w:r>
          <w:tab/>
        </w:r>
        <w:r>
          <w:fldChar w:fldCharType="begin"/>
        </w:r>
        <w:r>
          <w:instrText xml:space="preserve"> PAGEREF _Toc5701 \h </w:instrText>
        </w:r>
        <w:r>
          <w:fldChar w:fldCharType="separate"/>
        </w:r>
        <w:r>
          <w:t>9</w:t>
        </w:r>
        <w:r>
          <w:fldChar w:fldCharType="end"/>
        </w:r>
      </w:hyperlink>
    </w:p>
    <w:p>
      <w:pPr>
        <w:pStyle w:val="TOC2"/>
        <w:tabs>
          <w:tab w:val="right" w:leader="dot" w:pos="8306"/>
        </w:tabs>
      </w:pPr>
      <w:hyperlink w:anchor="_Toc7104" w:history="1">
        <w:r>
          <w:rPr>
            <w:rFonts w:ascii="仿宋" w:eastAsia="仿宋" w:hAnsi="仿宋" w:cs="仿宋" w:hint="eastAsia"/>
            <w:lang w:eastAsia="zh-CN"/>
          </w:rPr>
          <w:t>(三)、节约用地措施</w:t>
        </w:r>
        <w:r>
          <w:tab/>
        </w:r>
        <w:r>
          <w:fldChar w:fldCharType="begin"/>
        </w:r>
        <w:r>
          <w:instrText xml:space="preserve"> PAGEREF _Toc7104 \h </w:instrText>
        </w:r>
        <w:r>
          <w:fldChar w:fldCharType="separate"/>
        </w:r>
        <w:r>
          <w:t>12</w:t>
        </w:r>
        <w:r>
          <w:fldChar w:fldCharType="end"/>
        </w:r>
      </w:hyperlink>
    </w:p>
    <w:p>
      <w:pPr>
        <w:pStyle w:val="TOC2"/>
        <w:tabs>
          <w:tab w:val="right" w:leader="dot" w:pos="8306"/>
        </w:tabs>
      </w:pPr>
      <w:hyperlink w:anchor="_Toc25229" w:history="1">
        <w:r>
          <w:rPr>
            <w:rFonts w:ascii="仿宋" w:eastAsia="仿宋" w:hAnsi="仿宋" w:cs="仿宋" w:hint="eastAsia"/>
            <w:lang w:eastAsia="zh-CN"/>
          </w:rPr>
          <w:t>(四)、总图布置方案</w:t>
        </w:r>
        <w:r>
          <w:tab/>
        </w:r>
        <w:r>
          <w:fldChar w:fldCharType="begin"/>
        </w:r>
        <w:r>
          <w:instrText xml:space="preserve"> PAGEREF _Toc25229 \h </w:instrText>
        </w:r>
        <w:r>
          <w:fldChar w:fldCharType="separate"/>
        </w:r>
        <w:r>
          <w:t>13</w:t>
        </w:r>
        <w:r>
          <w:fldChar w:fldCharType="end"/>
        </w:r>
      </w:hyperlink>
    </w:p>
    <w:p>
      <w:pPr>
        <w:pStyle w:val="TOC2"/>
        <w:tabs>
          <w:tab w:val="right" w:leader="dot" w:pos="8306"/>
        </w:tabs>
      </w:pPr>
      <w:hyperlink w:anchor="_Toc26844" w:history="1">
        <w:r>
          <w:rPr>
            <w:rFonts w:ascii="仿宋" w:eastAsia="仿宋" w:hAnsi="仿宋" w:cs="仿宋" w:hint="eastAsia"/>
            <w:lang w:eastAsia="zh-CN"/>
          </w:rPr>
          <w:t>(五)、选址综合评价</w:t>
        </w:r>
        <w:r>
          <w:tab/>
        </w:r>
        <w:r>
          <w:fldChar w:fldCharType="begin"/>
        </w:r>
        <w:r>
          <w:instrText xml:space="preserve"> PAGEREF _Toc26844 \h </w:instrText>
        </w:r>
        <w:r>
          <w:fldChar w:fldCharType="separate"/>
        </w:r>
        <w:r>
          <w:t>14</w:t>
        </w:r>
        <w:r>
          <w:fldChar w:fldCharType="end"/>
        </w:r>
      </w:hyperlink>
    </w:p>
    <w:p>
      <w:pPr>
        <w:pStyle w:val="TOC1"/>
        <w:tabs>
          <w:tab w:val="right" w:leader="dot" w:pos="8306"/>
        </w:tabs>
      </w:pPr>
      <w:hyperlink w:anchor="_Toc25719" w:history="1">
        <w:r>
          <w:rPr>
            <w:rFonts w:ascii="仿宋" w:eastAsia="仿宋" w:hAnsi="仿宋" w:cs="仿宋" w:hint="eastAsia"/>
            <w:lang w:eastAsia="zh-CN"/>
          </w:rPr>
          <w:t>五、多晶硅磁控溅射靶材项目土建工程</w:t>
        </w:r>
        <w:r>
          <w:tab/>
        </w:r>
        <w:r>
          <w:fldChar w:fldCharType="begin"/>
        </w:r>
        <w:r>
          <w:instrText xml:space="preserve"> PAGEREF _Toc25719 \h </w:instrText>
        </w:r>
        <w:r>
          <w:fldChar w:fldCharType="separate"/>
        </w:r>
        <w:r>
          <w:t>15</w:t>
        </w:r>
        <w:r>
          <w:fldChar w:fldCharType="end"/>
        </w:r>
      </w:hyperlink>
    </w:p>
    <w:p>
      <w:pPr>
        <w:pStyle w:val="TOC2"/>
        <w:tabs>
          <w:tab w:val="right" w:leader="dot" w:pos="8306"/>
        </w:tabs>
      </w:pPr>
      <w:hyperlink w:anchor="_Toc10750" w:history="1">
        <w:r>
          <w:rPr>
            <w:rFonts w:ascii="仿宋" w:eastAsia="仿宋" w:hAnsi="仿宋" w:cs="仿宋" w:hint="eastAsia"/>
            <w:lang w:eastAsia="zh-CN"/>
          </w:rPr>
          <w:t>(一)、建筑工程设计原则</w:t>
        </w:r>
        <w:r>
          <w:tab/>
        </w:r>
        <w:r>
          <w:fldChar w:fldCharType="begin"/>
        </w:r>
        <w:r>
          <w:instrText xml:space="preserve"> PAGEREF _Toc10750 \h </w:instrText>
        </w:r>
        <w:r>
          <w:fldChar w:fldCharType="separate"/>
        </w:r>
        <w:r>
          <w:t>15</w:t>
        </w:r>
        <w:r>
          <w:fldChar w:fldCharType="end"/>
        </w:r>
      </w:hyperlink>
    </w:p>
    <w:p>
      <w:pPr>
        <w:pStyle w:val="TOC2"/>
        <w:tabs>
          <w:tab w:val="right" w:leader="dot" w:pos="8306"/>
        </w:tabs>
      </w:pPr>
      <w:hyperlink w:anchor="_Toc17555" w:history="1">
        <w:r>
          <w:rPr>
            <w:rFonts w:ascii="仿宋" w:eastAsia="仿宋" w:hAnsi="仿宋" w:cs="仿宋" w:hint="eastAsia"/>
            <w:lang w:eastAsia="zh-CN"/>
          </w:rPr>
          <w:t>(二)、土建工程设计年限及安全等级</w:t>
        </w:r>
        <w:r>
          <w:tab/>
        </w:r>
        <w:r>
          <w:fldChar w:fldCharType="begin"/>
        </w:r>
        <w:r>
          <w:instrText xml:space="preserve"> PAGEREF _Toc17555 \h </w:instrText>
        </w:r>
        <w:r>
          <w:fldChar w:fldCharType="separate"/>
        </w:r>
        <w:r>
          <w:t>16</w:t>
        </w:r>
        <w:r>
          <w:fldChar w:fldCharType="end"/>
        </w:r>
      </w:hyperlink>
    </w:p>
    <w:p>
      <w:pPr>
        <w:pStyle w:val="TOC2"/>
        <w:tabs>
          <w:tab w:val="right" w:leader="dot" w:pos="8306"/>
        </w:tabs>
      </w:pPr>
      <w:hyperlink w:anchor="_Toc14023" w:history="1">
        <w:r>
          <w:rPr>
            <w:rFonts w:ascii="仿宋" w:eastAsia="仿宋" w:hAnsi="仿宋" w:cs="仿宋" w:hint="eastAsia"/>
            <w:lang w:eastAsia="zh-CN"/>
          </w:rPr>
          <w:t>(三)、建筑工程设计总体要求</w:t>
        </w:r>
        <w:r>
          <w:tab/>
        </w:r>
        <w:r>
          <w:fldChar w:fldCharType="begin"/>
        </w:r>
        <w:r>
          <w:instrText xml:space="preserve"> PAGEREF _Toc14023 \h </w:instrText>
        </w:r>
        <w:r>
          <w:fldChar w:fldCharType="separate"/>
        </w:r>
        <w:r>
          <w:t>17</w:t>
        </w:r>
        <w:r>
          <w:fldChar w:fldCharType="end"/>
        </w:r>
      </w:hyperlink>
    </w:p>
    <w:p>
      <w:pPr>
        <w:pStyle w:val="TOC2"/>
        <w:tabs>
          <w:tab w:val="right" w:leader="dot" w:pos="8306"/>
        </w:tabs>
      </w:pPr>
      <w:hyperlink w:anchor="_Toc20486" w:history="1">
        <w:r>
          <w:rPr>
            <w:rFonts w:ascii="仿宋" w:eastAsia="仿宋" w:hAnsi="仿宋" w:cs="仿宋" w:hint="eastAsia"/>
            <w:lang w:eastAsia="zh-CN"/>
          </w:rPr>
          <w:t>(四)、土建工程建设指标</w:t>
        </w:r>
        <w:r>
          <w:tab/>
        </w:r>
        <w:r>
          <w:fldChar w:fldCharType="begin"/>
        </w:r>
        <w:r>
          <w:instrText xml:space="preserve"> PAGEREF _Toc20486 \h </w:instrText>
        </w:r>
        <w:r>
          <w:fldChar w:fldCharType="separate"/>
        </w:r>
        <w:r>
          <w:t>18</w:t>
        </w:r>
        <w:r>
          <w:fldChar w:fldCharType="end"/>
        </w:r>
      </w:hyperlink>
    </w:p>
    <w:p>
      <w:pPr>
        <w:pStyle w:val="TOC1"/>
        <w:tabs>
          <w:tab w:val="right" w:leader="dot" w:pos="8306"/>
        </w:tabs>
      </w:pPr>
      <w:hyperlink w:anchor="_Toc21415" w:history="1">
        <w:r>
          <w:rPr>
            <w:rFonts w:ascii="仿宋" w:eastAsia="仿宋" w:hAnsi="仿宋" w:cs="仿宋" w:hint="eastAsia"/>
            <w:lang w:eastAsia="zh-CN"/>
          </w:rPr>
          <w:t>六、多晶硅磁控溅射靶材项目绩效评估</w:t>
        </w:r>
        <w:r>
          <w:tab/>
        </w:r>
        <w:r>
          <w:fldChar w:fldCharType="begin"/>
        </w:r>
        <w:r>
          <w:instrText xml:space="preserve"> PAGEREF _Toc21415 \h </w:instrText>
        </w:r>
        <w:r>
          <w:fldChar w:fldCharType="separate"/>
        </w:r>
        <w:r>
          <w:t>18</w:t>
        </w:r>
        <w:r>
          <w:fldChar w:fldCharType="end"/>
        </w:r>
      </w:hyperlink>
    </w:p>
    <w:p>
      <w:pPr>
        <w:pStyle w:val="TOC2"/>
        <w:tabs>
          <w:tab w:val="right" w:leader="dot" w:pos="8306"/>
        </w:tabs>
      </w:pPr>
      <w:hyperlink w:anchor="_Toc15831" w:history="1">
        <w:r>
          <w:rPr>
            <w:rFonts w:ascii="仿宋" w:eastAsia="仿宋" w:hAnsi="仿宋" w:cs="仿宋" w:hint="eastAsia"/>
            <w:lang w:eastAsia="zh-CN"/>
          </w:rPr>
          <w:t>(一)、绩效评估指标</w:t>
        </w:r>
        <w:r>
          <w:tab/>
        </w:r>
        <w:r>
          <w:fldChar w:fldCharType="begin"/>
        </w:r>
        <w:r>
          <w:instrText xml:space="preserve"> PAGEREF _Toc15831 \h </w:instrText>
        </w:r>
        <w:r>
          <w:fldChar w:fldCharType="separate"/>
        </w:r>
        <w:r>
          <w:t>18</w:t>
        </w:r>
        <w:r>
          <w:fldChar w:fldCharType="end"/>
        </w:r>
      </w:hyperlink>
    </w:p>
    <w:p>
      <w:pPr>
        <w:pStyle w:val="TOC2"/>
        <w:tabs>
          <w:tab w:val="right" w:leader="dot" w:pos="8306"/>
        </w:tabs>
      </w:pPr>
      <w:hyperlink w:anchor="_Toc13951" w:history="1">
        <w:r>
          <w:rPr>
            <w:rFonts w:ascii="仿宋" w:eastAsia="仿宋" w:hAnsi="仿宋" w:cs="仿宋" w:hint="eastAsia"/>
            <w:lang w:eastAsia="zh-CN"/>
          </w:rPr>
          <w:t>(二)、绩效评估方法</w:t>
        </w:r>
        <w:r>
          <w:tab/>
        </w:r>
        <w:r>
          <w:fldChar w:fldCharType="begin"/>
        </w:r>
        <w:r>
          <w:instrText xml:space="preserve"> PAGEREF _Toc13951 \h </w:instrText>
        </w:r>
        <w:r>
          <w:fldChar w:fldCharType="separate"/>
        </w:r>
        <w:r>
          <w:t>19</w:t>
        </w:r>
        <w:r>
          <w:fldChar w:fldCharType="end"/>
        </w:r>
      </w:hyperlink>
    </w:p>
    <w:p>
      <w:pPr>
        <w:pStyle w:val="TOC2"/>
        <w:tabs>
          <w:tab w:val="right" w:leader="dot" w:pos="8306"/>
        </w:tabs>
      </w:pPr>
      <w:hyperlink w:anchor="_Toc9104" w:history="1">
        <w:r>
          <w:rPr>
            <w:rFonts w:ascii="仿宋" w:eastAsia="仿宋" w:hAnsi="仿宋" w:cs="仿宋" w:hint="eastAsia"/>
            <w:lang w:eastAsia="zh-CN"/>
          </w:rPr>
          <w:t>(三)、绩效评估周期</w:t>
        </w:r>
        <w:r>
          <w:tab/>
        </w:r>
        <w:r>
          <w:fldChar w:fldCharType="begin"/>
        </w:r>
        <w:r>
          <w:instrText xml:space="preserve"> PAGEREF _Toc9104 \h </w:instrText>
        </w:r>
        <w:r>
          <w:fldChar w:fldCharType="separate"/>
        </w:r>
        <w:r>
          <w:t>21</w:t>
        </w:r>
        <w:r>
          <w:fldChar w:fldCharType="end"/>
        </w:r>
      </w:hyperlink>
    </w:p>
    <w:p>
      <w:pPr>
        <w:pStyle w:val="TOC1"/>
        <w:tabs>
          <w:tab w:val="right" w:leader="dot" w:pos="8306"/>
        </w:tabs>
      </w:pPr>
      <w:hyperlink w:anchor="_Toc8497" w:history="1">
        <w:r>
          <w:rPr>
            <w:rFonts w:ascii="仿宋" w:eastAsia="仿宋" w:hAnsi="仿宋" w:cs="仿宋" w:hint="eastAsia"/>
            <w:lang w:eastAsia="zh-CN"/>
          </w:rPr>
          <w:t>七、多晶硅磁控溅射靶材项目财务管理</w:t>
        </w:r>
        <w:r>
          <w:tab/>
        </w:r>
        <w:r>
          <w:fldChar w:fldCharType="begin"/>
        </w:r>
        <w:r>
          <w:instrText xml:space="preserve"> PAGEREF _Toc8497 \h </w:instrText>
        </w:r>
        <w:r>
          <w:fldChar w:fldCharType="separate"/>
        </w:r>
        <w:r>
          <w:t>22</w:t>
        </w:r>
        <w:r>
          <w:fldChar w:fldCharType="end"/>
        </w:r>
      </w:hyperlink>
    </w:p>
    <w:p>
      <w:pPr>
        <w:pStyle w:val="TOC2"/>
        <w:tabs>
          <w:tab w:val="right" w:leader="dot" w:pos="8306"/>
        </w:tabs>
      </w:pPr>
      <w:hyperlink w:anchor="_Toc15365" w:history="1">
        <w:r>
          <w:rPr>
            <w:rFonts w:ascii="仿宋" w:eastAsia="仿宋" w:hAnsi="仿宋" w:cs="仿宋" w:hint="eastAsia"/>
            <w:lang w:eastAsia="zh-CN"/>
          </w:rPr>
          <w:t>(一)、资金需求大</w:t>
        </w:r>
        <w:r>
          <w:tab/>
        </w:r>
        <w:r>
          <w:fldChar w:fldCharType="begin"/>
        </w:r>
        <w:r>
          <w:instrText xml:space="preserve"> PAGEREF _Toc15365 \h </w:instrText>
        </w:r>
        <w:r>
          <w:fldChar w:fldCharType="separate"/>
        </w:r>
        <w:r>
          <w:t>22</w:t>
        </w:r>
        <w:r>
          <w:fldChar w:fldCharType="end"/>
        </w:r>
      </w:hyperlink>
    </w:p>
    <w:p>
      <w:pPr>
        <w:pStyle w:val="TOC2"/>
        <w:tabs>
          <w:tab w:val="right" w:leader="dot" w:pos="8306"/>
        </w:tabs>
      </w:pPr>
      <w:hyperlink w:anchor="_Toc18896" w:history="1">
        <w:r>
          <w:rPr>
            <w:rFonts w:ascii="仿宋" w:eastAsia="仿宋" w:hAnsi="仿宋" w:cs="仿宋" w:hint="eastAsia"/>
            <w:lang w:eastAsia="zh-CN"/>
          </w:rPr>
          <w:t>(二)、研发周期长</w:t>
        </w:r>
        <w:r>
          <w:tab/>
        </w:r>
        <w:r>
          <w:fldChar w:fldCharType="begin"/>
        </w:r>
        <w:r>
          <w:instrText xml:space="preserve"> PAGEREF _Toc18896 \h </w:instrText>
        </w:r>
        <w:r>
          <w:fldChar w:fldCharType="separate"/>
        </w:r>
        <w:r>
          <w:t>23</w:t>
        </w:r>
        <w:r>
          <w:fldChar w:fldCharType="end"/>
        </w:r>
      </w:hyperlink>
    </w:p>
    <w:p>
      <w:pPr>
        <w:pStyle w:val="TOC2"/>
        <w:tabs>
          <w:tab w:val="right" w:leader="dot" w:pos="8306"/>
        </w:tabs>
      </w:pPr>
      <w:hyperlink w:anchor="_Toc31044" w:history="1">
        <w:r>
          <w:rPr>
            <w:rFonts w:ascii="仿宋" w:eastAsia="仿宋" w:hAnsi="仿宋" w:cs="仿宋" w:hint="eastAsia"/>
            <w:lang w:eastAsia="zh-CN"/>
          </w:rPr>
          <w:t>(三)、市场风险大</w:t>
        </w:r>
        <w:r>
          <w:tab/>
        </w:r>
        <w:r>
          <w:fldChar w:fldCharType="begin"/>
        </w:r>
        <w:r>
          <w:instrText xml:space="preserve"> PAGEREF _Toc31044 \h </w:instrText>
        </w:r>
        <w:r>
          <w:fldChar w:fldCharType="separate"/>
        </w:r>
        <w:r>
          <w:t>24</w:t>
        </w:r>
        <w:r>
          <w:fldChar w:fldCharType="end"/>
        </w:r>
      </w:hyperlink>
    </w:p>
    <w:p>
      <w:pPr>
        <w:pStyle w:val="TOC2"/>
        <w:tabs>
          <w:tab w:val="right" w:leader="dot" w:pos="8306"/>
        </w:tabs>
      </w:pPr>
      <w:hyperlink w:anchor="_Toc17755" w:history="1">
        <w:r>
          <w:rPr>
            <w:rFonts w:ascii="仿宋" w:eastAsia="仿宋" w:hAnsi="仿宋" w:cs="仿宋" w:hint="eastAsia"/>
            <w:lang w:eastAsia="zh-CN"/>
          </w:rPr>
          <w:t>(四)、利润率高</w:t>
        </w:r>
        <w:r>
          <w:tab/>
        </w:r>
        <w:r>
          <w:fldChar w:fldCharType="begin"/>
        </w:r>
        <w:r>
          <w:instrText xml:space="preserve"> PAGEREF _Toc17755 \h </w:instrText>
        </w:r>
        <w:r>
          <w:fldChar w:fldCharType="separate"/>
        </w:r>
        <w:r>
          <w:t>27</w:t>
        </w:r>
        <w:r>
          <w:fldChar w:fldCharType="end"/>
        </w:r>
      </w:hyperlink>
    </w:p>
    <w:p>
      <w:pPr>
        <w:pStyle w:val="TOC1"/>
        <w:tabs>
          <w:tab w:val="right" w:leader="dot" w:pos="8306"/>
        </w:tabs>
      </w:pPr>
      <w:hyperlink w:anchor="_Toc25328" w:history="1">
        <w:r>
          <w:rPr>
            <w:rFonts w:ascii="仿宋" w:eastAsia="仿宋" w:hAnsi="仿宋" w:cs="仿宋" w:hint="eastAsia"/>
            <w:lang w:eastAsia="zh-CN"/>
          </w:rPr>
          <w:t>八、多晶硅磁控溅射靶材项目社会影响</w:t>
        </w:r>
        <w:r>
          <w:tab/>
        </w:r>
        <w:r>
          <w:fldChar w:fldCharType="begin"/>
        </w:r>
        <w:r>
          <w:instrText xml:space="preserve"> PAGEREF _Toc25328 \h </w:instrText>
        </w:r>
        <w:r>
          <w:fldChar w:fldCharType="separate"/>
        </w:r>
        <w:r>
          <w:t>29</w:t>
        </w:r>
        <w:r>
          <w:fldChar w:fldCharType="end"/>
        </w:r>
      </w:hyperlink>
    </w:p>
    <w:p>
      <w:pPr>
        <w:pStyle w:val="TOC2"/>
        <w:tabs>
          <w:tab w:val="right" w:leader="dot" w:pos="8306"/>
        </w:tabs>
      </w:pPr>
      <w:hyperlink w:anchor="_Toc4376" w:history="1">
        <w:r>
          <w:rPr>
            <w:rFonts w:ascii="仿宋" w:eastAsia="仿宋" w:hAnsi="仿宋" w:cs="仿宋" w:hint="eastAsia"/>
            <w:lang w:eastAsia="zh-CN"/>
          </w:rPr>
          <w:t>(一)、社会责任与义务</w:t>
        </w:r>
        <w:r>
          <w:tab/>
        </w:r>
        <w:r>
          <w:fldChar w:fldCharType="begin"/>
        </w:r>
        <w:r>
          <w:instrText xml:space="preserve"> PAGEREF _Toc4376 \h </w:instrText>
        </w:r>
        <w:r>
          <w:fldChar w:fldCharType="separate"/>
        </w:r>
        <w:r>
          <w:t>29</w:t>
        </w:r>
        <w:r>
          <w:fldChar w:fldCharType="end"/>
        </w:r>
      </w:hyperlink>
    </w:p>
    <w:p>
      <w:pPr>
        <w:pStyle w:val="TOC2"/>
        <w:tabs>
          <w:tab w:val="right" w:leader="dot" w:pos="8306"/>
        </w:tabs>
      </w:pPr>
      <w:hyperlink w:anchor="_Toc3226" w:history="1">
        <w:r>
          <w:rPr>
            <w:rFonts w:ascii="仿宋" w:eastAsia="仿宋" w:hAnsi="仿宋" w:cs="仿宋" w:hint="eastAsia"/>
            <w:lang w:eastAsia="zh-CN"/>
          </w:rPr>
          <w:t>(二)、社会参与与沟通</w:t>
        </w:r>
        <w:r>
          <w:tab/>
        </w:r>
        <w:r>
          <w:fldChar w:fldCharType="begin"/>
        </w:r>
        <w:r>
          <w:instrText xml:space="preserve"> PAGEREF _Toc3226 \h </w:instrText>
        </w:r>
        <w:r>
          <w:fldChar w:fldCharType="separate"/>
        </w:r>
        <w:r>
          <w:t>30</w:t>
        </w:r>
        <w:r>
          <w:fldChar w:fldCharType="end"/>
        </w:r>
      </w:hyperlink>
    </w:p>
    <w:p>
      <w:pPr>
        <w:pStyle w:val="TOC1"/>
        <w:tabs>
          <w:tab w:val="right" w:leader="dot" w:pos="8306"/>
        </w:tabs>
      </w:pPr>
      <w:hyperlink w:anchor="_Toc30738" w:history="1">
        <w:r>
          <w:rPr>
            <w:rFonts w:ascii="仿宋" w:eastAsia="仿宋" w:hAnsi="仿宋" w:cs="仿宋" w:hint="eastAsia"/>
            <w:lang w:eastAsia="zh-CN"/>
          </w:rPr>
          <w:t>九、多晶硅磁控溅射靶材项目环境影响分析</w:t>
        </w:r>
        <w:r>
          <w:tab/>
        </w:r>
        <w:r>
          <w:fldChar w:fldCharType="begin"/>
        </w:r>
        <w:r>
          <w:instrText xml:space="preserve"> PAGEREF _Toc30738 \h </w:instrText>
        </w:r>
        <w:r>
          <w:fldChar w:fldCharType="separate"/>
        </w:r>
        <w:r>
          <w:t>31</w:t>
        </w:r>
        <w:r>
          <w:fldChar w:fldCharType="end"/>
        </w:r>
      </w:hyperlink>
    </w:p>
    <w:p>
      <w:pPr>
        <w:pStyle w:val="TOC2"/>
        <w:tabs>
          <w:tab w:val="right" w:leader="dot" w:pos="8306"/>
        </w:tabs>
      </w:pPr>
      <w:hyperlink w:anchor="_Toc3038" w:history="1">
        <w:r>
          <w:rPr>
            <w:rFonts w:ascii="仿宋" w:eastAsia="仿宋" w:hAnsi="仿宋" w:cs="仿宋" w:hint="eastAsia"/>
            <w:lang w:eastAsia="zh-CN"/>
          </w:rPr>
          <w:t>(一)、建设区域环境质量现状</w:t>
        </w:r>
        <w:r>
          <w:tab/>
        </w:r>
        <w:r>
          <w:fldChar w:fldCharType="begin"/>
        </w:r>
        <w:r>
          <w:instrText xml:space="preserve"> PAGEREF _Toc3038 \h </w:instrText>
        </w:r>
        <w:r>
          <w:fldChar w:fldCharType="separate"/>
        </w:r>
        <w:r>
          <w:t>31</w:t>
        </w:r>
        <w:r>
          <w:fldChar w:fldCharType="end"/>
        </w:r>
      </w:hyperlink>
    </w:p>
    <w:p>
      <w:pPr>
        <w:pStyle w:val="TOC2"/>
        <w:tabs>
          <w:tab w:val="right" w:leader="dot" w:pos="8306"/>
        </w:tabs>
      </w:pPr>
      <w:hyperlink w:anchor="_Toc15692" w:history="1">
        <w:r>
          <w:rPr>
            <w:rFonts w:ascii="仿宋" w:eastAsia="仿宋" w:hAnsi="仿宋" w:cs="仿宋" w:hint="eastAsia"/>
            <w:lang w:eastAsia="zh-CN"/>
          </w:rPr>
          <w:t>(二)、建设期环境保护</w:t>
        </w:r>
        <w:r>
          <w:tab/>
        </w:r>
        <w:r>
          <w:fldChar w:fldCharType="begin"/>
        </w:r>
        <w:r>
          <w:instrText xml:space="preserve"> PAGEREF _Toc15692 \h </w:instrText>
        </w:r>
        <w:r>
          <w:fldChar w:fldCharType="separate"/>
        </w:r>
        <w:r>
          <w:t>32</w:t>
        </w:r>
        <w:r>
          <w:fldChar w:fldCharType="end"/>
        </w:r>
      </w:hyperlink>
    </w:p>
    <w:p>
      <w:pPr>
        <w:pStyle w:val="TOC2"/>
        <w:tabs>
          <w:tab w:val="right" w:leader="dot" w:pos="8306"/>
        </w:tabs>
      </w:pPr>
      <w:hyperlink w:anchor="_Toc21569" w:history="1">
        <w:r>
          <w:rPr>
            <w:rFonts w:ascii="仿宋" w:eastAsia="仿宋" w:hAnsi="仿宋" w:cs="仿宋" w:hint="eastAsia"/>
            <w:lang w:eastAsia="zh-CN"/>
          </w:rPr>
          <w:t>(三)、运营期环境保护</w:t>
        </w:r>
        <w:r>
          <w:tab/>
        </w:r>
        <w:r>
          <w:fldChar w:fldCharType="begin"/>
        </w:r>
        <w:r>
          <w:instrText xml:space="preserve"> PAGEREF _Toc21569 \h </w:instrText>
        </w:r>
        <w:r>
          <w:fldChar w:fldCharType="separate"/>
        </w:r>
        <w:r>
          <w:t>34</w:t>
        </w:r>
        <w:r>
          <w:fldChar w:fldCharType="end"/>
        </w:r>
      </w:hyperlink>
    </w:p>
    <w:p>
      <w:pPr>
        <w:pStyle w:val="TOC2"/>
        <w:tabs>
          <w:tab w:val="right" w:leader="dot" w:pos="8306"/>
        </w:tabs>
      </w:pPr>
      <w:hyperlink w:anchor="_Toc30870" w:history="1">
        <w:r>
          <w:rPr>
            <w:rFonts w:ascii="仿宋" w:eastAsia="仿宋" w:hAnsi="仿宋" w:cs="仿宋" w:hint="eastAsia"/>
            <w:lang w:eastAsia="zh-CN"/>
          </w:rPr>
          <w:t>(四)、多晶硅磁控溅射靶材项目建设对区域经济的影响</w:t>
        </w:r>
        <w:r>
          <w:tab/>
        </w:r>
        <w:r>
          <w:fldChar w:fldCharType="begin"/>
        </w:r>
        <w:r>
          <w:instrText xml:space="preserve"> PAGEREF _Toc30870 \h </w:instrText>
        </w:r>
        <w:r>
          <w:fldChar w:fldCharType="separate"/>
        </w:r>
        <w:r>
          <w:t>35</w:t>
        </w:r>
        <w:r>
          <w:fldChar w:fldCharType="end"/>
        </w:r>
      </w:hyperlink>
    </w:p>
    <w:p>
      <w:pPr>
        <w:pStyle w:val="TOC2"/>
        <w:tabs>
          <w:tab w:val="right" w:leader="dot" w:pos="8306"/>
        </w:tabs>
      </w:pPr>
      <w:hyperlink w:anchor="_Toc20262" w:history="1">
        <w:r>
          <w:rPr>
            <w:rFonts w:ascii="仿宋" w:eastAsia="仿宋" w:hAnsi="仿宋" w:cs="仿宋" w:hint="eastAsia"/>
            <w:lang w:eastAsia="zh-CN"/>
          </w:rPr>
          <w:t>(五)、废弃物处理</w:t>
        </w:r>
        <w:r>
          <w:tab/>
        </w:r>
        <w:r>
          <w:fldChar w:fldCharType="begin"/>
        </w:r>
        <w:r>
          <w:instrText xml:space="preserve"> PAGEREF _Toc20262 \h </w:instrText>
        </w:r>
        <w:r>
          <w:fldChar w:fldCharType="separate"/>
        </w:r>
        <w:r>
          <w:t>37</w:t>
        </w:r>
        <w:r>
          <w:fldChar w:fldCharType="end"/>
        </w:r>
      </w:hyperlink>
    </w:p>
    <w:p>
      <w:pPr>
        <w:pStyle w:val="TOC2"/>
        <w:tabs>
          <w:tab w:val="right" w:leader="dot" w:pos="8306"/>
        </w:tabs>
      </w:pPr>
      <w:hyperlink w:anchor="_Toc17211" w:history="1">
        <w:r>
          <w:rPr>
            <w:rFonts w:ascii="仿宋" w:eastAsia="仿宋" w:hAnsi="仿宋" w:cs="仿宋" w:hint="eastAsia"/>
            <w:lang w:eastAsia="zh-CN"/>
          </w:rPr>
          <w:t>(六)、特殊环境影响分析</w:t>
        </w:r>
        <w:r>
          <w:tab/>
        </w:r>
        <w:r>
          <w:fldChar w:fldCharType="begin"/>
        </w:r>
        <w:r>
          <w:instrText xml:space="preserve"> PAGEREF _Toc17211 \h </w:instrText>
        </w:r>
        <w:r>
          <w:fldChar w:fldCharType="separate"/>
        </w:r>
        <w:r>
          <w:t>38</w:t>
        </w:r>
        <w:r>
          <w:fldChar w:fldCharType="end"/>
        </w:r>
      </w:hyperlink>
    </w:p>
    <w:p>
      <w:pPr>
        <w:pStyle w:val="TOC2"/>
        <w:tabs>
          <w:tab w:val="right" w:leader="dot" w:pos="8306"/>
        </w:tabs>
      </w:pPr>
      <w:hyperlink w:anchor="_Toc30809" w:history="1">
        <w:r>
          <w:rPr>
            <w:rFonts w:ascii="仿宋" w:eastAsia="仿宋" w:hAnsi="仿宋" w:cs="仿宋" w:hint="eastAsia"/>
            <w:lang w:eastAsia="zh-CN"/>
          </w:rPr>
          <w:t>(七)、清洁生产</w:t>
        </w:r>
        <w:r>
          <w:tab/>
        </w:r>
        <w:r>
          <w:fldChar w:fldCharType="begin"/>
        </w:r>
        <w:r>
          <w:instrText xml:space="preserve"> PAGEREF _Toc30809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9" w:history="1">
        <w:r>
          <w:rPr>
            <w:rFonts w:ascii="仿宋" w:eastAsia="仿宋" w:hAnsi="仿宋" w:cs="仿宋" w:hint="eastAsia"/>
            <w:lang w:eastAsia="zh-CN"/>
          </w:rPr>
          <w:t>(八)、环境保护综合评价</w:t>
        </w:r>
        <w:r>
          <w:tab/>
        </w:r>
        <w:r>
          <w:fldChar w:fldCharType="begin"/>
        </w:r>
        <w:r>
          <w:instrText xml:space="preserve"> PAGEREF _Toc31449 \h </w:instrText>
        </w:r>
        <w:r>
          <w:fldChar w:fldCharType="separate"/>
        </w:r>
        <w:r>
          <w:t>41</w:t>
        </w:r>
        <w:r>
          <w:fldChar w:fldCharType="end"/>
        </w:r>
      </w:hyperlink>
    </w:p>
    <w:p>
      <w:pPr>
        <w:pStyle w:val="TOC1"/>
        <w:tabs>
          <w:tab w:val="right" w:leader="dot" w:pos="8306"/>
        </w:tabs>
      </w:pPr>
      <w:hyperlink w:anchor="_Toc19454" w:history="1">
        <w:r>
          <w:rPr>
            <w:rFonts w:ascii="仿宋" w:eastAsia="仿宋" w:hAnsi="仿宋" w:cs="仿宋" w:hint="eastAsia"/>
            <w:lang w:eastAsia="zh-CN"/>
          </w:rPr>
          <w:t>十、多晶硅磁控溅射靶材项目创新与研发</w:t>
        </w:r>
        <w:r>
          <w:tab/>
        </w:r>
        <w:r>
          <w:fldChar w:fldCharType="begin"/>
        </w:r>
        <w:r>
          <w:instrText xml:space="preserve"> PAGEREF _Toc19454 \h </w:instrText>
        </w:r>
        <w:r>
          <w:fldChar w:fldCharType="separate"/>
        </w:r>
        <w:r>
          <w:t>42</w:t>
        </w:r>
        <w:r>
          <w:fldChar w:fldCharType="end"/>
        </w:r>
      </w:hyperlink>
    </w:p>
    <w:p>
      <w:pPr>
        <w:pStyle w:val="TOC2"/>
        <w:tabs>
          <w:tab w:val="right" w:leader="dot" w:pos="8306"/>
        </w:tabs>
      </w:pPr>
      <w:hyperlink w:anchor="_Toc21527" w:history="1">
        <w:r>
          <w:rPr>
            <w:rFonts w:ascii="仿宋" w:eastAsia="仿宋" w:hAnsi="仿宋" w:cs="仿宋" w:hint="eastAsia"/>
            <w:lang w:eastAsia="zh-CN"/>
          </w:rPr>
          <w:t>(一)、创新策略与方向</w:t>
        </w:r>
        <w:r>
          <w:tab/>
        </w:r>
        <w:r>
          <w:fldChar w:fldCharType="begin"/>
        </w:r>
        <w:r>
          <w:instrText xml:space="preserve"> PAGEREF _Toc21527 \h </w:instrText>
        </w:r>
        <w:r>
          <w:fldChar w:fldCharType="separate"/>
        </w:r>
        <w:r>
          <w:t>42</w:t>
        </w:r>
        <w:r>
          <w:fldChar w:fldCharType="end"/>
        </w:r>
      </w:hyperlink>
    </w:p>
    <w:p>
      <w:pPr>
        <w:pStyle w:val="TOC2"/>
        <w:tabs>
          <w:tab w:val="right" w:leader="dot" w:pos="8306"/>
        </w:tabs>
      </w:pPr>
      <w:hyperlink w:anchor="_Toc30947" w:history="1">
        <w:r>
          <w:rPr>
            <w:rFonts w:ascii="仿宋" w:eastAsia="仿宋" w:hAnsi="仿宋" w:cs="仿宋" w:hint="eastAsia"/>
            <w:lang w:eastAsia="zh-CN"/>
          </w:rPr>
          <w:t>(二)、研发规划与投入</w:t>
        </w:r>
        <w:r>
          <w:tab/>
        </w:r>
        <w:r>
          <w:fldChar w:fldCharType="begin"/>
        </w:r>
        <w:r>
          <w:instrText xml:space="preserve"> PAGEREF _Toc30947 \h </w:instrText>
        </w:r>
        <w:r>
          <w:fldChar w:fldCharType="separate"/>
        </w:r>
        <w:r>
          <w:t>43</w:t>
        </w:r>
        <w:r>
          <w:fldChar w:fldCharType="end"/>
        </w:r>
      </w:hyperlink>
    </w:p>
    <w:p>
      <w:pPr>
        <w:pStyle w:val="TOC1"/>
        <w:tabs>
          <w:tab w:val="right" w:leader="dot" w:pos="8306"/>
        </w:tabs>
      </w:pPr>
      <w:hyperlink w:anchor="_Toc1064" w:history="1">
        <w:r>
          <w:rPr>
            <w:rFonts w:ascii="仿宋" w:eastAsia="仿宋" w:hAnsi="仿宋" w:cs="仿宋" w:hint="eastAsia"/>
            <w:lang w:eastAsia="zh-CN"/>
          </w:rPr>
          <w:t>十一、多晶硅磁控溅射靶材项目人力资源培养与发展</w:t>
        </w:r>
        <w:r>
          <w:tab/>
        </w:r>
        <w:r>
          <w:fldChar w:fldCharType="begin"/>
        </w:r>
        <w:r>
          <w:instrText xml:space="preserve"> PAGEREF _Toc1064 \h </w:instrText>
        </w:r>
        <w:r>
          <w:fldChar w:fldCharType="separate"/>
        </w:r>
        <w:r>
          <w:t>45</w:t>
        </w:r>
        <w:r>
          <w:fldChar w:fldCharType="end"/>
        </w:r>
      </w:hyperlink>
    </w:p>
    <w:p>
      <w:pPr>
        <w:pStyle w:val="TOC2"/>
        <w:tabs>
          <w:tab w:val="right" w:leader="dot" w:pos="8306"/>
        </w:tabs>
      </w:pPr>
      <w:hyperlink w:anchor="_Toc8846" w:history="1">
        <w:r>
          <w:rPr>
            <w:rFonts w:ascii="仿宋" w:eastAsia="仿宋" w:hAnsi="仿宋" w:cs="仿宋" w:hint="eastAsia"/>
            <w:lang w:eastAsia="zh-CN"/>
          </w:rPr>
          <w:t>(一)、人才需求与规划</w:t>
        </w:r>
        <w:r>
          <w:tab/>
        </w:r>
        <w:r>
          <w:fldChar w:fldCharType="begin"/>
        </w:r>
        <w:r>
          <w:instrText xml:space="preserve"> PAGEREF _Toc8846 \h </w:instrText>
        </w:r>
        <w:r>
          <w:fldChar w:fldCharType="separate"/>
        </w:r>
        <w:r>
          <w:t>45</w:t>
        </w:r>
        <w:r>
          <w:fldChar w:fldCharType="end"/>
        </w:r>
      </w:hyperlink>
    </w:p>
    <w:p>
      <w:pPr>
        <w:pStyle w:val="TOC2"/>
        <w:tabs>
          <w:tab w:val="right" w:leader="dot" w:pos="8306"/>
        </w:tabs>
      </w:pPr>
      <w:hyperlink w:anchor="_Toc16177" w:history="1">
        <w:r>
          <w:rPr>
            <w:rFonts w:ascii="仿宋" w:eastAsia="仿宋" w:hAnsi="仿宋" w:cs="仿宋" w:hint="eastAsia"/>
            <w:lang w:eastAsia="zh-CN"/>
          </w:rPr>
          <w:t>(二)、培训与发展计划</w:t>
        </w:r>
        <w:r>
          <w:tab/>
        </w:r>
        <w:r>
          <w:fldChar w:fldCharType="begin"/>
        </w:r>
        <w:r>
          <w:instrText xml:space="preserve"> PAGEREF _Toc16177 \h </w:instrText>
        </w:r>
        <w:r>
          <w:fldChar w:fldCharType="separate"/>
        </w:r>
        <w:r>
          <w:t>46</w:t>
        </w:r>
        <w:r>
          <w:fldChar w:fldCharType="end"/>
        </w:r>
      </w:hyperlink>
    </w:p>
    <w:p>
      <w:pPr>
        <w:pStyle w:val="TOC1"/>
        <w:tabs>
          <w:tab w:val="right" w:leader="dot" w:pos="8306"/>
        </w:tabs>
      </w:pPr>
      <w:hyperlink w:anchor="_Toc6262" w:history="1">
        <w:r>
          <w:rPr>
            <w:rFonts w:ascii="仿宋" w:eastAsia="仿宋" w:hAnsi="仿宋" w:cs="仿宋" w:hint="eastAsia"/>
            <w:lang w:eastAsia="zh-CN"/>
          </w:rPr>
          <w:t>十二、多晶硅磁控溅射靶材项目计划安排</w:t>
        </w:r>
        <w:r>
          <w:tab/>
        </w:r>
        <w:r>
          <w:fldChar w:fldCharType="begin"/>
        </w:r>
        <w:r>
          <w:instrText xml:space="preserve"> PAGEREF _Toc6262 \h </w:instrText>
        </w:r>
        <w:r>
          <w:fldChar w:fldCharType="separate"/>
        </w:r>
        <w:r>
          <w:t>46</w:t>
        </w:r>
        <w:r>
          <w:fldChar w:fldCharType="end"/>
        </w:r>
      </w:hyperlink>
    </w:p>
    <w:p>
      <w:pPr>
        <w:pStyle w:val="TOC2"/>
        <w:tabs>
          <w:tab w:val="right" w:leader="dot" w:pos="8306"/>
        </w:tabs>
      </w:pPr>
      <w:hyperlink w:anchor="_Toc31500" w:history="1">
        <w:r>
          <w:rPr>
            <w:rFonts w:ascii="仿宋" w:eastAsia="仿宋" w:hAnsi="仿宋" w:cs="仿宋" w:hint="eastAsia"/>
            <w:lang w:eastAsia="zh-CN"/>
          </w:rPr>
          <w:t>(一)、建设周期</w:t>
        </w:r>
        <w:r>
          <w:tab/>
        </w:r>
        <w:r>
          <w:fldChar w:fldCharType="begin"/>
        </w:r>
        <w:r>
          <w:instrText xml:space="preserve"> PAGEREF _Toc31500 \h </w:instrText>
        </w:r>
        <w:r>
          <w:fldChar w:fldCharType="separate"/>
        </w:r>
        <w:r>
          <w:t>46</w:t>
        </w:r>
        <w:r>
          <w:fldChar w:fldCharType="end"/>
        </w:r>
      </w:hyperlink>
    </w:p>
    <w:p>
      <w:pPr>
        <w:pStyle w:val="TOC2"/>
        <w:tabs>
          <w:tab w:val="right" w:leader="dot" w:pos="8306"/>
        </w:tabs>
      </w:pPr>
      <w:hyperlink w:anchor="_Toc21577" w:history="1">
        <w:r>
          <w:rPr>
            <w:rFonts w:ascii="仿宋" w:eastAsia="仿宋" w:hAnsi="仿宋" w:cs="仿宋" w:hint="eastAsia"/>
            <w:lang w:eastAsia="zh-CN"/>
          </w:rPr>
          <w:t>(二)、建设进度</w:t>
        </w:r>
        <w:r>
          <w:tab/>
        </w:r>
        <w:r>
          <w:fldChar w:fldCharType="begin"/>
        </w:r>
        <w:r>
          <w:instrText xml:space="preserve"> PAGEREF _Toc21577 \h </w:instrText>
        </w:r>
        <w:r>
          <w:fldChar w:fldCharType="separate"/>
        </w:r>
        <w:r>
          <w:t>47</w:t>
        </w:r>
        <w:r>
          <w:fldChar w:fldCharType="end"/>
        </w:r>
      </w:hyperlink>
    </w:p>
    <w:p>
      <w:pPr>
        <w:pStyle w:val="TOC2"/>
        <w:tabs>
          <w:tab w:val="right" w:leader="dot" w:pos="8306"/>
        </w:tabs>
      </w:pPr>
      <w:hyperlink w:anchor="_Toc8452" w:history="1">
        <w:r>
          <w:rPr>
            <w:rFonts w:ascii="仿宋" w:eastAsia="仿宋" w:hAnsi="仿宋" w:cs="仿宋" w:hint="eastAsia"/>
            <w:lang w:eastAsia="zh-CN"/>
          </w:rPr>
          <w:t>(三)、进度安排注意事项</w:t>
        </w:r>
        <w:r>
          <w:tab/>
        </w:r>
        <w:r>
          <w:fldChar w:fldCharType="begin"/>
        </w:r>
        <w:r>
          <w:instrText xml:space="preserve"> PAGEREF _Toc8452 \h </w:instrText>
        </w:r>
        <w:r>
          <w:fldChar w:fldCharType="separate"/>
        </w:r>
        <w:r>
          <w:t>48</w:t>
        </w:r>
        <w:r>
          <w:fldChar w:fldCharType="end"/>
        </w:r>
      </w:hyperlink>
    </w:p>
    <w:p>
      <w:pPr>
        <w:pStyle w:val="TOC2"/>
        <w:tabs>
          <w:tab w:val="right" w:leader="dot" w:pos="8306"/>
        </w:tabs>
      </w:pPr>
      <w:hyperlink w:anchor="_Toc24371" w:history="1">
        <w:r>
          <w:rPr>
            <w:rFonts w:ascii="仿宋" w:eastAsia="仿宋" w:hAnsi="仿宋" w:cs="仿宋" w:hint="eastAsia"/>
            <w:lang w:eastAsia="zh-CN"/>
          </w:rPr>
          <w:t>(四)、人力资源配置</w:t>
        </w:r>
        <w:r>
          <w:tab/>
        </w:r>
        <w:r>
          <w:fldChar w:fldCharType="begin"/>
        </w:r>
        <w:r>
          <w:instrText xml:space="preserve"> PAGEREF _Toc24371 \h </w:instrText>
        </w:r>
        <w:r>
          <w:fldChar w:fldCharType="separate"/>
        </w:r>
        <w:r>
          <w:t>50</w:t>
        </w:r>
        <w:r>
          <w:fldChar w:fldCharType="end"/>
        </w:r>
      </w:hyperlink>
    </w:p>
    <w:p>
      <w:pPr>
        <w:pStyle w:val="TOC1"/>
        <w:tabs>
          <w:tab w:val="right" w:leader="dot" w:pos="8306"/>
        </w:tabs>
      </w:pPr>
      <w:hyperlink w:anchor="_Toc28275" w:history="1">
        <w:r>
          <w:rPr>
            <w:rFonts w:ascii="仿宋" w:eastAsia="仿宋" w:hAnsi="仿宋" w:cs="仿宋" w:hint="eastAsia"/>
            <w:lang w:eastAsia="zh-CN"/>
          </w:rPr>
          <w:t>十三、多晶硅磁控溅射靶材项目实施保障措施</w:t>
        </w:r>
        <w:r>
          <w:tab/>
        </w:r>
        <w:r>
          <w:fldChar w:fldCharType="begin"/>
        </w:r>
        <w:r>
          <w:instrText xml:space="preserve"> PAGEREF _Toc28275 \h </w:instrText>
        </w:r>
        <w:r>
          <w:fldChar w:fldCharType="separate"/>
        </w:r>
        <w:r>
          <w:t>51</w:t>
        </w:r>
        <w:r>
          <w:fldChar w:fldCharType="end"/>
        </w:r>
      </w:hyperlink>
    </w:p>
    <w:p>
      <w:pPr>
        <w:pStyle w:val="TOC2"/>
        <w:tabs>
          <w:tab w:val="right" w:leader="dot" w:pos="8306"/>
        </w:tabs>
      </w:pPr>
      <w:hyperlink w:anchor="_Toc32380" w:history="1">
        <w:r>
          <w:rPr>
            <w:rFonts w:ascii="仿宋" w:eastAsia="仿宋" w:hAnsi="仿宋" w:cs="仿宋" w:hint="eastAsia"/>
            <w:lang w:eastAsia="zh-CN"/>
          </w:rPr>
          <w:t>(一)、多晶硅磁控溅射靶材项目实施保障机制</w:t>
        </w:r>
        <w:r>
          <w:tab/>
        </w:r>
        <w:r>
          <w:fldChar w:fldCharType="begin"/>
        </w:r>
        <w:r>
          <w:instrText xml:space="preserve"> PAGEREF _Toc32380 \h </w:instrText>
        </w:r>
        <w:r>
          <w:fldChar w:fldCharType="separate"/>
        </w:r>
        <w:r>
          <w:t>51</w:t>
        </w:r>
        <w:r>
          <w:fldChar w:fldCharType="end"/>
        </w:r>
      </w:hyperlink>
    </w:p>
    <w:p>
      <w:pPr>
        <w:pStyle w:val="TOC2"/>
        <w:tabs>
          <w:tab w:val="right" w:leader="dot" w:pos="8306"/>
        </w:tabs>
      </w:pPr>
      <w:hyperlink w:anchor="_Toc885" w:history="1">
        <w:r>
          <w:rPr>
            <w:rFonts w:ascii="仿宋" w:eastAsia="仿宋" w:hAnsi="仿宋" w:cs="仿宋" w:hint="eastAsia"/>
            <w:lang w:eastAsia="zh-CN"/>
          </w:rPr>
          <w:t>(二)、多晶硅磁控溅射靶材项目法律合规要求</w:t>
        </w:r>
        <w:r>
          <w:tab/>
        </w:r>
        <w:r>
          <w:fldChar w:fldCharType="begin"/>
        </w:r>
        <w:r>
          <w:instrText xml:space="preserve"> PAGEREF _Toc885 \h </w:instrText>
        </w:r>
        <w:r>
          <w:fldChar w:fldCharType="separate"/>
        </w:r>
        <w:r>
          <w:t>55</w:t>
        </w:r>
        <w:r>
          <w:fldChar w:fldCharType="end"/>
        </w:r>
      </w:hyperlink>
    </w:p>
    <w:p>
      <w:pPr>
        <w:pStyle w:val="TOC2"/>
        <w:tabs>
          <w:tab w:val="right" w:leader="dot" w:pos="8306"/>
        </w:tabs>
      </w:pPr>
      <w:hyperlink w:anchor="_Toc18939" w:history="1">
        <w:r>
          <w:rPr>
            <w:rFonts w:ascii="仿宋" w:eastAsia="仿宋" w:hAnsi="仿宋" w:cs="仿宋" w:hint="eastAsia"/>
            <w:lang w:eastAsia="zh-CN"/>
          </w:rPr>
          <w:t>(三)、多晶硅磁控溅射靶材项目合同管理与法律事务</w:t>
        </w:r>
        <w:r>
          <w:tab/>
        </w:r>
        <w:r>
          <w:fldChar w:fldCharType="begin"/>
        </w:r>
        <w:r>
          <w:instrText xml:space="preserve"> PAGEREF _Toc18939 \h </w:instrText>
        </w:r>
        <w:r>
          <w:fldChar w:fldCharType="separate"/>
        </w:r>
        <w:r>
          <w:t>59</w:t>
        </w:r>
        <w:r>
          <w:fldChar w:fldCharType="end"/>
        </w:r>
      </w:hyperlink>
    </w:p>
    <w:p>
      <w:pPr>
        <w:pStyle w:val="TOC2"/>
        <w:tabs>
          <w:tab w:val="right" w:leader="dot" w:pos="8306"/>
        </w:tabs>
      </w:pPr>
      <w:hyperlink w:anchor="_Toc22539" w:history="1">
        <w:r>
          <w:rPr>
            <w:rFonts w:ascii="仿宋" w:eastAsia="仿宋" w:hAnsi="仿宋" w:cs="仿宋" w:hint="eastAsia"/>
            <w:lang w:eastAsia="zh-CN"/>
          </w:rPr>
          <w:t>(四)、多晶硅磁控溅射靶材项目知识产权保护策略</w:t>
        </w:r>
        <w:r>
          <w:tab/>
        </w:r>
        <w:r>
          <w:fldChar w:fldCharType="begin"/>
        </w:r>
        <w:r>
          <w:instrText xml:space="preserve"> PAGEREF _Toc22539 \h </w:instrText>
        </w:r>
        <w:r>
          <w:fldChar w:fldCharType="separate"/>
        </w:r>
        <w:r>
          <w:t>66</w:t>
        </w:r>
        <w:r>
          <w:fldChar w:fldCharType="end"/>
        </w:r>
      </w:hyperlink>
    </w:p>
    <w:p>
      <w:pPr>
        <w:pStyle w:val="TOC1"/>
        <w:tabs>
          <w:tab w:val="right" w:leader="dot" w:pos="8306"/>
        </w:tabs>
      </w:pPr>
      <w:hyperlink w:anchor="_Toc8999" w:history="1">
        <w:r>
          <w:rPr>
            <w:rFonts w:ascii="仿宋" w:eastAsia="仿宋" w:hAnsi="仿宋" w:cs="仿宋" w:hint="eastAsia"/>
            <w:lang w:eastAsia="zh-CN"/>
          </w:rPr>
          <w:t>十四、多晶硅磁控溅射靶材项目变更管理</w:t>
        </w:r>
        <w:r>
          <w:tab/>
        </w:r>
        <w:r>
          <w:fldChar w:fldCharType="begin"/>
        </w:r>
        <w:r>
          <w:instrText xml:space="preserve"> PAGEREF _Toc8999 \h </w:instrText>
        </w:r>
        <w:r>
          <w:fldChar w:fldCharType="separate"/>
        </w:r>
        <w:r>
          <w:t>68</w:t>
        </w:r>
        <w:r>
          <w:fldChar w:fldCharType="end"/>
        </w:r>
      </w:hyperlink>
    </w:p>
    <w:p>
      <w:pPr>
        <w:pStyle w:val="TOC2"/>
        <w:tabs>
          <w:tab w:val="right" w:leader="dot" w:pos="8306"/>
        </w:tabs>
      </w:pPr>
      <w:hyperlink w:anchor="_Toc21337" w:history="1">
        <w:r>
          <w:rPr>
            <w:rFonts w:ascii="仿宋" w:eastAsia="仿宋" w:hAnsi="仿宋" w:cs="仿宋" w:hint="eastAsia"/>
            <w:lang w:eastAsia="zh-CN"/>
          </w:rPr>
          <w:t>(一)、变更申请与评估</w:t>
        </w:r>
        <w:r>
          <w:tab/>
        </w:r>
        <w:r>
          <w:fldChar w:fldCharType="begin"/>
        </w:r>
        <w:r>
          <w:instrText xml:space="preserve"> PAGEREF _Toc21337 \h </w:instrText>
        </w:r>
        <w:r>
          <w:fldChar w:fldCharType="separate"/>
        </w:r>
        <w:r>
          <w:t>68</w:t>
        </w:r>
        <w:r>
          <w:fldChar w:fldCharType="end"/>
        </w:r>
      </w:hyperlink>
    </w:p>
    <w:p>
      <w:pPr>
        <w:pStyle w:val="TOC2"/>
        <w:tabs>
          <w:tab w:val="right" w:leader="dot" w:pos="8306"/>
        </w:tabs>
      </w:pPr>
      <w:hyperlink w:anchor="_Toc31199" w:history="1">
        <w:r>
          <w:rPr>
            <w:rFonts w:ascii="仿宋" w:eastAsia="仿宋" w:hAnsi="仿宋" w:cs="仿宋" w:hint="eastAsia"/>
            <w:lang w:eastAsia="zh-CN"/>
          </w:rPr>
          <w:t>(二)、变更实施与控制</w:t>
        </w:r>
        <w:r>
          <w:tab/>
        </w:r>
        <w:r>
          <w:fldChar w:fldCharType="begin"/>
        </w:r>
        <w:r>
          <w:instrText xml:space="preserve"> PAGEREF _Toc31199 \h </w:instrText>
        </w:r>
        <w:r>
          <w:fldChar w:fldCharType="separate"/>
        </w:r>
        <w:r>
          <w:t>69</w:t>
        </w:r>
        <w:r>
          <w:fldChar w:fldCharType="end"/>
        </w:r>
      </w:hyperlink>
    </w:p>
    <w:p>
      <w:pPr>
        <w:pStyle w:val="TOC1"/>
        <w:tabs>
          <w:tab w:val="right" w:leader="dot" w:pos="8306"/>
        </w:tabs>
      </w:pPr>
      <w:hyperlink w:anchor="_Toc24047" w:history="1">
        <w:r>
          <w:rPr>
            <w:rFonts w:ascii="仿宋" w:eastAsia="仿宋" w:hAnsi="仿宋" w:cs="仿宋" w:hint="eastAsia"/>
            <w:lang w:eastAsia="zh-CN"/>
          </w:rPr>
          <w:t>十五、利益相关者分析与沟通计划</w:t>
        </w:r>
        <w:r>
          <w:tab/>
        </w:r>
        <w:r>
          <w:fldChar w:fldCharType="begin"/>
        </w:r>
        <w:r>
          <w:instrText xml:space="preserve"> PAGEREF _Toc24047 \h </w:instrText>
        </w:r>
        <w:r>
          <w:fldChar w:fldCharType="separate"/>
        </w:r>
        <w:r>
          <w:t>69</w:t>
        </w:r>
        <w:r>
          <w:fldChar w:fldCharType="end"/>
        </w:r>
      </w:hyperlink>
    </w:p>
    <w:p>
      <w:pPr>
        <w:pStyle w:val="TOC2"/>
        <w:tabs>
          <w:tab w:val="right" w:leader="dot" w:pos="8306"/>
        </w:tabs>
      </w:pPr>
      <w:hyperlink w:anchor="_Toc29709" w:history="1">
        <w:r>
          <w:rPr>
            <w:rFonts w:ascii="仿宋" w:eastAsia="仿宋" w:hAnsi="仿宋" w:cs="仿宋" w:hint="eastAsia"/>
            <w:lang w:eastAsia="zh-CN"/>
          </w:rPr>
          <w:t>(一)、利益相关者分析</w:t>
        </w:r>
        <w:r>
          <w:tab/>
        </w:r>
        <w:r>
          <w:fldChar w:fldCharType="begin"/>
        </w:r>
        <w:r>
          <w:instrText xml:space="preserve"> PAGEREF _Toc29709 \h </w:instrText>
        </w:r>
        <w:r>
          <w:fldChar w:fldCharType="separate"/>
        </w:r>
        <w:r>
          <w:t>69</w:t>
        </w:r>
        <w:r>
          <w:fldChar w:fldCharType="end"/>
        </w:r>
      </w:hyperlink>
    </w:p>
    <w:p>
      <w:pPr>
        <w:pStyle w:val="TOC2"/>
        <w:tabs>
          <w:tab w:val="right" w:leader="dot" w:pos="8306"/>
        </w:tabs>
      </w:pPr>
      <w:hyperlink w:anchor="_Toc20280" w:history="1">
        <w:r>
          <w:rPr>
            <w:rFonts w:ascii="仿宋" w:eastAsia="仿宋" w:hAnsi="仿宋" w:cs="仿宋" w:hint="eastAsia"/>
            <w:lang w:eastAsia="zh-CN"/>
          </w:rPr>
          <w:t>(二)、沟通计划</w:t>
        </w:r>
        <w:r>
          <w:tab/>
        </w:r>
        <w:r>
          <w:fldChar w:fldCharType="begin"/>
        </w:r>
        <w:r>
          <w:instrText xml:space="preserve"> PAGEREF _Toc20280 \h </w:instrText>
        </w:r>
        <w:r>
          <w:fldChar w:fldCharType="separate"/>
        </w:r>
        <w:r>
          <w:t>71</w:t>
        </w:r>
        <w:r>
          <w:fldChar w:fldCharType="end"/>
        </w:r>
      </w:hyperlink>
    </w:p>
    <w:p>
      <w:pPr>
        <w:pStyle w:val="TOC1"/>
        <w:tabs>
          <w:tab w:val="right" w:leader="dot" w:pos="8306"/>
        </w:tabs>
      </w:pPr>
      <w:hyperlink w:anchor="_Toc30679" w:history="1">
        <w:r>
          <w:rPr>
            <w:rFonts w:ascii="仿宋" w:eastAsia="仿宋" w:hAnsi="仿宋" w:cs="仿宋" w:hint="eastAsia"/>
            <w:lang w:eastAsia="zh-CN"/>
          </w:rPr>
          <w:t>十六、多晶硅磁控溅射靶材项目治理与监督</w:t>
        </w:r>
        <w:r>
          <w:tab/>
        </w:r>
        <w:r>
          <w:fldChar w:fldCharType="begin"/>
        </w:r>
        <w:r>
          <w:instrText xml:space="preserve"> PAGEREF _Toc30679 \h </w:instrText>
        </w:r>
        <w:r>
          <w:fldChar w:fldCharType="separate"/>
        </w:r>
        <w:r>
          <w:t>72</w:t>
        </w:r>
        <w:r>
          <w:fldChar w:fldCharType="end"/>
        </w:r>
      </w:hyperlink>
    </w:p>
    <w:p>
      <w:pPr>
        <w:pStyle w:val="TOC2"/>
        <w:tabs>
          <w:tab w:val="right" w:leader="dot" w:pos="8306"/>
        </w:tabs>
      </w:pPr>
      <w:hyperlink w:anchor="_Toc22405" w:history="1">
        <w:r>
          <w:rPr>
            <w:rFonts w:ascii="仿宋" w:eastAsia="仿宋" w:hAnsi="仿宋" w:cs="仿宋" w:hint="eastAsia"/>
            <w:lang w:eastAsia="zh-CN"/>
          </w:rPr>
          <w:t>(一)、多晶硅磁控溅射靶材项目治理结构</w:t>
        </w:r>
        <w:r>
          <w:tab/>
        </w:r>
        <w:r>
          <w:fldChar w:fldCharType="begin"/>
        </w:r>
        <w:r>
          <w:instrText xml:space="preserve"> PAGEREF _Toc22405 \h </w:instrText>
        </w:r>
        <w:r>
          <w:fldChar w:fldCharType="separate"/>
        </w:r>
        <w:r>
          <w:t>72</w:t>
        </w:r>
        <w:r>
          <w:fldChar w:fldCharType="end"/>
        </w:r>
      </w:hyperlink>
    </w:p>
    <w:p>
      <w:pPr>
        <w:pStyle w:val="TOC2"/>
        <w:tabs>
          <w:tab w:val="right" w:leader="dot" w:pos="8306"/>
        </w:tabs>
      </w:pPr>
      <w:hyperlink w:anchor="_Toc21511" w:history="1">
        <w:r>
          <w:rPr>
            <w:rFonts w:ascii="仿宋" w:eastAsia="仿宋" w:hAnsi="仿宋" w:cs="仿宋" w:hint="eastAsia"/>
            <w:lang w:eastAsia="zh-CN"/>
          </w:rPr>
          <w:t>(二)、监督与审计</w:t>
        </w:r>
        <w:r>
          <w:tab/>
        </w:r>
        <w:r>
          <w:fldChar w:fldCharType="begin"/>
        </w:r>
        <w:r>
          <w:instrText xml:space="preserve"> PAGEREF _Toc21511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59"/>
      <w:r>
        <w:rPr>
          <w:rFonts w:ascii="仿宋" w:eastAsia="仿宋" w:hAnsi="仿宋" w:cs="仿宋" w:hint="eastAsia"/>
          <w:sz w:val="28"/>
          <w:lang w:eastAsia="zh-CN"/>
        </w:rPr>
        <w:t>一、多晶硅磁控溅射靶材项目危机管理</w:t>
      </w:r>
      <w:bookmarkEnd w:id="2"/>
    </w:p>
    <w:p>
      <w:pPr>
        <w:pStyle w:val="Heading2"/>
        <w:rPr>
          <w:rFonts w:ascii="仿宋" w:eastAsia="仿宋" w:hAnsi="仿宋" w:cs="仿宋" w:hint="eastAsia"/>
          <w:lang w:eastAsia="zh-CN"/>
        </w:rPr>
      </w:pPr>
      <w:bookmarkStart w:id="3" w:name="_Toc1854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晶硅磁控溅射靶材项目危机管理中，危机预警与识别是确保多晶硅磁控溅射靶材项目稳健运行的核心步骤。通过建立全面的监测机制，多晶硅磁控溅射靶材项目团队旨在及时发现和理解潜在的风险和危机因素，以便采取及时的预防和应对措施，确保多晶硅磁控溅射靶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晶硅磁控溅射靶材项目团队全面分析了整个多晶硅磁控溅射靶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多晶硅磁控溅射靶材项目团队着重于明确定义多晶硅磁控溅射靶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晶硅磁控溅射靶材项目进展的持续监控，团队能够及时发现潜在问题并作出迅速反应。多晶硅磁控溅射靶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晶硅磁控溅射靶材项目得以更有序、可控地推进。</w:t>
      </w:r>
    </w:p>
    <w:p>
      <w:pPr>
        <w:pStyle w:val="Heading2"/>
        <w:ind w:firstLine="560" w:firstLineChars="200"/>
        <w:rPr>
          <w:rFonts w:ascii="仿宋" w:eastAsia="仿宋" w:hAnsi="仿宋" w:cs="仿宋" w:hint="eastAsia"/>
          <w:sz w:val="28"/>
          <w:lang w:eastAsia="zh-CN"/>
        </w:rPr>
      </w:pPr>
      <w:bookmarkStart w:id="4" w:name="_Toc69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在危机发生时，多晶硅磁控溅射靶材项目团队立即行动，成立了应急小组。该小组的任务是迅速制定并实施紧急应对措施，以最小化潜在损失。以下是采取的主要措施：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暂停多晶硅磁控溅射靶材项目进度：为遏制危机蔓延，多晶硅磁控溅射靶材项目暂时停止进行，以便全面评估当前状况。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资源重新分配：重新评估多晶硅磁控溅射靶材项目资源的分配，确保最大限度地减小损失。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实时沟通：与关键利益相关者建立实时沟通机制，向他们传递多晶硅磁控溅射靶材项目危机的实际状况，保障多晶硅磁控溅射靶材项目核心利益。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在紧急应对的同时，多晶硅磁控溅射靶材项目团队强调了团队协作和有效沟通的重要性。以下是团队协作的关键举措：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信息共享机制：建立了信息共享平台，确保团队成员能够及时获取多晶硅磁控溅射靶材项目危机的实时信息。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领导者沟通：多晶硅磁控溅射靶材项目领导者通过定期会议和即时沟通工具，指导团队应对危机，保持团队稳定运行。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随着危机得到初步控制，多晶硅磁控溅射靶材项目团队转向制定恢复计划，以确保多晶硅磁控溅射靶材项目能够从中迅速恢复。主要恢复计划包括：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修复受损的进度计划：重新评估多晶硅磁控溅射靶材项目进度，制定修复计划，确保多晶硅磁控溅射靶材项目尽快回归正常进程。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重新调整资源分配：优化资源分配，确保多晶硅磁控溅射靶材项目在有限资源下高效运转。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风险管理机制加强：对多晶硅磁控溅射靶材项目风险进行全面评估，制定更强化的风险管理策略，以预防未来可能的危机。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82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245"/>
      <w:r>
        <w:rPr>
          <w:rFonts w:ascii="仿宋" w:eastAsia="仿宋" w:hAnsi="仿宋" w:cs="仿宋" w:hint="eastAsia"/>
          <w:lang w:eastAsia="zh-CN"/>
        </w:rPr>
        <w:t>(一)、多晶硅磁控溅射靶材行业分析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行业一直以来都是市场的关注焦点。行业内的发展趋势、竞争态势以及潜在机会都对多晶硅磁控溅射靶材项目的推进产生深远的影响。通过深入研究行业的整体概貌，我们将更好地理解行业的核心特征，为多晶硅磁控溅射靶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晶硅磁控溅射靶材行业，技术一直是推动创新和发展的关键因素。我们将对当前技术趋势进行详尽分析，包括但不限于人工智能、大数据应用、先进制造技术等。这有助于多晶硅磁控溅射靶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晶硅磁控溅射靶材项目成功的基础。我们将对主要竞争对手进行深入研究，包括其市场份额、产品特点、市场定位等。通过全面了解竞争对手的优势和劣势，多晶硅磁控溅射靶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248"/>
      <w:r>
        <w:rPr>
          <w:rFonts w:ascii="仿宋" w:eastAsia="仿宋" w:hAnsi="仿宋" w:cs="仿宋" w:hint="eastAsia"/>
          <w:sz w:val="28"/>
          <w:lang w:eastAsia="zh-CN"/>
        </w:rPr>
        <w:t>(二)、多晶硅磁控溅射靶材市场分析预测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晶硅磁控溅射靶材市场未来的增长趋势。这包括市场的整体规模、各细分领域的发展趋势等。多晶硅磁控溅射靶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晶硅磁控溅射靶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晶硅磁控溅射靶材项目实施过程中需要充分考虑的因素。我们将对市场风险进行全面评估，包括但不限于政策法规风险、市场竞争风险、技术变革风险等。通过对潜在风险的深入分析，多晶硅磁控溅射靶材项目可以制定相应的风险缓解策略，降低不确定性对多晶硅磁控溅射靶材项目的影响。</w:t>
      </w:r>
    </w:p>
    <w:p>
      <w:pPr>
        <w:pStyle w:val="Heading1"/>
        <w:ind w:firstLine="560" w:firstLineChars="200"/>
        <w:rPr>
          <w:rFonts w:ascii="仿宋" w:eastAsia="仿宋" w:hAnsi="仿宋" w:cs="仿宋" w:hint="eastAsia"/>
          <w:sz w:val="28"/>
          <w:lang w:eastAsia="zh-CN"/>
        </w:rPr>
      </w:pPr>
      <w:bookmarkStart w:id="8" w:name="_Toc2888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31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多晶硅磁控溅射靶材项目的主要产品是XXXX，预计年产值为XXX万元。这一产品在市场中占据着重要的地位，其广泛的应用范围使得该多晶硅磁控溅射靶材项目的市场前景非常广阔。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晶硅磁控溅射靶材项目的xxx产品作为重要的原材料之一，将在多个领域发挥关键作用。其在建筑、交通、能源等方面的广泛应用将为整个产业链提供强大的支持，形成产业协同效应。多晶硅磁控溅射靶材项目的年产值XXX万XXX万XXX万万元不仅反映了其在市场上的巨大潜力，更预示着它对国民经济的积极贡献。这种关联度高、涉及面广的产业关系，使得该多晶硅磁控溅射靶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89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多晶硅磁控溅射靶材项目总征地面积为XXXX平方米，相当于约XX.XX亩，其中净用地面积为XXXX平方米，红线范围内相当于约XX.XX亩。这一用地规模充分考虑了多晶硅磁控溅射靶材项目的建设需求，保障了多晶硅磁控溅射靶材项目在合适的空间内得以充分发展。多晶硅磁控溅射靶材项目规划的总建筑面积为XXXX平方米，其中主体工程建设占XXXX平方米，计容建筑面积达XXXX平方米。预计建筑工程的投资将达到XXXX万元，为多晶硅磁控溅射靶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计划购置的设备共计XXXX台（套），设备购置费用为XXXX万元。这一设备购置计划充分考虑到多晶硅磁控溅射靶材项目的生产需求和技术要求，确保了多晶硅磁控溅射靶材项目在生产运营中具备先进的技术装备和高效的生产能力。设备的合理配置将为多晶硅磁控溅射靶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硅磁控溅射靶材项目计划总投资为XXXX万元，预计年实现营业收入为XXXX万元。这一产能规模的设定旨在确保多晶硅磁控溅射靶材项目能够在投资与回报之间取得平衡，实现长期可持续的发展。多晶硅磁控溅射靶材项目的总投资充分考虑到各个方面的需求，包括用地建设、设备购置等多个环节，以确保多晶硅磁控溅射靶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506"/>
      <w:r>
        <w:rPr>
          <w:rFonts w:ascii="仿宋" w:eastAsia="仿宋" w:hAnsi="仿宋" w:cs="仿宋" w:hint="eastAsia"/>
          <w:sz w:val="28"/>
          <w:lang w:eastAsia="zh-CN"/>
        </w:rPr>
        <w:t>四、多晶硅磁控溅射靶材项目选址可行性分析</w:t>
      </w:r>
      <w:bookmarkEnd w:id="11"/>
    </w:p>
    <w:p>
      <w:pPr>
        <w:pStyle w:val="Heading2"/>
        <w:rPr>
          <w:rFonts w:ascii="仿宋" w:eastAsia="仿宋" w:hAnsi="仿宋" w:cs="仿宋" w:hint="eastAsia"/>
          <w:lang w:eastAsia="zh-CN"/>
        </w:rPr>
      </w:pPr>
      <w:bookmarkStart w:id="12" w:name="_Toc5317"/>
      <w:r>
        <w:rPr>
          <w:rFonts w:ascii="仿宋" w:eastAsia="仿宋" w:hAnsi="仿宋" w:cs="仿宋" w:hint="eastAsia"/>
          <w:lang w:eastAsia="zh-CN"/>
        </w:rPr>
        <w:t>(一)、多晶硅磁控溅射靶材项目选址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该多晶硅磁控溅射靶材项目选址位于XX省XX市XX区XXX街道</w:t>
      </w:r>
    </w:p>
    <w:p>
      <w:pPr>
        <w:pStyle w:val="Heading2"/>
        <w:ind w:firstLine="560" w:firstLineChars="200"/>
        <w:rPr>
          <w:rFonts w:ascii="仿宋" w:eastAsia="仿宋" w:hAnsi="仿宋" w:cs="仿宋" w:hint="eastAsia"/>
          <w:sz w:val="28"/>
          <w:lang w:eastAsia="zh-CN"/>
        </w:rPr>
      </w:pPr>
      <w:bookmarkStart w:id="13" w:name="_Toc570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晶硅磁控溅射靶材项目的征地面积将根据多晶硅磁控溅射靶材项目的实际规模和需求进行精确规划。具体面积XXX平方米，旨在确保多晶硅磁控溅射靶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净用地面积是在征地面积基础上去除不可利用面积后的实际可开发用地。具体面积XXX平方米，考虑到环保、交通、安全等多方面因素，以确保多晶硅磁控溅射靶材项目在整体利用效率上达到最优。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多晶硅磁控溅射靶材项目计划建设的建筑总规模具体面积XXX平方米。这一规模的确定综合考虑了多晶硅磁控溅射靶材项目的性质、规模，以及城市规划的相关要求，确保建筑布局与周边环境协调一致。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绿地率是多晶硅磁控溅射靶材项目用地中被规划为绿地的比例。具体面积XXX平方米，旨在通过合理规划绿地，改善多晶硅磁控溅射靶材项目周边环境，提升居民生活质量，并符合城市整体绿化规划。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容积率是用地上可以建设的建筑总体积与用地面积之比。具体面积XXX，通过合理的容积率规划，确保多晶硅磁控溅射靶材项目建筑规模与周边环境和谐共生。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晶硅磁控溅射靶材项目选址与当地城市规划相一致，具体面积XXX平方米。通过与城市规划部门深入沟通，确保多晶硅磁控溅射靶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多晶硅磁控溅射靶材项目选址符合当地产业政策，具体面积XXX平方米。这包括多晶硅磁控溅射靶材项目对当地经济的促进作用，以及对相关产业的带动效应，确保多晶硅磁控溅射靶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用地总体要求必须符合环保和可持续发展的原则，具体面积XXX平方米。通过采用绿色建筑设计、节能减排等措施，确保多晶硅磁控溅射靶材项目在建设和运营过程中对环境的影响最小化，达到可持续发展的要求。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确保多晶硅磁控溅射靶材项目选址具备必要的公共设施配套，具体面积XXX平方米。这包括交通便利性、教育、医疗等基础设施，以提高居民生活品质，使得多晶硅磁控溅射靶材项目选址更具吸引力。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考虑用地总体要求对当地社会稳定性的影响，具体面积XXX平方米。通过深入了解当地社区反馈，确保多晶硅磁控溅射靶材项目的选址和建设过程对当地社会和谐稳定产生积极作用。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多晶硅磁控溅射靶材项目选址不仅符合法规和规划，还在实际操作中具有可行性。这一全面规划将为多晶硅磁控溅射靶材项目的成功实施提供坚实的基础，确保多晶硅磁控溅射靶材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710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晶硅磁控溅射靶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多晶硅磁控溅射靶材项目的设备规划和空间设计中，我们将采取灵活设备布局的措施。设备布局将根据实际需求进行灵活设计，避免不必要的浪费。通过合理规划设备摆放位置，我们将提高设备的利用率，减少设备间距，以确保多晶硅磁控溅射靶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晶硅磁控溅射靶材项目内部引入共享设施的概念，例如共享会议室、办公区等。通过这种方式，我们可以减少对资源的重复建设，提高资源共享效率，从而减小多晶硅磁控溅射靶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22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多晶硅磁控溅射靶材项目的总图布置中，我们将不同功能区域进行明确的规划，以最大程度满足多晶硅磁控溅射靶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84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多晶硅磁控溅射靶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多晶硅磁控溅射靶材项目对环境的影响是综合评价的重要因素之一。我们将详细考虑选址周边的自然环境、生态保护区、水源地等情况，确保多晶硅磁控溅射靶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对选址的评价还需充分考虑当地政府的产业政策和法规。我们将详细了解多晶硅磁控溅射靶材项目所在地的相关政策，确保多晶硅磁控溅射靶材项目的规划和运营与当地法规相符，降低不必要的法律风险。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考虑到社会稳定性对企业运营的重要性，我们将评估选址地区的社会安全情况、劳工关系、社区反馈等方面，以确保多晶硅磁控溅射靶材项目的建设和运营不会受到社会稳定性的负面影响。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最后，我们将综合考虑用地成本，包括土地购置费用、土地开发成本等。通过对用地成本的详细评估，我们能够做出更为精确的经济效益分析，为多晶硅磁控溅射靶材项目的投资决策提供有力支持。</w:t>
      </w:r>
    </w:p>
    <w:p>
      <w:pPr>
        <w:pStyle w:val="Heading1"/>
        <w:ind w:firstLine="560" w:firstLineChars="200"/>
        <w:rPr>
          <w:rFonts w:ascii="仿宋" w:eastAsia="仿宋" w:hAnsi="仿宋" w:cs="仿宋" w:hint="eastAsia"/>
          <w:sz w:val="28"/>
          <w:lang w:eastAsia="zh-CN"/>
        </w:rPr>
      </w:pPr>
      <w:bookmarkStart w:id="17" w:name="_Toc25719"/>
      <w:r>
        <w:rPr>
          <w:rFonts w:ascii="仿宋" w:eastAsia="仿宋" w:hAnsi="仿宋" w:cs="仿宋" w:hint="eastAsia"/>
          <w:sz w:val="28"/>
          <w:lang w:eastAsia="zh-CN"/>
        </w:rPr>
        <w:t>五、多晶硅磁控溅射靶材项目土建工程</w:t>
      </w:r>
      <w:bookmarkEnd w:id="17"/>
    </w:p>
    <w:p>
      <w:pPr>
        <w:pStyle w:val="Heading2"/>
        <w:rPr>
          <w:rFonts w:ascii="仿宋" w:eastAsia="仿宋" w:hAnsi="仿宋" w:cs="仿宋" w:hint="eastAsia"/>
          <w:lang w:eastAsia="zh-CN"/>
        </w:rPr>
      </w:pPr>
      <w:bookmarkStart w:id="18" w:name="_Toc1075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在多晶硅磁控溅射靶材项目的建筑工程设计中，我们将秉承一系列重要的设计原则，以确保多晶硅磁控溅射靶材项目建筑在功能、美观、可持续性等方面达到最佳效果。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首要原则是确保建筑的功能性得到最大化的发挥。我们将充分理解多晶硅磁控溅射靶材项目的实际需求，合理布局各个功能区域，保证建筑在满足业务需求的同时，提供高效的工作环境。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在建筑设计中，我们将综合考虑建设和运营成本。通过精细的经济效益分析，确保设计方案在高效利用资源的同时，对多晶硅磁控溅射靶材项目的长期盈利能力有积极的贡献。</w:t>
      </w:r>
    </w:p>
    <w:p>
      <w:pPr>
        <w:pStyle w:val="Heading2"/>
        <w:ind w:firstLine="560" w:firstLineChars="200"/>
        <w:rPr>
          <w:rFonts w:ascii="仿宋" w:eastAsia="仿宋" w:hAnsi="仿宋" w:cs="仿宋" w:hint="eastAsia"/>
          <w:sz w:val="28"/>
          <w:lang w:eastAsia="zh-CN"/>
        </w:rPr>
      </w:pPr>
      <w:bookmarkStart w:id="19" w:name="_Toc17555"/>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晶硅磁控溅射靶材项目的土建工程设计中，我们将精准设定设计年限，结合多晶硅磁控溅射靶材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https://d.book118.com/126223115042010040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多晶硅磁控溅射靶材项目规划设计纲要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DC38A9"/>
    <w:rsid w:val="4CDC38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2311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2024-01-21T14:10:00Z</dcterms:created>
  <dcterms:modified xsi:type="dcterms:W3CDTF">2024-01-21T14:10:32Z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FEB51B5D49E9409589B83EC98A7FFF52_11</vt:lpwstr>
  </property>
  <property fmtid="{D5CDD505-2E9C-101B-9397-08002B2CF9AE}" pid="3" name="KSOProductBuildVer">
    <vt:lpwstr>2052-12.1.0.16120</vt:lpwstr>
  </property>
</Properties>
</file>