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轨道结构减振产品项目投资建议书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88" w:history="1">
        <w:r>
          <w:rPr>
            <w:rFonts w:ascii="仿宋" w:eastAsia="仿宋" w:hAnsi="仿宋" w:cs="仿宋" w:hint="eastAsia"/>
            <w:lang w:eastAsia="zh-CN"/>
          </w:rPr>
          <w:t>概论</w:t>
        </w:r>
        <w:r>
          <w:tab/>
        </w:r>
        <w:r>
          <w:fldChar w:fldCharType="begin"/>
        </w:r>
        <w:r>
          <w:instrText xml:space="preserve"> PAGEREF _Toc16588 \h </w:instrText>
        </w:r>
        <w:r>
          <w:fldChar w:fldCharType="separate"/>
        </w:r>
        <w:r>
          <w:t>4</w:t>
        </w:r>
        <w:r>
          <w:fldChar w:fldCharType="end"/>
        </w:r>
      </w:hyperlink>
    </w:p>
    <w:p>
      <w:pPr>
        <w:pStyle w:val="TOC1"/>
        <w:tabs>
          <w:tab w:val="right" w:leader="dot" w:pos="8306"/>
        </w:tabs>
      </w:pPr>
      <w:hyperlink w:anchor="_Toc7138" w:history="1">
        <w:r>
          <w:rPr>
            <w:rFonts w:ascii="仿宋" w:eastAsia="仿宋" w:hAnsi="仿宋" w:cs="仿宋" w:hint="eastAsia"/>
            <w:lang w:eastAsia="zh-CN"/>
          </w:rPr>
          <w:t>一、投资方案</w:t>
        </w:r>
        <w:r>
          <w:tab/>
        </w:r>
        <w:r>
          <w:fldChar w:fldCharType="begin"/>
        </w:r>
        <w:r>
          <w:instrText xml:space="preserve"> PAGEREF _Toc7138 \h </w:instrText>
        </w:r>
        <w:r>
          <w:fldChar w:fldCharType="separate"/>
        </w:r>
        <w:r>
          <w:t>4</w:t>
        </w:r>
        <w:r>
          <w:fldChar w:fldCharType="end"/>
        </w:r>
      </w:hyperlink>
    </w:p>
    <w:p>
      <w:pPr>
        <w:pStyle w:val="TOC2"/>
        <w:tabs>
          <w:tab w:val="right" w:leader="dot" w:pos="8306"/>
        </w:tabs>
      </w:pPr>
      <w:hyperlink w:anchor="_Toc21137" w:history="1">
        <w:r>
          <w:rPr>
            <w:rFonts w:ascii="仿宋" w:eastAsia="仿宋" w:hAnsi="仿宋" w:cs="仿宋" w:hint="eastAsia"/>
            <w:lang w:eastAsia="zh-CN"/>
          </w:rPr>
          <w:t>(一)、产品愿景</w:t>
        </w:r>
        <w:r>
          <w:tab/>
        </w:r>
        <w:r>
          <w:fldChar w:fldCharType="begin"/>
        </w:r>
        <w:r>
          <w:instrText xml:space="preserve"> PAGEREF _Toc21137 \h </w:instrText>
        </w:r>
        <w:r>
          <w:fldChar w:fldCharType="separate"/>
        </w:r>
        <w:r>
          <w:t>4</w:t>
        </w:r>
        <w:r>
          <w:fldChar w:fldCharType="end"/>
        </w:r>
      </w:hyperlink>
    </w:p>
    <w:p>
      <w:pPr>
        <w:pStyle w:val="TOC2"/>
        <w:tabs>
          <w:tab w:val="right" w:leader="dot" w:pos="8306"/>
        </w:tabs>
      </w:pPr>
      <w:hyperlink w:anchor="_Toc14558" w:history="1">
        <w:r>
          <w:rPr>
            <w:rFonts w:ascii="仿宋" w:eastAsia="仿宋" w:hAnsi="仿宋" w:cs="仿宋" w:hint="eastAsia"/>
            <w:lang w:eastAsia="zh-CN"/>
          </w:rPr>
          <w:t>(二)、建设规模</w:t>
        </w:r>
        <w:r>
          <w:tab/>
        </w:r>
        <w:r>
          <w:fldChar w:fldCharType="begin"/>
        </w:r>
        <w:r>
          <w:instrText xml:space="preserve"> PAGEREF _Toc14558 \h </w:instrText>
        </w:r>
        <w:r>
          <w:fldChar w:fldCharType="separate"/>
        </w:r>
        <w:r>
          <w:t>6</w:t>
        </w:r>
        <w:r>
          <w:fldChar w:fldCharType="end"/>
        </w:r>
      </w:hyperlink>
    </w:p>
    <w:p>
      <w:pPr>
        <w:pStyle w:val="TOC1"/>
        <w:tabs>
          <w:tab w:val="right" w:leader="dot" w:pos="8306"/>
        </w:tabs>
      </w:pPr>
      <w:hyperlink w:anchor="_Toc95" w:history="1">
        <w:r>
          <w:rPr>
            <w:rFonts w:ascii="仿宋" w:eastAsia="仿宋" w:hAnsi="仿宋" w:cs="仿宋" w:hint="eastAsia"/>
            <w:lang w:eastAsia="zh-CN"/>
          </w:rPr>
          <w:t>二、建筑工程方案</w:t>
        </w:r>
        <w:r>
          <w:tab/>
        </w:r>
        <w:r>
          <w:fldChar w:fldCharType="begin"/>
        </w:r>
        <w:r>
          <w:instrText xml:space="preserve"> PAGEREF _Toc95 \h </w:instrText>
        </w:r>
        <w:r>
          <w:fldChar w:fldCharType="separate"/>
        </w:r>
        <w:r>
          <w:t>7</w:t>
        </w:r>
        <w:r>
          <w:fldChar w:fldCharType="end"/>
        </w:r>
      </w:hyperlink>
    </w:p>
    <w:p>
      <w:pPr>
        <w:pStyle w:val="TOC2"/>
        <w:tabs>
          <w:tab w:val="right" w:leader="dot" w:pos="8306"/>
        </w:tabs>
      </w:pPr>
      <w:hyperlink w:anchor="_Toc11856" w:history="1">
        <w:r>
          <w:rPr>
            <w:rFonts w:ascii="仿宋" w:eastAsia="仿宋" w:hAnsi="仿宋" w:cs="仿宋" w:hint="eastAsia"/>
            <w:lang w:eastAsia="zh-CN"/>
          </w:rPr>
          <w:t>(一)、轨道结构减振产品项目工程设计总体要求</w:t>
        </w:r>
        <w:r>
          <w:tab/>
        </w:r>
        <w:r>
          <w:fldChar w:fldCharType="begin"/>
        </w:r>
        <w:r>
          <w:instrText xml:space="preserve"> PAGEREF _Toc11856 \h </w:instrText>
        </w:r>
        <w:r>
          <w:fldChar w:fldCharType="separate"/>
        </w:r>
        <w:r>
          <w:t>7</w:t>
        </w:r>
        <w:r>
          <w:fldChar w:fldCharType="end"/>
        </w:r>
      </w:hyperlink>
    </w:p>
    <w:p>
      <w:pPr>
        <w:pStyle w:val="TOC2"/>
        <w:tabs>
          <w:tab w:val="right" w:leader="dot" w:pos="8306"/>
        </w:tabs>
      </w:pPr>
      <w:hyperlink w:anchor="_Toc31760" w:history="1">
        <w:r>
          <w:rPr>
            <w:rFonts w:ascii="仿宋" w:eastAsia="仿宋" w:hAnsi="仿宋" w:cs="仿宋" w:hint="eastAsia"/>
            <w:lang w:eastAsia="zh-CN"/>
          </w:rPr>
          <w:t>(二)、建设方案</w:t>
        </w:r>
        <w:r>
          <w:tab/>
        </w:r>
        <w:r>
          <w:fldChar w:fldCharType="begin"/>
        </w:r>
        <w:r>
          <w:instrText xml:space="preserve"> PAGEREF _Toc31760 \h </w:instrText>
        </w:r>
        <w:r>
          <w:fldChar w:fldCharType="separate"/>
        </w:r>
        <w:r>
          <w:t>11</w:t>
        </w:r>
        <w:r>
          <w:fldChar w:fldCharType="end"/>
        </w:r>
      </w:hyperlink>
    </w:p>
    <w:p>
      <w:pPr>
        <w:pStyle w:val="TOC2"/>
        <w:tabs>
          <w:tab w:val="right" w:leader="dot" w:pos="8306"/>
        </w:tabs>
      </w:pPr>
      <w:hyperlink w:anchor="_Toc7496" w:history="1">
        <w:r>
          <w:rPr>
            <w:rFonts w:ascii="仿宋" w:eastAsia="仿宋" w:hAnsi="仿宋" w:cs="仿宋" w:hint="eastAsia"/>
            <w:lang w:eastAsia="zh-CN"/>
          </w:rPr>
          <w:t>(三)、建筑工程建设指标</w:t>
        </w:r>
        <w:r>
          <w:tab/>
        </w:r>
        <w:r>
          <w:fldChar w:fldCharType="begin"/>
        </w:r>
        <w:r>
          <w:instrText xml:space="preserve"> PAGEREF _Toc7496 \h </w:instrText>
        </w:r>
        <w:r>
          <w:fldChar w:fldCharType="separate"/>
        </w:r>
        <w:r>
          <w:t>13</w:t>
        </w:r>
        <w:r>
          <w:fldChar w:fldCharType="end"/>
        </w:r>
      </w:hyperlink>
    </w:p>
    <w:p>
      <w:pPr>
        <w:pStyle w:val="TOC1"/>
        <w:tabs>
          <w:tab w:val="right" w:leader="dot" w:pos="8306"/>
        </w:tabs>
      </w:pPr>
      <w:hyperlink w:anchor="_Toc9895" w:history="1">
        <w:r>
          <w:rPr>
            <w:rFonts w:ascii="仿宋" w:eastAsia="仿宋" w:hAnsi="仿宋" w:cs="仿宋" w:hint="eastAsia"/>
            <w:lang w:eastAsia="zh-CN"/>
          </w:rPr>
          <w:t>三、第七章员工培训与发展</w:t>
        </w:r>
        <w:r>
          <w:tab/>
        </w:r>
        <w:r>
          <w:fldChar w:fldCharType="begin"/>
        </w:r>
        <w:r>
          <w:instrText xml:space="preserve"> PAGEREF _Toc9895 \h </w:instrText>
        </w:r>
        <w:r>
          <w:fldChar w:fldCharType="separate"/>
        </w:r>
        <w:r>
          <w:t>14</w:t>
        </w:r>
        <w:r>
          <w:fldChar w:fldCharType="end"/>
        </w:r>
      </w:hyperlink>
    </w:p>
    <w:p>
      <w:pPr>
        <w:pStyle w:val="TOC2"/>
        <w:tabs>
          <w:tab w:val="right" w:leader="dot" w:pos="8306"/>
        </w:tabs>
      </w:pPr>
      <w:hyperlink w:anchor="_Toc24100" w:history="1">
        <w:r>
          <w:rPr>
            <w:rFonts w:ascii="仿宋" w:eastAsia="仿宋" w:hAnsi="仿宋" w:cs="仿宋" w:hint="eastAsia"/>
            <w:lang w:eastAsia="zh-CN"/>
          </w:rPr>
          <w:t>(一)、培训需求分析</w:t>
        </w:r>
        <w:r>
          <w:tab/>
        </w:r>
        <w:r>
          <w:fldChar w:fldCharType="begin"/>
        </w:r>
        <w:r>
          <w:instrText xml:space="preserve"> PAGEREF _Toc24100 \h </w:instrText>
        </w:r>
        <w:r>
          <w:fldChar w:fldCharType="separate"/>
        </w:r>
        <w:r>
          <w:t>14</w:t>
        </w:r>
        <w:r>
          <w:fldChar w:fldCharType="end"/>
        </w:r>
      </w:hyperlink>
    </w:p>
    <w:p>
      <w:pPr>
        <w:pStyle w:val="TOC2"/>
        <w:tabs>
          <w:tab w:val="right" w:leader="dot" w:pos="8306"/>
        </w:tabs>
      </w:pPr>
      <w:hyperlink w:anchor="_Toc11467" w:history="1">
        <w:r>
          <w:rPr>
            <w:rFonts w:ascii="仿宋" w:eastAsia="仿宋" w:hAnsi="仿宋" w:cs="仿宋" w:hint="eastAsia"/>
            <w:lang w:eastAsia="zh-CN"/>
          </w:rPr>
          <w:t>(二)、培训计划制定</w:t>
        </w:r>
        <w:r>
          <w:tab/>
        </w:r>
        <w:r>
          <w:fldChar w:fldCharType="begin"/>
        </w:r>
        <w:r>
          <w:instrText xml:space="preserve"> PAGEREF _Toc11467 \h </w:instrText>
        </w:r>
        <w:r>
          <w:fldChar w:fldCharType="separate"/>
        </w:r>
        <w:r>
          <w:t>15</w:t>
        </w:r>
        <w:r>
          <w:fldChar w:fldCharType="end"/>
        </w:r>
      </w:hyperlink>
    </w:p>
    <w:p>
      <w:pPr>
        <w:pStyle w:val="TOC2"/>
        <w:tabs>
          <w:tab w:val="right" w:leader="dot" w:pos="8306"/>
        </w:tabs>
      </w:pPr>
      <w:hyperlink w:anchor="_Toc20908" w:history="1">
        <w:r>
          <w:rPr>
            <w:rFonts w:ascii="仿宋" w:eastAsia="仿宋" w:hAnsi="仿宋" w:cs="仿宋" w:hint="eastAsia"/>
            <w:lang w:eastAsia="zh-CN"/>
          </w:rPr>
          <w:t>(三)、培训实施与评估</w:t>
        </w:r>
        <w:r>
          <w:tab/>
        </w:r>
        <w:r>
          <w:fldChar w:fldCharType="begin"/>
        </w:r>
        <w:r>
          <w:instrText xml:space="preserve"> PAGEREF _Toc20908 \h </w:instrText>
        </w:r>
        <w:r>
          <w:fldChar w:fldCharType="separate"/>
        </w:r>
        <w:r>
          <w:t>15</w:t>
        </w:r>
        <w:r>
          <w:fldChar w:fldCharType="end"/>
        </w:r>
      </w:hyperlink>
    </w:p>
    <w:p>
      <w:pPr>
        <w:pStyle w:val="TOC2"/>
        <w:tabs>
          <w:tab w:val="right" w:leader="dot" w:pos="8306"/>
        </w:tabs>
      </w:pPr>
      <w:hyperlink w:anchor="_Toc8185" w:history="1">
        <w:r>
          <w:rPr>
            <w:rFonts w:ascii="仿宋" w:eastAsia="仿宋" w:hAnsi="仿宋" w:cs="仿宋" w:hint="eastAsia"/>
            <w:lang w:eastAsia="zh-CN"/>
          </w:rPr>
          <w:t>(四)、持续学习与专业发展支持</w:t>
        </w:r>
        <w:r>
          <w:tab/>
        </w:r>
        <w:r>
          <w:fldChar w:fldCharType="begin"/>
        </w:r>
        <w:r>
          <w:instrText xml:space="preserve"> PAGEREF _Toc8185 \h </w:instrText>
        </w:r>
        <w:r>
          <w:fldChar w:fldCharType="separate"/>
        </w:r>
        <w:r>
          <w:t>17</w:t>
        </w:r>
        <w:r>
          <w:fldChar w:fldCharType="end"/>
        </w:r>
      </w:hyperlink>
    </w:p>
    <w:p>
      <w:pPr>
        <w:pStyle w:val="TOC1"/>
        <w:tabs>
          <w:tab w:val="right" w:leader="dot" w:pos="8306"/>
        </w:tabs>
      </w:pPr>
      <w:hyperlink w:anchor="_Toc28657" w:history="1">
        <w:r>
          <w:rPr>
            <w:rFonts w:ascii="仿宋" w:eastAsia="仿宋" w:hAnsi="仿宋" w:cs="仿宋" w:hint="eastAsia"/>
            <w:lang w:eastAsia="zh-CN"/>
          </w:rPr>
          <w:t>四、建设单位基本情况</w:t>
        </w:r>
        <w:r>
          <w:tab/>
        </w:r>
        <w:r>
          <w:fldChar w:fldCharType="begin"/>
        </w:r>
        <w:r>
          <w:instrText xml:space="preserve"> PAGEREF _Toc28657 \h </w:instrText>
        </w:r>
        <w:r>
          <w:fldChar w:fldCharType="separate"/>
        </w:r>
        <w:r>
          <w:t>18</w:t>
        </w:r>
        <w:r>
          <w:fldChar w:fldCharType="end"/>
        </w:r>
      </w:hyperlink>
    </w:p>
    <w:p>
      <w:pPr>
        <w:pStyle w:val="TOC2"/>
        <w:tabs>
          <w:tab w:val="right" w:leader="dot" w:pos="8306"/>
        </w:tabs>
      </w:pPr>
      <w:hyperlink w:anchor="_Toc14944" w:history="1">
        <w:r>
          <w:rPr>
            <w:rFonts w:ascii="仿宋" w:eastAsia="仿宋" w:hAnsi="仿宋" w:cs="仿宋" w:hint="eastAsia"/>
            <w:lang w:eastAsia="zh-CN"/>
          </w:rPr>
          <w:t>(一)、公司基本信息</w:t>
        </w:r>
        <w:r>
          <w:tab/>
        </w:r>
        <w:r>
          <w:fldChar w:fldCharType="begin"/>
        </w:r>
        <w:r>
          <w:instrText xml:space="preserve"> PAGEREF _Toc14944 \h </w:instrText>
        </w:r>
        <w:r>
          <w:fldChar w:fldCharType="separate"/>
        </w:r>
        <w:r>
          <w:t>18</w:t>
        </w:r>
        <w:r>
          <w:fldChar w:fldCharType="end"/>
        </w:r>
      </w:hyperlink>
    </w:p>
    <w:p>
      <w:pPr>
        <w:pStyle w:val="TOC2"/>
        <w:tabs>
          <w:tab w:val="right" w:leader="dot" w:pos="8306"/>
        </w:tabs>
      </w:pPr>
      <w:hyperlink w:anchor="_Toc11072" w:history="1">
        <w:r>
          <w:rPr>
            <w:rFonts w:ascii="仿宋" w:eastAsia="仿宋" w:hAnsi="仿宋" w:cs="仿宋" w:hint="eastAsia"/>
            <w:lang w:eastAsia="zh-CN"/>
          </w:rPr>
          <w:t>(二)、公司简介</w:t>
        </w:r>
        <w:r>
          <w:tab/>
        </w:r>
        <w:r>
          <w:fldChar w:fldCharType="begin"/>
        </w:r>
        <w:r>
          <w:instrText xml:space="preserve"> PAGEREF _Toc11072 \h </w:instrText>
        </w:r>
        <w:r>
          <w:fldChar w:fldCharType="separate"/>
        </w:r>
        <w:r>
          <w:t>19</w:t>
        </w:r>
        <w:r>
          <w:fldChar w:fldCharType="end"/>
        </w:r>
      </w:hyperlink>
    </w:p>
    <w:p>
      <w:pPr>
        <w:pStyle w:val="TOC2"/>
        <w:tabs>
          <w:tab w:val="right" w:leader="dot" w:pos="8306"/>
        </w:tabs>
      </w:pPr>
      <w:hyperlink w:anchor="_Toc10885" w:history="1">
        <w:r>
          <w:rPr>
            <w:rFonts w:ascii="仿宋" w:eastAsia="仿宋" w:hAnsi="仿宋" w:cs="仿宋" w:hint="eastAsia"/>
            <w:lang w:eastAsia="zh-CN"/>
          </w:rPr>
          <w:t>(三)、公司竞争优势</w:t>
        </w:r>
        <w:r>
          <w:tab/>
        </w:r>
        <w:r>
          <w:fldChar w:fldCharType="begin"/>
        </w:r>
        <w:r>
          <w:instrText xml:space="preserve"> PAGEREF _Toc10885 \h </w:instrText>
        </w:r>
        <w:r>
          <w:fldChar w:fldCharType="separate"/>
        </w:r>
        <w:r>
          <w:t>19</w:t>
        </w:r>
        <w:r>
          <w:fldChar w:fldCharType="end"/>
        </w:r>
      </w:hyperlink>
    </w:p>
    <w:p>
      <w:pPr>
        <w:pStyle w:val="TOC2"/>
        <w:tabs>
          <w:tab w:val="right" w:leader="dot" w:pos="8306"/>
        </w:tabs>
      </w:pPr>
      <w:hyperlink w:anchor="_Toc12212" w:history="1">
        <w:r>
          <w:rPr>
            <w:rFonts w:ascii="仿宋" w:eastAsia="仿宋" w:hAnsi="仿宋" w:cs="仿宋" w:hint="eastAsia"/>
            <w:lang w:eastAsia="zh-CN"/>
          </w:rPr>
          <w:t>(四)、公司主要财务数据</w:t>
        </w:r>
        <w:r>
          <w:tab/>
        </w:r>
        <w:r>
          <w:fldChar w:fldCharType="begin"/>
        </w:r>
        <w:r>
          <w:instrText xml:space="preserve"> PAGEREF _Toc12212 \h </w:instrText>
        </w:r>
        <w:r>
          <w:fldChar w:fldCharType="separate"/>
        </w:r>
        <w:r>
          <w:t>20</w:t>
        </w:r>
        <w:r>
          <w:fldChar w:fldCharType="end"/>
        </w:r>
      </w:hyperlink>
    </w:p>
    <w:p>
      <w:pPr>
        <w:pStyle w:val="TOC2"/>
        <w:tabs>
          <w:tab w:val="right" w:leader="dot" w:pos="8306"/>
        </w:tabs>
      </w:pPr>
      <w:hyperlink w:anchor="_Toc27938" w:history="1">
        <w:r>
          <w:rPr>
            <w:rFonts w:ascii="仿宋" w:eastAsia="仿宋" w:hAnsi="仿宋" w:cs="仿宋" w:hint="eastAsia"/>
            <w:lang w:eastAsia="zh-CN"/>
          </w:rPr>
          <w:t>(五)、核心人员介绍</w:t>
        </w:r>
        <w:r>
          <w:tab/>
        </w:r>
        <w:r>
          <w:fldChar w:fldCharType="begin"/>
        </w:r>
        <w:r>
          <w:instrText xml:space="preserve"> PAGEREF _Toc27938 \h </w:instrText>
        </w:r>
        <w:r>
          <w:fldChar w:fldCharType="separate"/>
        </w:r>
        <w:r>
          <w:t>21</w:t>
        </w:r>
        <w:r>
          <w:fldChar w:fldCharType="end"/>
        </w:r>
      </w:hyperlink>
    </w:p>
    <w:p>
      <w:pPr>
        <w:pStyle w:val="TOC2"/>
        <w:tabs>
          <w:tab w:val="right" w:leader="dot" w:pos="8306"/>
        </w:tabs>
      </w:pPr>
      <w:hyperlink w:anchor="_Toc3098" w:history="1">
        <w:r>
          <w:rPr>
            <w:rFonts w:ascii="仿宋" w:eastAsia="仿宋" w:hAnsi="仿宋" w:cs="仿宋" w:hint="eastAsia"/>
            <w:lang w:eastAsia="zh-CN"/>
          </w:rPr>
          <w:t>(六)、经营宗旨</w:t>
        </w:r>
        <w:r>
          <w:tab/>
        </w:r>
        <w:r>
          <w:fldChar w:fldCharType="begin"/>
        </w:r>
        <w:r>
          <w:instrText xml:space="preserve"> PAGEREF _Toc3098 \h </w:instrText>
        </w:r>
        <w:r>
          <w:fldChar w:fldCharType="separate"/>
        </w:r>
        <w:r>
          <w:t>22</w:t>
        </w:r>
        <w:r>
          <w:fldChar w:fldCharType="end"/>
        </w:r>
      </w:hyperlink>
    </w:p>
    <w:p>
      <w:pPr>
        <w:pStyle w:val="TOC2"/>
        <w:tabs>
          <w:tab w:val="right" w:leader="dot" w:pos="8306"/>
        </w:tabs>
      </w:pPr>
      <w:hyperlink w:anchor="_Toc11995" w:history="1">
        <w:r>
          <w:rPr>
            <w:rFonts w:ascii="仿宋" w:eastAsia="仿宋" w:hAnsi="仿宋" w:cs="仿宋" w:hint="eastAsia"/>
            <w:lang w:eastAsia="zh-CN"/>
          </w:rPr>
          <w:t>(七)、公司发展规划</w:t>
        </w:r>
        <w:r>
          <w:tab/>
        </w:r>
        <w:r>
          <w:fldChar w:fldCharType="begin"/>
        </w:r>
        <w:r>
          <w:instrText xml:space="preserve"> PAGEREF _Toc11995 \h </w:instrText>
        </w:r>
        <w:r>
          <w:fldChar w:fldCharType="separate"/>
        </w:r>
        <w:r>
          <w:t>23</w:t>
        </w:r>
        <w:r>
          <w:fldChar w:fldCharType="end"/>
        </w:r>
      </w:hyperlink>
    </w:p>
    <w:p>
      <w:pPr>
        <w:pStyle w:val="TOC1"/>
        <w:tabs>
          <w:tab w:val="right" w:leader="dot" w:pos="8306"/>
        </w:tabs>
      </w:pPr>
      <w:hyperlink w:anchor="_Toc30542" w:history="1">
        <w:r>
          <w:rPr>
            <w:rFonts w:ascii="仿宋" w:eastAsia="仿宋" w:hAnsi="仿宋" w:cs="仿宋" w:hint="eastAsia"/>
            <w:lang w:eastAsia="zh-CN"/>
          </w:rPr>
          <w:t>五、行业、市场分析</w:t>
        </w:r>
        <w:r>
          <w:tab/>
        </w:r>
        <w:r>
          <w:fldChar w:fldCharType="begin"/>
        </w:r>
        <w:r>
          <w:instrText xml:space="preserve"> PAGEREF _Toc30542 \h </w:instrText>
        </w:r>
        <w:r>
          <w:fldChar w:fldCharType="separate"/>
        </w:r>
        <w:r>
          <w:t>24</w:t>
        </w:r>
        <w:r>
          <w:fldChar w:fldCharType="end"/>
        </w:r>
      </w:hyperlink>
    </w:p>
    <w:p>
      <w:pPr>
        <w:pStyle w:val="TOC2"/>
        <w:tabs>
          <w:tab w:val="right" w:leader="dot" w:pos="8306"/>
        </w:tabs>
      </w:pPr>
      <w:hyperlink w:anchor="_Toc15550" w:history="1">
        <w:r>
          <w:rPr>
            <w:rFonts w:ascii="仿宋" w:eastAsia="仿宋" w:hAnsi="仿宋" w:cs="仿宋" w:hint="eastAsia"/>
            <w:lang w:eastAsia="zh-CN"/>
          </w:rPr>
          <w:t>(一)、完善体制机制，加快XXX市场化步伐</w:t>
        </w:r>
        <w:r>
          <w:tab/>
        </w:r>
        <w:r>
          <w:fldChar w:fldCharType="begin"/>
        </w:r>
        <w:r>
          <w:instrText xml:space="preserve"> PAGEREF _Toc15550 \h </w:instrText>
        </w:r>
        <w:r>
          <w:fldChar w:fldCharType="separate"/>
        </w:r>
        <w:r>
          <w:t>24</w:t>
        </w:r>
        <w:r>
          <w:fldChar w:fldCharType="end"/>
        </w:r>
      </w:hyperlink>
    </w:p>
    <w:p>
      <w:pPr>
        <w:pStyle w:val="TOC2"/>
        <w:tabs>
          <w:tab w:val="right" w:leader="dot" w:pos="8306"/>
        </w:tabs>
      </w:pPr>
      <w:hyperlink w:anchor="_Toc15682" w:history="1">
        <w:r>
          <w:rPr>
            <w:rFonts w:ascii="仿宋" w:eastAsia="仿宋" w:hAnsi="仿宋" w:cs="仿宋" w:hint="eastAsia"/>
            <w:lang w:eastAsia="zh-CN"/>
          </w:rPr>
          <w:t>(二)、推动规模化发展，支撑构建新型系统</w:t>
        </w:r>
        <w:r>
          <w:tab/>
        </w:r>
        <w:r>
          <w:fldChar w:fldCharType="begin"/>
        </w:r>
        <w:r>
          <w:instrText xml:space="preserve"> PAGEREF _Toc15682 \h </w:instrText>
        </w:r>
        <w:r>
          <w:fldChar w:fldCharType="separate"/>
        </w:r>
        <w:r>
          <w:t>26</w:t>
        </w:r>
        <w:r>
          <w:fldChar w:fldCharType="end"/>
        </w:r>
      </w:hyperlink>
    </w:p>
    <w:p>
      <w:pPr>
        <w:pStyle w:val="TOC2"/>
        <w:tabs>
          <w:tab w:val="right" w:leader="dot" w:pos="8306"/>
        </w:tabs>
      </w:pPr>
      <w:hyperlink w:anchor="_Toc430" w:history="1">
        <w:r>
          <w:rPr>
            <w:rFonts w:ascii="仿宋" w:eastAsia="仿宋" w:hAnsi="仿宋" w:cs="仿宋" w:hint="eastAsia"/>
            <w:lang w:eastAsia="zh-CN"/>
          </w:rPr>
          <w:t>(三)、强化技术攻关，构建XXX创新体系</w:t>
        </w:r>
        <w:r>
          <w:tab/>
        </w:r>
        <w:r>
          <w:fldChar w:fldCharType="begin"/>
        </w:r>
        <w:r>
          <w:instrText xml:space="preserve"> PAGEREF _Toc430 \h </w:instrText>
        </w:r>
        <w:r>
          <w:fldChar w:fldCharType="separate"/>
        </w:r>
        <w:r>
          <w:t>27</w:t>
        </w:r>
        <w:r>
          <w:fldChar w:fldCharType="end"/>
        </w:r>
      </w:hyperlink>
    </w:p>
    <w:p>
      <w:pPr>
        <w:pStyle w:val="TOC1"/>
        <w:tabs>
          <w:tab w:val="right" w:leader="dot" w:pos="8306"/>
        </w:tabs>
      </w:pPr>
      <w:hyperlink w:anchor="_Toc31032" w:history="1">
        <w:r>
          <w:rPr>
            <w:rFonts w:ascii="仿宋" w:eastAsia="仿宋" w:hAnsi="仿宋" w:cs="仿宋" w:hint="eastAsia"/>
            <w:lang w:eastAsia="zh-CN"/>
          </w:rPr>
          <w:t>六、土建工程方案</w:t>
        </w:r>
        <w:r>
          <w:tab/>
        </w:r>
        <w:r>
          <w:fldChar w:fldCharType="begin"/>
        </w:r>
        <w:r>
          <w:instrText xml:space="preserve"> PAGEREF _Toc31032 \h </w:instrText>
        </w:r>
        <w:r>
          <w:fldChar w:fldCharType="separate"/>
        </w:r>
        <w:r>
          <w:t>28</w:t>
        </w:r>
        <w:r>
          <w:fldChar w:fldCharType="end"/>
        </w:r>
      </w:hyperlink>
    </w:p>
    <w:p>
      <w:pPr>
        <w:pStyle w:val="TOC2"/>
        <w:tabs>
          <w:tab w:val="right" w:leader="dot" w:pos="8306"/>
        </w:tabs>
      </w:pPr>
      <w:hyperlink w:anchor="_Toc16415" w:history="1">
        <w:r>
          <w:rPr>
            <w:rFonts w:ascii="仿宋" w:eastAsia="仿宋" w:hAnsi="仿宋" w:cs="仿宋" w:hint="eastAsia"/>
            <w:lang w:eastAsia="zh-CN"/>
          </w:rPr>
          <w:t>(一)、建筑工程设计原则</w:t>
        </w:r>
        <w:r>
          <w:tab/>
        </w:r>
        <w:r>
          <w:fldChar w:fldCharType="begin"/>
        </w:r>
        <w:r>
          <w:instrText xml:space="preserve"> PAGEREF _Toc16415 \h </w:instrText>
        </w:r>
        <w:r>
          <w:fldChar w:fldCharType="separate"/>
        </w:r>
        <w:r>
          <w:t>28</w:t>
        </w:r>
        <w:r>
          <w:fldChar w:fldCharType="end"/>
        </w:r>
      </w:hyperlink>
    </w:p>
    <w:p>
      <w:pPr>
        <w:pStyle w:val="TOC2"/>
        <w:tabs>
          <w:tab w:val="right" w:leader="dot" w:pos="8306"/>
        </w:tabs>
      </w:pPr>
      <w:hyperlink w:anchor="_Toc12042" w:history="1">
        <w:r>
          <w:rPr>
            <w:rFonts w:ascii="仿宋" w:eastAsia="仿宋" w:hAnsi="仿宋" w:cs="仿宋" w:hint="eastAsia"/>
            <w:lang w:eastAsia="zh-CN"/>
          </w:rPr>
          <w:t>(二)、轨道结构减振产品项目总平面设计要求</w:t>
        </w:r>
        <w:r>
          <w:tab/>
        </w:r>
        <w:r>
          <w:fldChar w:fldCharType="begin"/>
        </w:r>
        <w:r>
          <w:instrText xml:space="preserve"> PAGEREF _Toc12042 \h </w:instrText>
        </w:r>
        <w:r>
          <w:fldChar w:fldCharType="separate"/>
        </w:r>
        <w:r>
          <w:t>29</w:t>
        </w:r>
        <w:r>
          <w:fldChar w:fldCharType="end"/>
        </w:r>
      </w:hyperlink>
    </w:p>
    <w:p>
      <w:pPr>
        <w:pStyle w:val="TOC2"/>
        <w:tabs>
          <w:tab w:val="right" w:leader="dot" w:pos="8306"/>
        </w:tabs>
      </w:pPr>
      <w:hyperlink w:anchor="_Toc29399" w:history="1">
        <w:r>
          <w:rPr>
            <w:rFonts w:ascii="仿宋" w:eastAsia="仿宋" w:hAnsi="仿宋" w:cs="仿宋" w:hint="eastAsia"/>
            <w:lang w:eastAsia="zh-CN"/>
          </w:rPr>
          <w:t>(三)、土建工程设计年限及安全等级</w:t>
        </w:r>
        <w:r>
          <w:tab/>
        </w:r>
        <w:r>
          <w:fldChar w:fldCharType="begin"/>
        </w:r>
        <w:r>
          <w:instrText xml:space="preserve"> PAGEREF _Toc29399 \h </w:instrText>
        </w:r>
        <w:r>
          <w:fldChar w:fldCharType="separate"/>
        </w:r>
        <w:r>
          <w:t>29</w:t>
        </w:r>
        <w:r>
          <w:fldChar w:fldCharType="end"/>
        </w:r>
      </w:hyperlink>
    </w:p>
    <w:p>
      <w:pPr>
        <w:pStyle w:val="TOC2"/>
        <w:tabs>
          <w:tab w:val="right" w:leader="dot" w:pos="8306"/>
        </w:tabs>
      </w:pPr>
      <w:hyperlink w:anchor="_Toc9074" w:history="1">
        <w:r>
          <w:rPr>
            <w:rFonts w:ascii="仿宋" w:eastAsia="仿宋" w:hAnsi="仿宋" w:cs="仿宋" w:hint="eastAsia"/>
            <w:lang w:eastAsia="zh-CN"/>
          </w:rPr>
          <w:t>(四)、建筑工程设计总体要求</w:t>
        </w:r>
        <w:r>
          <w:tab/>
        </w:r>
        <w:r>
          <w:fldChar w:fldCharType="begin"/>
        </w:r>
        <w:r>
          <w:instrText xml:space="preserve"> PAGEREF _Toc9074 \h </w:instrText>
        </w:r>
        <w:r>
          <w:fldChar w:fldCharType="separate"/>
        </w:r>
        <w:r>
          <w:t>30</w:t>
        </w:r>
        <w:r>
          <w:fldChar w:fldCharType="end"/>
        </w:r>
      </w:hyperlink>
    </w:p>
    <w:p>
      <w:pPr>
        <w:pStyle w:val="TOC2"/>
        <w:tabs>
          <w:tab w:val="right" w:leader="dot" w:pos="8306"/>
        </w:tabs>
      </w:pPr>
      <w:hyperlink w:anchor="_Toc21646" w:history="1">
        <w:r>
          <w:rPr>
            <w:rFonts w:ascii="仿宋" w:eastAsia="仿宋" w:hAnsi="仿宋" w:cs="仿宋" w:hint="eastAsia"/>
            <w:lang w:eastAsia="zh-CN"/>
          </w:rPr>
          <w:t>(五)、土建工程建设指标</w:t>
        </w:r>
        <w:r>
          <w:tab/>
        </w:r>
        <w:r>
          <w:fldChar w:fldCharType="begin"/>
        </w:r>
        <w:r>
          <w:instrText xml:space="preserve"> PAGEREF _Toc21646 \h </w:instrText>
        </w:r>
        <w:r>
          <w:fldChar w:fldCharType="separate"/>
        </w:r>
        <w:r>
          <w:t>32</w:t>
        </w:r>
        <w:r>
          <w:fldChar w:fldCharType="end"/>
        </w:r>
      </w:hyperlink>
    </w:p>
    <w:p>
      <w:pPr>
        <w:pStyle w:val="TOC1"/>
        <w:tabs>
          <w:tab w:val="right" w:leader="dot" w:pos="8306"/>
        </w:tabs>
      </w:pPr>
      <w:hyperlink w:anchor="_Toc5026" w:history="1">
        <w:r>
          <w:rPr>
            <w:rFonts w:ascii="仿宋" w:eastAsia="仿宋" w:hAnsi="仿宋" w:cs="仿宋" w:hint="eastAsia"/>
            <w:lang w:eastAsia="zh-CN"/>
          </w:rPr>
          <w:t>七、生产控制的基本程序</w:t>
        </w:r>
        <w:r>
          <w:tab/>
        </w:r>
        <w:r>
          <w:fldChar w:fldCharType="begin"/>
        </w:r>
        <w:r>
          <w:instrText xml:space="preserve"> PAGEREF _Toc5026 \h </w:instrText>
        </w:r>
        <w:r>
          <w:fldChar w:fldCharType="separate"/>
        </w:r>
        <w:r>
          <w:t>33</w:t>
        </w:r>
        <w:r>
          <w:fldChar w:fldCharType="end"/>
        </w:r>
      </w:hyperlink>
    </w:p>
    <w:p>
      <w:pPr>
        <w:pStyle w:val="TOC2"/>
        <w:tabs>
          <w:tab w:val="right" w:leader="dot" w:pos="8306"/>
        </w:tabs>
      </w:pPr>
      <w:hyperlink w:anchor="_Toc19868" w:history="1">
        <w:r>
          <w:rPr>
            <w:rFonts w:ascii="仿宋" w:eastAsia="仿宋" w:hAnsi="仿宋" w:cs="仿宋" w:hint="eastAsia"/>
            <w:lang w:eastAsia="zh-CN"/>
          </w:rPr>
          <w:t>(一)、轨道结构减振产品生产控制的基本程序</w:t>
        </w:r>
        <w:r>
          <w:tab/>
        </w:r>
        <w:r>
          <w:fldChar w:fldCharType="begin"/>
        </w:r>
        <w:r>
          <w:instrText xml:space="preserve"> PAGEREF _Toc19868 \h </w:instrText>
        </w:r>
        <w:r>
          <w:fldChar w:fldCharType="separate"/>
        </w:r>
        <w:r>
          <w:t>33</w:t>
        </w:r>
        <w:r>
          <w:fldChar w:fldCharType="end"/>
        </w:r>
      </w:hyperlink>
    </w:p>
    <w:p>
      <w:pPr>
        <w:pStyle w:val="TOC1"/>
        <w:tabs>
          <w:tab w:val="right" w:leader="dot" w:pos="8306"/>
        </w:tabs>
      </w:pPr>
      <w:hyperlink w:anchor="_Toc11964" w:history="1">
        <w:r>
          <w:rPr>
            <w:rFonts w:ascii="仿宋" w:eastAsia="仿宋" w:hAnsi="仿宋" w:cs="仿宋" w:hint="eastAsia"/>
            <w:lang w:eastAsia="zh-CN"/>
          </w:rPr>
          <w:t>八、轨道结构减振产品财务管理策略</w:t>
        </w:r>
        <w:r>
          <w:tab/>
        </w:r>
        <w:r>
          <w:fldChar w:fldCharType="begin"/>
        </w:r>
        <w:r>
          <w:instrText xml:space="preserve"> PAGEREF _Toc11964 \h </w:instrText>
        </w:r>
        <w:r>
          <w:fldChar w:fldCharType="separate"/>
        </w:r>
        <w:r>
          <w:t>33</w:t>
        </w:r>
        <w:r>
          <w:fldChar w:fldCharType="end"/>
        </w:r>
      </w:hyperlink>
    </w:p>
    <w:p>
      <w:pPr>
        <w:pStyle w:val="TOC2"/>
        <w:tabs>
          <w:tab w:val="right" w:leader="dot" w:pos="8306"/>
        </w:tabs>
      </w:pPr>
      <w:hyperlink w:anchor="_Toc16414" w:history="1">
        <w:r>
          <w:rPr>
            <w:rFonts w:ascii="仿宋" w:eastAsia="仿宋" w:hAnsi="仿宋" w:cs="仿宋" w:hint="eastAsia"/>
            <w:lang w:eastAsia="zh-CN"/>
          </w:rPr>
          <w:t>(一)、轨道结构减振产品财务管理原则</w:t>
        </w:r>
        <w:r>
          <w:tab/>
        </w:r>
        <w:r>
          <w:fldChar w:fldCharType="begin"/>
        </w:r>
        <w:r>
          <w:instrText xml:space="preserve"> PAGEREF _Toc16414 \h </w:instrText>
        </w:r>
        <w:r>
          <w:fldChar w:fldCharType="separate"/>
        </w:r>
        <w:r>
          <w:t>33</w:t>
        </w:r>
        <w:r>
          <w:fldChar w:fldCharType="end"/>
        </w:r>
      </w:hyperlink>
    </w:p>
    <w:p>
      <w:pPr>
        <w:pStyle w:val="TOC2"/>
        <w:tabs>
          <w:tab w:val="right" w:leader="dot" w:pos="8306"/>
        </w:tabs>
      </w:pPr>
      <w:hyperlink w:anchor="_Toc2023" w:history="1">
        <w:r>
          <w:rPr>
            <w:rFonts w:ascii="仿宋" w:eastAsia="仿宋" w:hAnsi="仿宋" w:cs="仿宋" w:hint="eastAsia"/>
            <w:lang w:eastAsia="zh-CN"/>
          </w:rPr>
          <w:t>(二)、轨道结构减振产品收入及成本核算</w:t>
        </w:r>
        <w:r>
          <w:tab/>
        </w:r>
        <w:r>
          <w:fldChar w:fldCharType="begin"/>
        </w:r>
        <w:r>
          <w:instrText xml:space="preserve"> PAGEREF _Toc2023 \h </w:instrText>
        </w:r>
        <w:r>
          <w:fldChar w:fldCharType="separate"/>
        </w:r>
        <w:r>
          <w:t>35</w:t>
        </w:r>
        <w:r>
          <w:fldChar w:fldCharType="end"/>
        </w:r>
      </w:hyperlink>
    </w:p>
    <w:p>
      <w:pPr>
        <w:pStyle w:val="TOC2"/>
        <w:tabs>
          <w:tab w:val="right" w:leader="dot" w:pos="8306"/>
        </w:tabs>
      </w:pPr>
      <w:hyperlink w:anchor="_Toc11827" w:history="1">
        <w:r>
          <w:rPr>
            <w:rFonts w:ascii="仿宋" w:eastAsia="仿宋" w:hAnsi="仿宋" w:cs="仿宋" w:hint="eastAsia"/>
            <w:lang w:eastAsia="zh-CN"/>
          </w:rPr>
          <w:t>(三)、轨道结构减振产品经济效益分析</w:t>
        </w:r>
        <w:r>
          <w:tab/>
        </w:r>
        <w:r>
          <w:fldChar w:fldCharType="begin"/>
        </w:r>
        <w:r>
          <w:instrText xml:space="preserve"> PAGEREF _Toc11827 \h </w:instrText>
        </w:r>
        <w:r>
          <w:fldChar w:fldCharType="separate"/>
        </w:r>
        <w:r>
          <w:t>36</w:t>
        </w:r>
        <w:r>
          <w:fldChar w:fldCharType="end"/>
        </w:r>
      </w:hyperlink>
    </w:p>
    <w:p>
      <w:pPr>
        <w:pStyle w:val="TOC2"/>
        <w:tabs>
          <w:tab w:val="right" w:leader="dot" w:pos="8306"/>
        </w:tabs>
      </w:pPr>
      <w:hyperlink w:anchor="_Toc11785" w:history="1">
        <w:r>
          <w:rPr>
            <w:rFonts w:ascii="仿宋" w:eastAsia="仿宋" w:hAnsi="仿宋" w:cs="仿宋" w:hint="eastAsia"/>
            <w:lang w:eastAsia="zh-CN"/>
          </w:rPr>
          <w:t>(四)、轨道结构减振产品利润及利润分配</w:t>
        </w:r>
        <w:r>
          <w:tab/>
        </w:r>
        <w:r>
          <w:fldChar w:fldCharType="begin"/>
        </w:r>
        <w:r>
          <w:instrText xml:space="preserve"> PAGEREF _Toc11785 \h </w:instrText>
        </w:r>
        <w:r>
          <w:fldChar w:fldCharType="separate"/>
        </w:r>
        <w:r>
          <w:t>38</w:t>
        </w:r>
        <w:r>
          <w:fldChar w:fldCharType="end"/>
        </w:r>
      </w:hyperlink>
    </w:p>
    <w:p>
      <w:pPr>
        <w:pStyle w:val="TOC1"/>
        <w:tabs>
          <w:tab w:val="right" w:leader="dot" w:pos="8306"/>
        </w:tabs>
      </w:pPr>
      <w:hyperlink w:anchor="_Toc21319" w:history="1">
        <w:r>
          <w:rPr>
            <w:rFonts w:ascii="仿宋" w:eastAsia="仿宋" w:hAnsi="仿宋" w:cs="仿宋" w:hint="eastAsia"/>
            <w:lang w:eastAsia="zh-CN"/>
          </w:rPr>
          <w:t>九、技术与研发计划</w:t>
        </w:r>
        <w:r>
          <w:tab/>
        </w:r>
        <w:r>
          <w:fldChar w:fldCharType="begin"/>
        </w:r>
        <w:r>
          <w:instrText xml:space="preserve"> PAGEREF _Toc21319 \h </w:instrText>
        </w:r>
        <w:r>
          <w:fldChar w:fldCharType="separate"/>
        </w:r>
        <w:r>
          <w:t>40</w:t>
        </w:r>
        <w:r>
          <w:fldChar w:fldCharType="end"/>
        </w:r>
      </w:hyperlink>
    </w:p>
    <w:p>
      <w:pPr>
        <w:pStyle w:val="TOC2"/>
        <w:tabs>
          <w:tab w:val="right" w:leader="dot" w:pos="8306"/>
        </w:tabs>
      </w:pPr>
      <w:hyperlink w:anchor="_Toc15996" w:history="1">
        <w:r>
          <w:rPr>
            <w:rFonts w:ascii="仿宋" w:eastAsia="仿宋" w:hAnsi="仿宋" w:cs="仿宋" w:hint="eastAsia"/>
            <w:lang w:eastAsia="zh-CN"/>
          </w:rPr>
          <w:t>(一)、技术背景与解决方案</w:t>
        </w:r>
        <w:r>
          <w:tab/>
        </w:r>
        <w:r>
          <w:fldChar w:fldCharType="begin"/>
        </w:r>
        <w:r>
          <w:instrText xml:space="preserve"> PAGEREF _Toc15996 \h </w:instrText>
        </w:r>
        <w:r>
          <w:fldChar w:fldCharType="separate"/>
        </w:r>
        <w:r>
          <w:t>40</w:t>
        </w:r>
        <w:r>
          <w:fldChar w:fldCharType="end"/>
        </w:r>
      </w:hyperlink>
    </w:p>
    <w:p>
      <w:pPr>
        <w:pStyle w:val="TOC2"/>
        <w:tabs>
          <w:tab w:val="right" w:leader="dot" w:pos="8306"/>
        </w:tabs>
      </w:pPr>
      <w:hyperlink w:anchor="_Toc20610" w:history="1">
        <w:r>
          <w:rPr>
            <w:rFonts w:ascii="仿宋" w:eastAsia="仿宋" w:hAnsi="仿宋" w:cs="仿宋" w:hint="eastAsia"/>
            <w:lang w:eastAsia="zh-CN"/>
          </w:rPr>
          <w:t>(二)、研发团队与能力</w:t>
        </w:r>
        <w:r>
          <w:tab/>
        </w:r>
        <w:r>
          <w:fldChar w:fldCharType="begin"/>
        </w:r>
        <w:r>
          <w:instrText xml:space="preserve"> PAGEREF _Toc20610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49" w:history="1">
        <w:r>
          <w:rPr>
            <w:rFonts w:ascii="仿宋" w:eastAsia="仿宋" w:hAnsi="仿宋" w:cs="仿宋" w:hint="eastAsia"/>
            <w:lang w:eastAsia="zh-CN"/>
          </w:rPr>
          <w:t>十、轨道结构减振产品项目人力资源管理</w:t>
        </w:r>
        <w:r>
          <w:tab/>
        </w:r>
        <w:r>
          <w:fldChar w:fldCharType="begin"/>
        </w:r>
        <w:r>
          <w:instrText xml:space="preserve"> PAGEREF _Toc12849 \h </w:instrText>
        </w:r>
        <w:r>
          <w:fldChar w:fldCharType="separate"/>
        </w:r>
        <w:r>
          <w:t>43</w:t>
        </w:r>
        <w:r>
          <w:fldChar w:fldCharType="end"/>
        </w:r>
      </w:hyperlink>
    </w:p>
    <w:p>
      <w:pPr>
        <w:pStyle w:val="TOC2"/>
        <w:tabs>
          <w:tab w:val="right" w:leader="dot" w:pos="8306"/>
        </w:tabs>
      </w:pPr>
      <w:hyperlink w:anchor="_Toc19921" w:history="1">
        <w:r>
          <w:rPr>
            <w:rFonts w:ascii="仿宋" w:eastAsia="仿宋" w:hAnsi="仿宋" w:cs="仿宋" w:hint="eastAsia"/>
            <w:lang w:eastAsia="zh-CN"/>
          </w:rPr>
          <w:t>(一)、建立健全的预算管理制度</w:t>
        </w:r>
        <w:r>
          <w:tab/>
        </w:r>
        <w:r>
          <w:fldChar w:fldCharType="begin"/>
        </w:r>
        <w:r>
          <w:instrText xml:space="preserve"> PAGEREF _Toc19921 \h </w:instrText>
        </w:r>
        <w:r>
          <w:fldChar w:fldCharType="separate"/>
        </w:r>
        <w:r>
          <w:t>43</w:t>
        </w:r>
        <w:r>
          <w:fldChar w:fldCharType="end"/>
        </w:r>
      </w:hyperlink>
    </w:p>
    <w:p>
      <w:pPr>
        <w:pStyle w:val="TOC2"/>
        <w:tabs>
          <w:tab w:val="right" w:leader="dot" w:pos="8306"/>
        </w:tabs>
      </w:pPr>
      <w:hyperlink w:anchor="_Toc24860" w:history="1">
        <w:r>
          <w:rPr>
            <w:rFonts w:ascii="仿宋" w:eastAsia="仿宋" w:hAnsi="仿宋" w:cs="仿宋" w:hint="eastAsia"/>
            <w:lang w:eastAsia="zh-CN"/>
          </w:rPr>
          <w:t>(二)、加强资金流动监控</w:t>
        </w:r>
        <w:r>
          <w:tab/>
        </w:r>
        <w:r>
          <w:fldChar w:fldCharType="begin"/>
        </w:r>
        <w:r>
          <w:instrText xml:space="preserve"> PAGEREF _Toc24860 \h </w:instrText>
        </w:r>
        <w:r>
          <w:fldChar w:fldCharType="separate"/>
        </w:r>
        <w:r>
          <w:t>44</w:t>
        </w:r>
        <w:r>
          <w:fldChar w:fldCharType="end"/>
        </w:r>
      </w:hyperlink>
    </w:p>
    <w:p>
      <w:pPr>
        <w:pStyle w:val="TOC2"/>
        <w:tabs>
          <w:tab w:val="right" w:leader="dot" w:pos="8306"/>
        </w:tabs>
      </w:pPr>
      <w:hyperlink w:anchor="_Toc15401" w:history="1">
        <w:r>
          <w:rPr>
            <w:rFonts w:ascii="仿宋" w:eastAsia="仿宋" w:hAnsi="仿宋" w:cs="仿宋" w:hint="eastAsia"/>
            <w:lang w:eastAsia="zh-CN"/>
          </w:rPr>
          <w:t>(三)、制定完善的风险控制机制</w:t>
        </w:r>
        <w:r>
          <w:tab/>
        </w:r>
        <w:r>
          <w:fldChar w:fldCharType="begin"/>
        </w:r>
        <w:r>
          <w:instrText xml:space="preserve"> PAGEREF _Toc15401 \h </w:instrText>
        </w:r>
        <w:r>
          <w:fldChar w:fldCharType="separate"/>
        </w:r>
        <w:r>
          <w:t>45</w:t>
        </w:r>
        <w:r>
          <w:fldChar w:fldCharType="end"/>
        </w:r>
      </w:hyperlink>
    </w:p>
    <w:p>
      <w:pPr>
        <w:pStyle w:val="TOC2"/>
        <w:tabs>
          <w:tab w:val="right" w:leader="dot" w:pos="8306"/>
        </w:tabs>
      </w:pPr>
      <w:hyperlink w:anchor="_Toc21990" w:history="1">
        <w:r>
          <w:rPr>
            <w:rFonts w:ascii="仿宋" w:eastAsia="仿宋" w:hAnsi="仿宋" w:cs="仿宋" w:hint="eastAsia"/>
            <w:lang w:eastAsia="zh-CN"/>
          </w:rPr>
          <w:t>(四)、优化成本管理</w:t>
        </w:r>
        <w:r>
          <w:tab/>
        </w:r>
        <w:r>
          <w:fldChar w:fldCharType="begin"/>
        </w:r>
        <w:r>
          <w:instrText xml:space="preserve"> PAGEREF _Toc21990 \h </w:instrText>
        </w:r>
        <w:r>
          <w:fldChar w:fldCharType="separate"/>
        </w:r>
        <w:r>
          <w:t>46</w:t>
        </w:r>
        <w:r>
          <w:fldChar w:fldCharType="end"/>
        </w:r>
      </w:hyperlink>
    </w:p>
    <w:p>
      <w:pPr>
        <w:pStyle w:val="TOC1"/>
        <w:tabs>
          <w:tab w:val="right" w:leader="dot" w:pos="8306"/>
        </w:tabs>
      </w:pPr>
      <w:hyperlink w:anchor="_Toc2803" w:history="1">
        <w:r>
          <w:rPr>
            <w:rFonts w:ascii="仿宋" w:eastAsia="仿宋" w:hAnsi="仿宋" w:cs="仿宋" w:hint="eastAsia"/>
            <w:lang w:eastAsia="zh-CN"/>
          </w:rPr>
          <w:t>十一、投资方案计划</w:t>
        </w:r>
        <w:r>
          <w:tab/>
        </w:r>
        <w:r>
          <w:fldChar w:fldCharType="begin"/>
        </w:r>
        <w:r>
          <w:instrText xml:space="preserve"> PAGEREF _Toc2803 \h </w:instrText>
        </w:r>
        <w:r>
          <w:fldChar w:fldCharType="separate"/>
        </w:r>
        <w:r>
          <w:t>48</w:t>
        </w:r>
        <w:r>
          <w:fldChar w:fldCharType="end"/>
        </w:r>
      </w:hyperlink>
    </w:p>
    <w:p>
      <w:pPr>
        <w:pStyle w:val="TOC2"/>
        <w:tabs>
          <w:tab w:val="right" w:leader="dot" w:pos="8306"/>
        </w:tabs>
      </w:pPr>
      <w:hyperlink w:anchor="_Toc7214" w:history="1">
        <w:r>
          <w:rPr>
            <w:rFonts w:ascii="仿宋" w:eastAsia="仿宋" w:hAnsi="仿宋" w:cs="仿宋" w:hint="eastAsia"/>
            <w:lang w:eastAsia="zh-CN"/>
          </w:rPr>
          <w:t>(一)、轨道结构减振产品项目估算说明</w:t>
        </w:r>
        <w:r>
          <w:tab/>
        </w:r>
        <w:r>
          <w:fldChar w:fldCharType="begin"/>
        </w:r>
        <w:r>
          <w:instrText xml:space="preserve"> PAGEREF _Toc7214 \h </w:instrText>
        </w:r>
        <w:r>
          <w:fldChar w:fldCharType="separate"/>
        </w:r>
        <w:r>
          <w:t>48</w:t>
        </w:r>
        <w:r>
          <w:fldChar w:fldCharType="end"/>
        </w:r>
      </w:hyperlink>
    </w:p>
    <w:p>
      <w:pPr>
        <w:pStyle w:val="TOC2"/>
        <w:tabs>
          <w:tab w:val="right" w:leader="dot" w:pos="8306"/>
        </w:tabs>
      </w:pPr>
      <w:hyperlink w:anchor="_Toc29122" w:history="1">
        <w:r>
          <w:rPr>
            <w:rFonts w:ascii="仿宋" w:eastAsia="仿宋" w:hAnsi="仿宋" w:cs="仿宋" w:hint="eastAsia"/>
            <w:lang w:eastAsia="zh-CN"/>
          </w:rPr>
          <w:t>(二)、轨道结构减振产品项目总投资估算</w:t>
        </w:r>
        <w:r>
          <w:tab/>
        </w:r>
        <w:r>
          <w:fldChar w:fldCharType="begin"/>
        </w:r>
        <w:r>
          <w:instrText xml:space="preserve"> PAGEREF _Toc29122 \h </w:instrText>
        </w:r>
        <w:r>
          <w:fldChar w:fldCharType="separate"/>
        </w:r>
        <w:r>
          <w:t>49</w:t>
        </w:r>
        <w:r>
          <w:fldChar w:fldCharType="end"/>
        </w:r>
      </w:hyperlink>
    </w:p>
    <w:p>
      <w:pPr>
        <w:pStyle w:val="TOC2"/>
        <w:tabs>
          <w:tab w:val="right" w:leader="dot" w:pos="8306"/>
        </w:tabs>
      </w:pPr>
      <w:hyperlink w:anchor="_Toc17897" w:history="1">
        <w:r>
          <w:rPr>
            <w:rFonts w:ascii="仿宋" w:eastAsia="仿宋" w:hAnsi="仿宋" w:cs="仿宋" w:hint="eastAsia"/>
            <w:lang w:eastAsia="zh-CN"/>
          </w:rPr>
          <w:t>(三)、资金筹措</w:t>
        </w:r>
        <w:r>
          <w:tab/>
        </w:r>
        <w:r>
          <w:fldChar w:fldCharType="begin"/>
        </w:r>
        <w:r>
          <w:instrText xml:space="preserve"> PAGEREF _Toc17897 \h </w:instrText>
        </w:r>
        <w:r>
          <w:fldChar w:fldCharType="separate"/>
        </w:r>
        <w:r>
          <w:t>50</w:t>
        </w:r>
        <w:r>
          <w:fldChar w:fldCharType="end"/>
        </w:r>
      </w:hyperlink>
    </w:p>
    <w:p>
      <w:pPr>
        <w:pStyle w:val="TOC1"/>
        <w:tabs>
          <w:tab w:val="right" w:leader="dot" w:pos="8306"/>
        </w:tabs>
      </w:pPr>
      <w:hyperlink w:anchor="_Toc14525" w:history="1">
        <w:r>
          <w:rPr>
            <w:rFonts w:ascii="仿宋" w:eastAsia="仿宋" w:hAnsi="仿宋" w:cs="仿宋" w:hint="eastAsia"/>
            <w:lang w:eastAsia="zh-CN"/>
          </w:rPr>
          <w:t>十二、员工福利与企业文化</w:t>
        </w:r>
        <w:r>
          <w:tab/>
        </w:r>
        <w:r>
          <w:fldChar w:fldCharType="begin"/>
        </w:r>
        <w:r>
          <w:instrText xml:space="preserve"> PAGEREF _Toc14525 \h </w:instrText>
        </w:r>
        <w:r>
          <w:fldChar w:fldCharType="separate"/>
        </w:r>
        <w:r>
          <w:t>50</w:t>
        </w:r>
        <w:r>
          <w:fldChar w:fldCharType="end"/>
        </w:r>
      </w:hyperlink>
    </w:p>
    <w:p>
      <w:pPr>
        <w:pStyle w:val="TOC2"/>
        <w:tabs>
          <w:tab w:val="right" w:leader="dot" w:pos="8306"/>
        </w:tabs>
      </w:pPr>
      <w:hyperlink w:anchor="_Toc2202" w:history="1">
        <w:r>
          <w:rPr>
            <w:rFonts w:ascii="仿宋" w:eastAsia="仿宋" w:hAnsi="仿宋" w:cs="仿宋" w:hint="eastAsia"/>
            <w:lang w:eastAsia="zh-CN"/>
          </w:rPr>
          <w:t>(一)、员工福利政策</w:t>
        </w:r>
        <w:r>
          <w:tab/>
        </w:r>
        <w:r>
          <w:fldChar w:fldCharType="begin"/>
        </w:r>
        <w:r>
          <w:instrText xml:space="preserve"> PAGEREF _Toc2202 \h </w:instrText>
        </w:r>
        <w:r>
          <w:fldChar w:fldCharType="separate"/>
        </w:r>
        <w:r>
          <w:t>50</w:t>
        </w:r>
        <w:r>
          <w:fldChar w:fldCharType="end"/>
        </w:r>
      </w:hyperlink>
    </w:p>
    <w:p>
      <w:pPr>
        <w:pStyle w:val="TOC2"/>
        <w:tabs>
          <w:tab w:val="right" w:leader="dot" w:pos="8306"/>
        </w:tabs>
      </w:pPr>
      <w:hyperlink w:anchor="_Toc32103" w:history="1">
        <w:r>
          <w:rPr>
            <w:rFonts w:ascii="仿宋" w:eastAsia="仿宋" w:hAnsi="仿宋" w:cs="仿宋" w:hint="eastAsia"/>
            <w:lang w:eastAsia="zh-CN"/>
          </w:rPr>
          <w:t>(二)、团队建设与员工培训</w:t>
        </w:r>
        <w:r>
          <w:tab/>
        </w:r>
        <w:r>
          <w:fldChar w:fldCharType="begin"/>
        </w:r>
        <w:r>
          <w:instrText xml:space="preserve"> PAGEREF _Toc32103 \h </w:instrText>
        </w:r>
        <w:r>
          <w:fldChar w:fldCharType="separate"/>
        </w:r>
        <w:r>
          <w:t>52</w:t>
        </w:r>
        <w:r>
          <w:fldChar w:fldCharType="end"/>
        </w:r>
      </w:hyperlink>
    </w:p>
    <w:p>
      <w:pPr>
        <w:pStyle w:val="TOC2"/>
        <w:tabs>
          <w:tab w:val="right" w:leader="dot" w:pos="8306"/>
        </w:tabs>
      </w:pPr>
      <w:hyperlink w:anchor="_Toc6525" w:history="1">
        <w:r>
          <w:rPr>
            <w:rFonts w:ascii="仿宋" w:eastAsia="仿宋" w:hAnsi="仿宋" w:cs="仿宋" w:hint="eastAsia"/>
            <w:lang w:eastAsia="zh-CN"/>
          </w:rPr>
          <w:t>(三)、企业文化建设</w:t>
        </w:r>
        <w:r>
          <w:tab/>
        </w:r>
        <w:r>
          <w:fldChar w:fldCharType="begin"/>
        </w:r>
        <w:r>
          <w:instrText xml:space="preserve"> PAGEREF _Toc6525 \h </w:instrText>
        </w:r>
        <w:r>
          <w:fldChar w:fldCharType="separate"/>
        </w:r>
        <w:r>
          <w:t>53</w:t>
        </w:r>
        <w:r>
          <w:fldChar w:fldCharType="end"/>
        </w:r>
      </w:hyperlink>
    </w:p>
    <w:p>
      <w:pPr>
        <w:pStyle w:val="TOC2"/>
        <w:tabs>
          <w:tab w:val="right" w:leader="dot" w:pos="8306"/>
        </w:tabs>
      </w:pPr>
      <w:hyperlink w:anchor="_Toc7859" w:history="1">
        <w:r>
          <w:rPr>
            <w:rFonts w:ascii="仿宋" w:eastAsia="仿宋" w:hAnsi="仿宋" w:cs="仿宋" w:hint="eastAsia"/>
            <w:lang w:eastAsia="zh-CN"/>
          </w:rPr>
          <w:t>(四)、员工健康与工作平衡</w:t>
        </w:r>
        <w:r>
          <w:tab/>
        </w:r>
        <w:r>
          <w:fldChar w:fldCharType="begin"/>
        </w:r>
        <w:r>
          <w:instrText xml:space="preserve"> PAGEREF _Toc7859 \h </w:instrText>
        </w:r>
        <w:r>
          <w:fldChar w:fldCharType="separate"/>
        </w:r>
        <w:r>
          <w:t>55</w:t>
        </w:r>
        <w:r>
          <w:fldChar w:fldCharType="end"/>
        </w:r>
      </w:hyperlink>
    </w:p>
    <w:p>
      <w:pPr>
        <w:pStyle w:val="TOC1"/>
        <w:tabs>
          <w:tab w:val="right" w:leader="dot" w:pos="8306"/>
        </w:tabs>
      </w:pPr>
      <w:hyperlink w:anchor="_Toc26588" w:history="1">
        <w:r>
          <w:rPr>
            <w:rFonts w:ascii="仿宋" w:eastAsia="仿宋" w:hAnsi="仿宋" w:cs="仿宋" w:hint="eastAsia"/>
            <w:lang w:eastAsia="zh-CN"/>
          </w:rPr>
          <w:t>十三、组织机构及人力资源</w:t>
        </w:r>
        <w:r>
          <w:tab/>
        </w:r>
        <w:r>
          <w:fldChar w:fldCharType="begin"/>
        </w:r>
        <w:r>
          <w:instrText xml:space="preserve"> PAGEREF _Toc26588 \h </w:instrText>
        </w:r>
        <w:r>
          <w:fldChar w:fldCharType="separate"/>
        </w:r>
        <w:r>
          <w:t>56</w:t>
        </w:r>
        <w:r>
          <w:fldChar w:fldCharType="end"/>
        </w:r>
      </w:hyperlink>
    </w:p>
    <w:p>
      <w:pPr>
        <w:pStyle w:val="TOC2"/>
        <w:tabs>
          <w:tab w:val="right" w:leader="dot" w:pos="8306"/>
        </w:tabs>
      </w:pPr>
      <w:hyperlink w:anchor="_Toc4725" w:history="1">
        <w:r>
          <w:rPr>
            <w:rFonts w:ascii="仿宋" w:eastAsia="仿宋" w:hAnsi="仿宋" w:cs="仿宋" w:hint="eastAsia"/>
            <w:lang w:eastAsia="zh-CN"/>
          </w:rPr>
          <w:t>(一)、人力资源配置</w:t>
        </w:r>
        <w:r>
          <w:tab/>
        </w:r>
        <w:r>
          <w:fldChar w:fldCharType="begin"/>
        </w:r>
        <w:r>
          <w:instrText xml:space="preserve"> PAGEREF _Toc4725 \h </w:instrText>
        </w:r>
        <w:r>
          <w:fldChar w:fldCharType="separate"/>
        </w:r>
        <w:r>
          <w:t>56</w:t>
        </w:r>
        <w:r>
          <w:fldChar w:fldCharType="end"/>
        </w:r>
      </w:hyperlink>
    </w:p>
    <w:p>
      <w:pPr>
        <w:pStyle w:val="TOC2"/>
        <w:tabs>
          <w:tab w:val="right" w:leader="dot" w:pos="8306"/>
        </w:tabs>
      </w:pPr>
      <w:hyperlink w:anchor="_Toc3869" w:history="1">
        <w:r>
          <w:rPr>
            <w:rFonts w:ascii="仿宋" w:eastAsia="仿宋" w:hAnsi="仿宋" w:cs="仿宋" w:hint="eastAsia"/>
            <w:lang w:eastAsia="zh-CN"/>
          </w:rPr>
          <w:t>(二)、员工技能培训</w:t>
        </w:r>
        <w:r>
          <w:tab/>
        </w:r>
        <w:r>
          <w:fldChar w:fldCharType="begin"/>
        </w:r>
        <w:r>
          <w:instrText xml:space="preserve"> PAGEREF _Toc3869 \h </w:instrText>
        </w:r>
        <w:r>
          <w:fldChar w:fldCharType="separate"/>
        </w:r>
        <w:r>
          <w:t>57</w:t>
        </w:r>
        <w:r>
          <w:fldChar w:fldCharType="end"/>
        </w:r>
      </w:hyperlink>
    </w:p>
    <w:p>
      <w:pPr>
        <w:pStyle w:val="TOC1"/>
        <w:tabs>
          <w:tab w:val="right" w:leader="dot" w:pos="8306"/>
        </w:tabs>
      </w:pPr>
      <w:hyperlink w:anchor="_Toc14267" w:history="1">
        <w:r>
          <w:rPr>
            <w:rFonts w:ascii="仿宋" w:eastAsia="仿宋" w:hAnsi="仿宋" w:cs="仿宋" w:hint="eastAsia"/>
            <w:lang w:eastAsia="zh-CN"/>
          </w:rPr>
          <w:t>十四、项目实施与进度安排</w:t>
        </w:r>
        <w:r>
          <w:tab/>
        </w:r>
        <w:r>
          <w:fldChar w:fldCharType="begin"/>
        </w:r>
        <w:r>
          <w:instrText xml:space="preserve"> PAGEREF _Toc14267 \h </w:instrText>
        </w:r>
        <w:r>
          <w:fldChar w:fldCharType="separate"/>
        </w:r>
        <w:r>
          <w:t>58</w:t>
        </w:r>
        <w:r>
          <w:fldChar w:fldCharType="end"/>
        </w:r>
      </w:hyperlink>
    </w:p>
    <w:p>
      <w:pPr>
        <w:pStyle w:val="TOC2"/>
        <w:tabs>
          <w:tab w:val="right" w:leader="dot" w:pos="8306"/>
        </w:tabs>
      </w:pPr>
      <w:hyperlink w:anchor="_Toc26199" w:history="1">
        <w:r>
          <w:rPr>
            <w:rFonts w:ascii="仿宋" w:eastAsia="仿宋" w:hAnsi="仿宋" w:cs="仿宋" w:hint="eastAsia"/>
            <w:lang w:eastAsia="zh-CN"/>
          </w:rPr>
          <w:t>(一)、项目计划与时间节点</w:t>
        </w:r>
        <w:r>
          <w:tab/>
        </w:r>
        <w:r>
          <w:fldChar w:fldCharType="begin"/>
        </w:r>
        <w:r>
          <w:instrText xml:space="preserve"> PAGEREF _Toc26199 \h </w:instrText>
        </w:r>
        <w:r>
          <w:fldChar w:fldCharType="separate"/>
        </w:r>
        <w:r>
          <w:t>58</w:t>
        </w:r>
        <w:r>
          <w:fldChar w:fldCharType="end"/>
        </w:r>
      </w:hyperlink>
    </w:p>
    <w:p>
      <w:pPr>
        <w:pStyle w:val="TOC2"/>
        <w:tabs>
          <w:tab w:val="right" w:leader="dot" w:pos="8306"/>
        </w:tabs>
      </w:pPr>
      <w:hyperlink w:anchor="_Toc5264" w:history="1">
        <w:r>
          <w:rPr>
            <w:rFonts w:ascii="仿宋" w:eastAsia="仿宋" w:hAnsi="仿宋" w:cs="仿宋" w:hint="eastAsia"/>
            <w:lang w:eastAsia="zh-CN"/>
          </w:rPr>
          <w:t>(二)、项目进度安排</w:t>
        </w:r>
        <w:r>
          <w:tab/>
        </w:r>
        <w:r>
          <w:fldChar w:fldCharType="begin"/>
        </w:r>
        <w:r>
          <w:instrText xml:space="preserve"> PAGEREF _Toc5264 \h </w:instrText>
        </w:r>
        <w:r>
          <w:fldChar w:fldCharType="separate"/>
        </w:r>
        <w:r>
          <w:t>59</w:t>
        </w:r>
        <w:r>
          <w:fldChar w:fldCharType="end"/>
        </w:r>
      </w:hyperlink>
    </w:p>
    <w:p>
      <w:pPr>
        <w:pStyle w:val="TOC2"/>
        <w:tabs>
          <w:tab w:val="right" w:leader="dot" w:pos="8306"/>
        </w:tabs>
      </w:pPr>
      <w:hyperlink w:anchor="_Toc362" w:history="1">
        <w:r>
          <w:rPr>
            <w:rFonts w:ascii="仿宋" w:eastAsia="仿宋" w:hAnsi="仿宋" w:cs="仿宋" w:hint="eastAsia"/>
            <w:lang w:eastAsia="zh-CN"/>
          </w:rPr>
          <w:t>(三)、风险管理与对策</w:t>
        </w:r>
        <w:r>
          <w:tab/>
        </w:r>
        <w:r>
          <w:fldChar w:fldCharType="begin"/>
        </w:r>
        <w:r>
          <w:instrText xml:space="preserve"> PAGEREF _Toc362 \h </w:instrText>
        </w:r>
        <w:r>
          <w:fldChar w:fldCharType="separate"/>
        </w:r>
        <w:r>
          <w:t>61</w:t>
        </w:r>
        <w:r>
          <w:fldChar w:fldCharType="end"/>
        </w:r>
      </w:hyperlink>
    </w:p>
    <w:p>
      <w:pPr>
        <w:pStyle w:val="TOC1"/>
        <w:tabs>
          <w:tab w:val="right" w:leader="dot" w:pos="8306"/>
        </w:tabs>
      </w:pPr>
      <w:hyperlink w:anchor="_Toc9017" w:history="1">
        <w:r>
          <w:rPr>
            <w:rFonts w:ascii="仿宋" w:eastAsia="仿宋" w:hAnsi="仿宋" w:cs="仿宋" w:hint="eastAsia"/>
            <w:lang w:eastAsia="zh-CN"/>
          </w:rPr>
          <w:t>十五、战略与业务计划</w:t>
        </w:r>
        <w:r>
          <w:tab/>
        </w:r>
        <w:r>
          <w:fldChar w:fldCharType="begin"/>
        </w:r>
        <w:r>
          <w:instrText xml:space="preserve"> PAGEREF _Toc9017 \h </w:instrText>
        </w:r>
        <w:r>
          <w:fldChar w:fldCharType="separate"/>
        </w:r>
        <w:r>
          <w:t>63</w:t>
        </w:r>
        <w:r>
          <w:fldChar w:fldCharType="end"/>
        </w:r>
      </w:hyperlink>
    </w:p>
    <w:p>
      <w:pPr>
        <w:pStyle w:val="TOC2"/>
        <w:tabs>
          <w:tab w:val="right" w:leader="dot" w:pos="8306"/>
        </w:tabs>
      </w:pPr>
      <w:hyperlink w:anchor="_Toc22507" w:history="1">
        <w:r>
          <w:rPr>
            <w:rFonts w:ascii="仿宋" w:eastAsia="仿宋" w:hAnsi="仿宋" w:cs="仿宋" w:hint="eastAsia"/>
            <w:lang w:eastAsia="zh-CN"/>
          </w:rPr>
          <w:t>(一)、公司战略设定</w:t>
        </w:r>
        <w:r>
          <w:tab/>
        </w:r>
        <w:r>
          <w:fldChar w:fldCharType="begin"/>
        </w:r>
        <w:r>
          <w:instrText xml:space="preserve"> PAGEREF _Toc22507 \h </w:instrText>
        </w:r>
        <w:r>
          <w:fldChar w:fldCharType="separate"/>
        </w:r>
        <w:r>
          <w:t>63</w:t>
        </w:r>
        <w:r>
          <w:fldChar w:fldCharType="end"/>
        </w:r>
      </w:hyperlink>
    </w:p>
    <w:p>
      <w:pPr>
        <w:pStyle w:val="TOC2"/>
        <w:tabs>
          <w:tab w:val="right" w:leader="dot" w:pos="8306"/>
        </w:tabs>
      </w:pPr>
      <w:hyperlink w:anchor="_Toc12776" w:history="1">
        <w:r>
          <w:rPr>
            <w:rFonts w:ascii="仿宋" w:eastAsia="仿宋" w:hAnsi="仿宋" w:cs="仿宋" w:hint="eastAsia"/>
            <w:lang w:eastAsia="zh-CN"/>
          </w:rPr>
          <w:t>(二)、业务计划制定</w:t>
        </w:r>
        <w:r>
          <w:tab/>
        </w:r>
        <w:r>
          <w:fldChar w:fldCharType="begin"/>
        </w:r>
        <w:r>
          <w:instrText xml:space="preserve"> PAGEREF _Toc12776 \h </w:instrText>
        </w:r>
        <w:r>
          <w:fldChar w:fldCharType="separate"/>
        </w:r>
        <w:r>
          <w:t>64</w:t>
        </w:r>
        <w:r>
          <w:fldChar w:fldCharType="end"/>
        </w:r>
      </w:hyperlink>
    </w:p>
    <w:p>
      <w:pPr>
        <w:pStyle w:val="TOC2"/>
        <w:tabs>
          <w:tab w:val="right" w:leader="dot" w:pos="8306"/>
        </w:tabs>
      </w:pPr>
      <w:hyperlink w:anchor="_Toc10343" w:history="1">
        <w:r>
          <w:rPr>
            <w:rFonts w:ascii="仿宋" w:eastAsia="仿宋" w:hAnsi="仿宋" w:cs="仿宋" w:hint="eastAsia"/>
            <w:lang w:eastAsia="zh-CN"/>
          </w:rPr>
          <w:t>(三)、执行与追踪</w:t>
        </w:r>
        <w:r>
          <w:tab/>
        </w:r>
        <w:r>
          <w:fldChar w:fldCharType="begin"/>
        </w:r>
        <w:r>
          <w:instrText xml:space="preserve"> PAGEREF _Toc10343 \h </w:instrText>
        </w:r>
        <w:r>
          <w:fldChar w:fldCharType="separate"/>
        </w:r>
        <w:r>
          <w:t>65</w:t>
        </w:r>
        <w:r>
          <w:fldChar w:fldCharType="end"/>
        </w:r>
      </w:hyperlink>
    </w:p>
    <w:p>
      <w:pPr>
        <w:pStyle w:val="TOC1"/>
        <w:tabs>
          <w:tab w:val="right" w:leader="dot" w:pos="8306"/>
        </w:tabs>
      </w:pPr>
      <w:hyperlink w:anchor="_Toc12664" w:history="1">
        <w:r>
          <w:rPr>
            <w:rFonts w:ascii="仿宋" w:eastAsia="仿宋" w:hAnsi="仿宋" w:cs="仿宋" w:hint="eastAsia"/>
            <w:lang w:eastAsia="zh-CN"/>
          </w:rPr>
          <w:t>十六、技术创新决策的评估方法</w:t>
        </w:r>
        <w:r>
          <w:tab/>
        </w:r>
        <w:r>
          <w:fldChar w:fldCharType="begin"/>
        </w:r>
        <w:r>
          <w:instrText xml:space="preserve"> PAGEREF _Toc12664 \h </w:instrText>
        </w:r>
        <w:r>
          <w:fldChar w:fldCharType="separate"/>
        </w:r>
        <w:r>
          <w:t>65</w:t>
        </w:r>
        <w:r>
          <w:fldChar w:fldCharType="end"/>
        </w:r>
      </w:hyperlink>
    </w:p>
    <w:p>
      <w:pPr>
        <w:pStyle w:val="TOC2"/>
        <w:tabs>
          <w:tab w:val="right" w:leader="dot" w:pos="8306"/>
        </w:tabs>
      </w:pPr>
      <w:hyperlink w:anchor="_Toc8905" w:history="1">
        <w:r>
          <w:rPr>
            <w:rFonts w:ascii="仿宋" w:eastAsia="仿宋" w:hAnsi="仿宋" w:cs="仿宋" w:hint="eastAsia"/>
            <w:lang w:eastAsia="zh-CN"/>
          </w:rPr>
          <w:t>(一)、定量评估方法</w:t>
        </w:r>
        <w:r>
          <w:tab/>
        </w:r>
        <w:r>
          <w:fldChar w:fldCharType="begin"/>
        </w:r>
        <w:r>
          <w:instrText xml:space="preserve"> PAGEREF _Toc8905 \h </w:instrText>
        </w:r>
        <w:r>
          <w:fldChar w:fldCharType="separate"/>
        </w:r>
        <w:r>
          <w:t>65</w:t>
        </w:r>
        <w:r>
          <w:fldChar w:fldCharType="end"/>
        </w:r>
      </w:hyperlink>
    </w:p>
    <w:p>
      <w:pPr>
        <w:pStyle w:val="TOC2"/>
        <w:tabs>
          <w:tab w:val="right" w:leader="dot" w:pos="8306"/>
        </w:tabs>
      </w:pPr>
      <w:hyperlink w:anchor="_Toc29370" w:history="1">
        <w:r>
          <w:rPr>
            <w:rFonts w:ascii="仿宋" w:eastAsia="仿宋" w:hAnsi="仿宋" w:cs="仿宋" w:hint="eastAsia"/>
            <w:lang w:eastAsia="zh-CN"/>
          </w:rPr>
          <w:t>(二)、定性评估方法</w:t>
        </w:r>
        <w:r>
          <w:tab/>
        </w:r>
        <w:r>
          <w:fldChar w:fldCharType="begin"/>
        </w:r>
        <w:r>
          <w:instrText xml:space="preserve"> PAGEREF _Toc29370 \h </w:instrText>
        </w:r>
        <w:r>
          <w:fldChar w:fldCharType="separate"/>
        </w:r>
        <w:r>
          <w:t>67</w:t>
        </w:r>
        <w:r>
          <w:fldChar w:fldCharType="end"/>
        </w:r>
      </w:hyperlink>
    </w:p>
    <w:p>
      <w:pPr>
        <w:pStyle w:val="TOC1"/>
        <w:tabs>
          <w:tab w:val="right" w:leader="dot" w:pos="8306"/>
        </w:tabs>
      </w:pPr>
      <w:hyperlink w:anchor="_Toc31464" w:history="1">
        <w:r>
          <w:rPr>
            <w:rFonts w:ascii="仿宋" w:eastAsia="仿宋" w:hAnsi="仿宋" w:cs="仿宋" w:hint="eastAsia"/>
            <w:lang w:eastAsia="zh-CN"/>
          </w:rPr>
          <w:t>十七、经济影响分析</w:t>
        </w:r>
        <w:r>
          <w:tab/>
        </w:r>
        <w:r>
          <w:fldChar w:fldCharType="begin"/>
        </w:r>
        <w:r>
          <w:instrText xml:space="preserve"> PAGEREF _Toc31464 \h </w:instrText>
        </w:r>
        <w:r>
          <w:fldChar w:fldCharType="separate"/>
        </w:r>
        <w:r>
          <w:t>68</w:t>
        </w:r>
        <w:r>
          <w:fldChar w:fldCharType="end"/>
        </w:r>
      </w:hyperlink>
    </w:p>
    <w:p>
      <w:pPr>
        <w:pStyle w:val="TOC2"/>
        <w:tabs>
          <w:tab w:val="right" w:leader="dot" w:pos="8306"/>
        </w:tabs>
      </w:pPr>
      <w:hyperlink w:anchor="_Toc3916" w:history="1">
        <w:r>
          <w:rPr>
            <w:rFonts w:ascii="仿宋" w:eastAsia="仿宋" w:hAnsi="仿宋" w:cs="仿宋" w:hint="eastAsia"/>
            <w:lang w:eastAsia="zh-CN"/>
          </w:rPr>
          <w:t>(一)、经济费用效益或费用效果分析</w:t>
        </w:r>
        <w:r>
          <w:tab/>
        </w:r>
        <w:r>
          <w:fldChar w:fldCharType="begin"/>
        </w:r>
        <w:r>
          <w:instrText xml:space="preserve"> PAGEREF _Toc3916 \h </w:instrText>
        </w:r>
        <w:r>
          <w:fldChar w:fldCharType="separate"/>
        </w:r>
        <w:r>
          <w:t>68</w:t>
        </w:r>
        <w:r>
          <w:fldChar w:fldCharType="end"/>
        </w:r>
      </w:hyperlink>
    </w:p>
    <w:p>
      <w:pPr>
        <w:pStyle w:val="TOC2"/>
        <w:tabs>
          <w:tab w:val="right" w:leader="dot" w:pos="8306"/>
        </w:tabs>
      </w:pPr>
      <w:hyperlink w:anchor="_Toc19590" w:history="1">
        <w:r>
          <w:rPr>
            <w:rFonts w:ascii="仿宋" w:eastAsia="仿宋" w:hAnsi="仿宋" w:cs="仿宋" w:hint="eastAsia"/>
            <w:lang w:eastAsia="zh-CN"/>
          </w:rPr>
          <w:t>(二)、行业影响分析</w:t>
        </w:r>
        <w:r>
          <w:tab/>
        </w:r>
        <w:r>
          <w:fldChar w:fldCharType="begin"/>
        </w:r>
        <w:r>
          <w:instrText xml:space="preserve"> PAGEREF _Toc19590 \h </w:instrText>
        </w:r>
        <w:r>
          <w:fldChar w:fldCharType="separate"/>
        </w:r>
        <w:r>
          <w:t>70</w:t>
        </w:r>
        <w:r>
          <w:fldChar w:fldCharType="end"/>
        </w:r>
      </w:hyperlink>
    </w:p>
    <w:p>
      <w:pPr>
        <w:pStyle w:val="TOC2"/>
        <w:tabs>
          <w:tab w:val="right" w:leader="dot" w:pos="8306"/>
        </w:tabs>
      </w:pPr>
      <w:hyperlink w:anchor="_Toc25113" w:history="1">
        <w:r>
          <w:rPr>
            <w:rFonts w:ascii="仿宋" w:eastAsia="仿宋" w:hAnsi="仿宋" w:cs="仿宋" w:hint="eastAsia"/>
            <w:lang w:eastAsia="zh-CN"/>
          </w:rPr>
          <w:t>(三)、区域经济影响分析</w:t>
        </w:r>
        <w:r>
          <w:tab/>
        </w:r>
        <w:r>
          <w:fldChar w:fldCharType="begin"/>
        </w:r>
        <w:r>
          <w:instrText xml:space="preserve"> PAGEREF _Toc25113 \h </w:instrText>
        </w:r>
        <w:r>
          <w:fldChar w:fldCharType="separate"/>
        </w:r>
        <w:r>
          <w:t>71</w:t>
        </w:r>
        <w:r>
          <w:fldChar w:fldCharType="end"/>
        </w:r>
      </w:hyperlink>
    </w:p>
    <w:p>
      <w:pPr>
        <w:pStyle w:val="TOC2"/>
        <w:tabs>
          <w:tab w:val="right" w:leader="dot" w:pos="8306"/>
        </w:tabs>
      </w:pPr>
      <w:hyperlink w:anchor="_Toc17480" w:history="1">
        <w:r>
          <w:rPr>
            <w:rFonts w:ascii="仿宋" w:eastAsia="仿宋" w:hAnsi="仿宋" w:cs="仿宋" w:hint="eastAsia"/>
            <w:lang w:eastAsia="zh-CN"/>
          </w:rPr>
          <w:t>(四)、宏观经济影响分析</w:t>
        </w:r>
        <w:r>
          <w:tab/>
        </w:r>
        <w:r>
          <w:fldChar w:fldCharType="begin"/>
        </w:r>
        <w:r>
          <w:instrText xml:space="preserve"> PAGEREF _Toc17480 \h </w:instrText>
        </w:r>
        <w:r>
          <w:fldChar w:fldCharType="separate"/>
        </w:r>
        <w:r>
          <w:t>72</w:t>
        </w:r>
        <w:r>
          <w:fldChar w:fldCharType="end"/>
        </w:r>
      </w:hyperlink>
    </w:p>
    <w:p>
      <w:pPr>
        <w:pStyle w:val="TOC1"/>
        <w:tabs>
          <w:tab w:val="right" w:leader="dot" w:pos="8306"/>
        </w:tabs>
      </w:pPr>
      <w:hyperlink w:anchor="_Toc21749" w:history="1">
        <w:r>
          <w:rPr>
            <w:rFonts w:ascii="仿宋" w:eastAsia="仿宋" w:hAnsi="仿宋" w:cs="仿宋" w:hint="eastAsia"/>
            <w:lang w:eastAsia="zh-CN"/>
          </w:rPr>
          <w:t>十八、轨道结构减振产品项目安全现状评价报告的存档与发布</w:t>
        </w:r>
        <w:r>
          <w:tab/>
        </w:r>
        <w:r>
          <w:fldChar w:fldCharType="begin"/>
        </w:r>
        <w:r>
          <w:instrText xml:space="preserve"> PAGEREF _Toc21749 \h </w:instrText>
        </w:r>
        <w:r>
          <w:fldChar w:fldCharType="separate"/>
        </w:r>
        <w:r>
          <w:t>73</w:t>
        </w:r>
        <w:r>
          <w:fldChar w:fldCharType="end"/>
        </w:r>
      </w:hyperlink>
    </w:p>
    <w:p>
      <w:pPr>
        <w:pStyle w:val="TOC2"/>
        <w:tabs>
          <w:tab w:val="right" w:leader="dot" w:pos="8306"/>
        </w:tabs>
      </w:pPr>
      <w:hyperlink w:anchor="_Toc23919" w:history="1">
        <w:r>
          <w:rPr>
            <w:rFonts w:ascii="仿宋" w:eastAsia="仿宋" w:hAnsi="仿宋" w:cs="仿宋" w:hint="eastAsia"/>
            <w:lang w:eastAsia="zh-CN"/>
          </w:rPr>
          <w:t>(一)、存档程序</w:t>
        </w:r>
        <w:r>
          <w:tab/>
        </w:r>
        <w:r>
          <w:fldChar w:fldCharType="begin"/>
        </w:r>
        <w:r>
          <w:instrText xml:space="preserve"> PAGEREF _Toc23919 \h </w:instrText>
        </w:r>
        <w:r>
          <w:fldChar w:fldCharType="separate"/>
        </w:r>
        <w:r>
          <w:t>73</w:t>
        </w:r>
        <w:r>
          <w:fldChar w:fldCharType="end"/>
        </w:r>
      </w:hyperlink>
    </w:p>
    <w:p>
      <w:pPr>
        <w:pStyle w:val="TOC2"/>
        <w:tabs>
          <w:tab w:val="right" w:leader="dot" w:pos="8306"/>
        </w:tabs>
      </w:pPr>
      <w:hyperlink w:anchor="_Toc13294" w:history="1">
        <w:r>
          <w:rPr>
            <w:rFonts w:ascii="仿宋" w:eastAsia="仿宋" w:hAnsi="仿宋" w:cs="仿宋" w:hint="eastAsia"/>
            <w:lang w:eastAsia="zh-CN"/>
          </w:rPr>
          <w:t>(二)、存档内容</w:t>
        </w:r>
        <w:r>
          <w:tab/>
        </w:r>
        <w:r>
          <w:fldChar w:fldCharType="begin"/>
        </w:r>
        <w:r>
          <w:instrText xml:space="preserve"> PAGEREF _Toc13294 \h </w:instrText>
        </w:r>
        <w:r>
          <w:fldChar w:fldCharType="separate"/>
        </w:r>
        <w:r>
          <w:t>75</w:t>
        </w:r>
        <w:r>
          <w:fldChar w:fldCharType="end"/>
        </w:r>
      </w:hyperlink>
    </w:p>
    <w:p>
      <w:pPr>
        <w:pStyle w:val="TOC2"/>
        <w:tabs>
          <w:tab w:val="right" w:leader="dot" w:pos="8306"/>
        </w:tabs>
      </w:pPr>
      <w:hyperlink w:anchor="_Toc16987" w:history="1">
        <w:r>
          <w:rPr>
            <w:rFonts w:ascii="仿宋" w:eastAsia="仿宋" w:hAnsi="仿宋" w:cs="仿宋" w:hint="eastAsia"/>
            <w:lang w:eastAsia="zh-CN"/>
          </w:rPr>
          <w:t>(三)、存档地点</w:t>
        </w:r>
        <w:r>
          <w:tab/>
        </w:r>
        <w:r>
          <w:fldChar w:fldCharType="begin"/>
        </w:r>
        <w:r>
          <w:instrText xml:space="preserve"> PAGEREF _Toc16987 \h </w:instrText>
        </w:r>
        <w:r>
          <w:fldChar w:fldCharType="separate"/>
        </w:r>
        <w:r>
          <w:t>76</w:t>
        </w:r>
        <w:r>
          <w:fldChar w:fldCharType="end"/>
        </w:r>
      </w:hyperlink>
    </w:p>
    <w:p>
      <w:pPr>
        <w:pStyle w:val="TOC2"/>
        <w:tabs>
          <w:tab w:val="right" w:leader="dot" w:pos="8306"/>
        </w:tabs>
      </w:pPr>
      <w:hyperlink w:anchor="_Toc31815" w:history="1">
        <w:r>
          <w:rPr>
            <w:rFonts w:ascii="仿宋" w:eastAsia="仿宋" w:hAnsi="仿宋" w:cs="仿宋" w:hint="eastAsia"/>
            <w:lang w:eastAsia="zh-CN"/>
          </w:rPr>
          <w:t>(四)、报告发布</w:t>
        </w:r>
        <w:r>
          <w:tab/>
        </w:r>
        <w:r>
          <w:fldChar w:fldCharType="begin"/>
        </w:r>
        <w:r>
          <w:instrText xml:space="preserve"> PAGEREF _Toc31815 \h </w:instrText>
        </w:r>
        <w:r>
          <w:fldChar w:fldCharType="separate"/>
        </w:r>
        <w:r>
          <w:t>76</w:t>
        </w:r>
        <w:r>
          <w:fldChar w:fldCharType="end"/>
        </w:r>
      </w:hyperlink>
    </w:p>
    <w:p>
      <w:pPr>
        <w:pStyle w:val="TOC1"/>
        <w:tabs>
          <w:tab w:val="right" w:leader="dot" w:pos="8306"/>
        </w:tabs>
      </w:pPr>
      <w:hyperlink w:anchor="_Toc3613" w:history="1">
        <w:r>
          <w:rPr>
            <w:rFonts w:ascii="仿宋" w:eastAsia="仿宋" w:hAnsi="仿宋" w:cs="仿宋" w:hint="eastAsia"/>
            <w:lang w:eastAsia="zh-CN"/>
          </w:rPr>
          <w:t>十九、成本控制与效益提升</w:t>
        </w:r>
        <w:r>
          <w:tab/>
        </w:r>
        <w:r>
          <w:fldChar w:fldCharType="begin"/>
        </w:r>
        <w:r>
          <w:instrText xml:space="preserve"> PAGEREF _Toc3613 \h </w:instrText>
        </w:r>
        <w:r>
          <w:fldChar w:fldCharType="separate"/>
        </w:r>
        <w:r>
          <w:t>77</w:t>
        </w:r>
        <w:r>
          <w:fldChar w:fldCharType="end"/>
        </w:r>
      </w:hyperlink>
    </w:p>
    <w:p>
      <w:pPr>
        <w:pStyle w:val="TOC2"/>
        <w:tabs>
          <w:tab w:val="right" w:leader="dot" w:pos="8306"/>
        </w:tabs>
      </w:pPr>
      <w:hyperlink w:anchor="_Toc3134" w:history="1">
        <w:r>
          <w:rPr>
            <w:rFonts w:ascii="仿宋" w:eastAsia="仿宋" w:hAnsi="仿宋" w:cs="仿宋" w:hint="eastAsia"/>
            <w:lang w:eastAsia="zh-CN"/>
          </w:rPr>
          <w:t>(一)、成本核算与预算管理</w:t>
        </w:r>
        <w:r>
          <w:tab/>
        </w:r>
        <w:r>
          <w:fldChar w:fldCharType="begin"/>
        </w:r>
        <w:r>
          <w:instrText xml:space="preserve"> PAGEREF _Toc3134 \h </w:instrText>
        </w:r>
        <w:r>
          <w:fldChar w:fldCharType="separate"/>
        </w:r>
        <w:r>
          <w:t>77</w:t>
        </w:r>
        <w:r>
          <w:fldChar w:fldCharType="end"/>
        </w:r>
      </w:hyperlink>
    </w:p>
    <w:p>
      <w:pPr>
        <w:pStyle w:val="TOC2"/>
        <w:tabs>
          <w:tab w:val="right" w:leader="dot" w:pos="8306"/>
        </w:tabs>
      </w:pPr>
      <w:hyperlink w:anchor="_Toc24483" w:history="1">
        <w:r>
          <w:rPr>
            <w:rFonts w:ascii="仿宋" w:eastAsia="仿宋" w:hAnsi="仿宋" w:cs="仿宋" w:hint="eastAsia"/>
            <w:lang w:eastAsia="zh-CN"/>
          </w:rPr>
          <w:t>(二)、资源利用效率评估</w:t>
        </w:r>
        <w:r>
          <w:tab/>
        </w:r>
        <w:r>
          <w:fldChar w:fldCharType="begin"/>
        </w:r>
        <w:r>
          <w:instrText xml:space="preserve"> PAGEREF _Toc24483 \h </w:instrText>
        </w:r>
        <w:r>
          <w:fldChar w:fldCharType="separate"/>
        </w:r>
        <w:r>
          <w:t>79</w:t>
        </w:r>
        <w:r>
          <w:fldChar w:fldCharType="end"/>
        </w:r>
      </w:hyperlink>
    </w:p>
    <w:p>
      <w:pPr>
        <w:pStyle w:val="TOC2"/>
        <w:tabs>
          <w:tab w:val="right" w:leader="dot" w:pos="8306"/>
        </w:tabs>
      </w:pPr>
      <w:hyperlink w:anchor="_Toc520" w:history="1">
        <w:r>
          <w:rPr>
            <w:rFonts w:ascii="仿宋" w:eastAsia="仿宋" w:hAnsi="仿宋" w:cs="仿宋" w:hint="eastAsia"/>
            <w:lang w:eastAsia="zh-CN"/>
          </w:rPr>
          <w:t>(三)、降本增效的具体措施</w:t>
        </w:r>
        <w:r>
          <w:tab/>
        </w:r>
        <w:r>
          <w:fldChar w:fldCharType="begin"/>
        </w:r>
        <w:r>
          <w:instrText xml:space="preserve"> PAGEREF _Toc520 \h </w:instrText>
        </w:r>
        <w:r>
          <w:fldChar w:fldCharType="separate"/>
        </w:r>
        <w:r>
          <w:t>81</w:t>
        </w:r>
        <w:r>
          <w:fldChar w:fldCharType="end"/>
        </w:r>
      </w:hyperlink>
    </w:p>
    <w:p>
      <w:pPr>
        <w:pStyle w:val="TOC2"/>
        <w:tabs>
          <w:tab w:val="right" w:leader="dot" w:pos="8306"/>
        </w:tabs>
      </w:pPr>
      <w:hyperlink w:anchor="_Toc29513" w:history="1">
        <w:r>
          <w:rPr>
            <w:rFonts w:ascii="仿宋" w:eastAsia="仿宋" w:hAnsi="仿宋" w:cs="仿宋" w:hint="eastAsia"/>
            <w:lang w:eastAsia="zh-CN"/>
          </w:rPr>
          <w:t>(四)、成本与效益的平衡策略</w:t>
        </w:r>
        <w:r>
          <w:tab/>
        </w:r>
        <w:r>
          <w:fldChar w:fldCharType="begin"/>
        </w:r>
        <w:r>
          <w:instrText xml:space="preserve"> PAGEREF _Toc29513 \h </w:instrText>
        </w:r>
        <w:r>
          <w:fldChar w:fldCharType="separate"/>
        </w:r>
        <w:r>
          <w:t>82</w:t>
        </w:r>
        <w:r>
          <w:fldChar w:fldCharType="end"/>
        </w:r>
      </w:hyperlink>
    </w:p>
    <w:p>
      <w:pPr>
        <w:pStyle w:val="TOC1"/>
        <w:tabs>
          <w:tab w:val="right" w:leader="dot" w:pos="8306"/>
        </w:tabs>
      </w:pPr>
      <w:hyperlink w:anchor="_Toc19371" w:history="1">
        <w:r>
          <w:rPr>
            <w:rFonts w:ascii="仿宋" w:eastAsia="仿宋" w:hAnsi="仿宋" w:cs="仿宋" w:hint="eastAsia"/>
            <w:lang w:eastAsia="zh-CN"/>
          </w:rPr>
          <w:t>二十、供应链管理与物流优化</w:t>
        </w:r>
        <w:r>
          <w:tab/>
        </w:r>
        <w:r>
          <w:fldChar w:fldCharType="begin"/>
        </w:r>
        <w:r>
          <w:instrText xml:space="preserve"> PAGEREF _Toc19371 \h </w:instrText>
        </w:r>
        <w:r>
          <w:fldChar w:fldCharType="separate"/>
        </w:r>
        <w:r>
          <w:t>83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007" w:history="1">
        <w:r>
          <w:rPr>
            <w:rFonts w:ascii="仿宋" w:eastAsia="仿宋" w:hAnsi="仿宋" w:cs="仿宋" w:hint="eastAsia"/>
            <w:lang w:eastAsia="zh-CN"/>
          </w:rPr>
          <w:t>(一)、供应链规划与优化</w:t>
        </w:r>
        <w:r>
          <w:tab/>
        </w:r>
        <w:r>
          <w:fldChar w:fldCharType="begin"/>
        </w:r>
        <w:r>
          <w:instrText xml:space="preserve"> PAGEREF _Toc24007 \h </w:instrText>
        </w:r>
        <w:r>
          <w:fldChar w:fldCharType="separate"/>
        </w:r>
        <w:r>
          <w:t>83</w:t>
        </w:r>
        <w:r>
          <w:fldChar w:fldCharType="end"/>
        </w:r>
      </w:hyperlink>
    </w:p>
    <w:p>
      <w:pPr>
        <w:pStyle w:val="TOC2"/>
        <w:tabs>
          <w:tab w:val="right" w:leader="dot" w:pos="8306"/>
        </w:tabs>
      </w:pPr>
      <w:hyperlink w:anchor="_Toc13978" w:history="1">
        <w:r>
          <w:rPr>
            <w:rFonts w:ascii="仿宋" w:eastAsia="仿宋" w:hAnsi="仿宋" w:cs="仿宋" w:hint="eastAsia"/>
            <w:lang w:eastAsia="zh-CN"/>
          </w:rPr>
          <w:t>(二)、供应商选择与评估</w:t>
        </w:r>
        <w:r>
          <w:tab/>
        </w:r>
        <w:r>
          <w:fldChar w:fldCharType="begin"/>
        </w:r>
        <w:r>
          <w:instrText xml:space="preserve"> PAGEREF _Toc13978 \h </w:instrText>
        </w:r>
        <w:r>
          <w:fldChar w:fldCharType="separate"/>
        </w:r>
        <w:r>
          <w:t>85</w:t>
        </w:r>
        <w:r>
          <w:fldChar w:fldCharType="end"/>
        </w:r>
      </w:hyperlink>
    </w:p>
    <w:p>
      <w:pPr>
        <w:pStyle w:val="TOC2"/>
        <w:tabs>
          <w:tab w:val="right" w:leader="dot" w:pos="8306"/>
        </w:tabs>
      </w:pPr>
      <w:hyperlink w:anchor="_Toc7137" w:history="1">
        <w:r>
          <w:rPr>
            <w:rFonts w:ascii="仿宋" w:eastAsia="仿宋" w:hAnsi="仿宋" w:cs="仿宋" w:hint="eastAsia"/>
            <w:lang w:eastAsia="zh-CN"/>
          </w:rPr>
          <w:t>(三)、物流网络设计与管理</w:t>
        </w:r>
        <w:r>
          <w:tab/>
        </w:r>
        <w:r>
          <w:fldChar w:fldCharType="begin"/>
        </w:r>
        <w:r>
          <w:instrText xml:space="preserve"> PAGEREF _Toc7137 \h </w:instrText>
        </w:r>
        <w:r>
          <w:fldChar w:fldCharType="separate"/>
        </w:r>
        <w:r>
          <w:t>87</w:t>
        </w:r>
        <w:r>
          <w:fldChar w:fldCharType="end"/>
        </w:r>
      </w:hyperlink>
    </w:p>
    <w:p>
      <w:pPr>
        <w:pStyle w:val="TOC2"/>
        <w:tabs>
          <w:tab w:val="right" w:leader="dot" w:pos="8306"/>
        </w:tabs>
      </w:pPr>
      <w:hyperlink w:anchor="_Toc1342" w:history="1">
        <w:r>
          <w:rPr>
            <w:rFonts w:ascii="仿宋" w:eastAsia="仿宋" w:hAnsi="仿宋" w:cs="仿宋" w:hint="eastAsia"/>
            <w:lang w:eastAsia="zh-CN"/>
          </w:rPr>
          <w:t>(四)、库存控制与仓储管理</w:t>
        </w:r>
        <w:r>
          <w:tab/>
        </w:r>
        <w:r>
          <w:fldChar w:fldCharType="begin"/>
        </w:r>
        <w:r>
          <w:instrText xml:space="preserve"> PAGEREF _Toc1342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7138"/>
      <w:r>
        <w:rPr>
          <w:rFonts w:ascii="仿宋" w:eastAsia="仿宋" w:hAnsi="仿宋" w:cs="仿宋" w:hint="eastAsia"/>
          <w:sz w:val="28"/>
          <w:lang w:eastAsia="zh-CN"/>
        </w:rPr>
        <w:t>一、投资方案</w:t>
      </w:r>
      <w:bookmarkEnd w:id="2"/>
    </w:p>
    <w:p>
      <w:pPr>
        <w:pStyle w:val="Heading2"/>
        <w:rPr>
          <w:rFonts w:ascii="仿宋" w:eastAsia="仿宋" w:hAnsi="仿宋" w:cs="仿宋" w:hint="eastAsia"/>
          <w:lang w:eastAsia="zh-CN"/>
        </w:rPr>
      </w:pPr>
      <w:bookmarkStart w:id="3" w:name="_Toc21137"/>
      <w:r>
        <w:rPr>
          <w:rFonts w:ascii="仿宋" w:eastAsia="仿宋" w:hAnsi="仿宋" w:cs="仿宋" w:hint="eastAsia"/>
          <w:lang w:eastAsia="zh-CN"/>
        </w:rPr>
        <w:t>(一)、产品愿景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作为轨道结构减振产品项目的重要组成部分，产品规划对于该项目的市场表现和竞争力有着直接的影响。在产品规划方面，我们将采用产品方案和营销策略两个层面来全面展示轨道结构减振产品项目的独特特色和市场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产品是[产品名称]，其拥有独特的技术特点和市场竞争力。首先，我们将采用先进的生产工艺，以确保产品质量和性能达到国际标准。其次，[产品名称]的外观设计独具匠心，展现了时尚、实用和环保的特点，满足消费者对优质生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领先技术：采用最新技术，确保产品在性能上具备竞争力。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https://d.book118.com/126225010145010053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2E20E3"/>
    <w:rsid w:val="4593521B"/>
    <w:rsid w:val="642E20E3"/>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26225010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2024-02-25T01:55:00Z</dcterms:created>
  <dcterms:modified xsi:type="dcterms:W3CDTF">2024-02-25T01:56:07Z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1DD30FB8792F4121B2FC562C1E996498_11</vt:lpwstr>
  </property>
  <property fmtid="{D5CDD505-2E9C-101B-9397-08002B2CF9AE}" pid="3" name="KSOProductBuildVer">
    <vt:lpwstr>2052-12.1.0.16250</vt:lpwstr>
  </property>
</Properties>
</file>