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抗血栓药物项目计划设计方案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9" w:history="1">
        <w:r>
          <w:rPr>
            <w:rFonts w:ascii="仿宋" w:eastAsia="仿宋" w:hAnsi="仿宋" w:cs="仿宋" w:hint="eastAsia"/>
            <w:lang w:eastAsia="zh-CN"/>
          </w:rPr>
          <w:t>序言</w:t>
        </w:r>
        <w:r>
          <w:tab/>
        </w:r>
        <w:r>
          <w:fldChar w:fldCharType="begin"/>
        </w:r>
        <w:r>
          <w:instrText xml:space="preserve"> PAGEREF _Toc16059 \h </w:instrText>
        </w:r>
        <w:r>
          <w:fldChar w:fldCharType="separate"/>
        </w:r>
        <w:r>
          <w:t>3</w:t>
        </w:r>
        <w:r>
          <w:fldChar w:fldCharType="end"/>
        </w:r>
      </w:hyperlink>
    </w:p>
    <w:p>
      <w:pPr>
        <w:pStyle w:val="TOC1"/>
        <w:tabs>
          <w:tab w:val="right" w:leader="dot" w:pos="8306"/>
        </w:tabs>
      </w:pPr>
      <w:hyperlink w:anchor="_Toc13263" w:history="1">
        <w:r>
          <w:rPr>
            <w:rFonts w:ascii="仿宋" w:eastAsia="仿宋" w:hAnsi="仿宋" w:cs="仿宋" w:hint="eastAsia"/>
            <w:lang w:eastAsia="zh-CN"/>
          </w:rPr>
          <w:t>一、抗血栓药物项目绩效评估</w:t>
        </w:r>
        <w:r>
          <w:tab/>
        </w:r>
        <w:r>
          <w:fldChar w:fldCharType="begin"/>
        </w:r>
        <w:r>
          <w:instrText xml:space="preserve"> PAGEREF _Toc13263 \h </w:instrText>
        </w:r>
        <w:r>
          <w:fldChar w:fldCharType="separate"/>
        </w:r>
        <w:r>
          <w:t>3</w:t>
        </w:r>
        <w:r>
          <w:fldChar w:fldCharType="end"/>
        </w:r>
      </w:hyperlink>
    </w:p>
    <w:p>
      <w:pPr>
        <w:pStyle w:val="TOC2"/>
        <w:tabs>
          <w:tab w:val="right" w:leader="dot" w:pos="8306"/>
        </w:tabs>
      </w:pPr>
      <w:hyperlink w:anchor="_Toc15813" w:history="1">
        <w:r>
          <w:rPr>
            <w:rFonts w:ascii="仿宋" w:eastAsia="仿宋" w:hAnsi="仿宋" w:cs="仿宋" w:hint="eastAsia"/>
            <w:lang w:eastAsia="zh-CN"/>
          </w:rPr>
          <w:t>(一)、绩效评估指标</w:t>
        </w:r>
        <w:r>
          <w:tab/>
        </w:r>
        <w:r>
          <w:fldChar w:fldCharType="begin"/>
        </w:r>
        <w:r>
          <w:instrText xml:space="preserve"> PAGEREF _Toc15813 \h </w:instrText>
        </w:r>
        <w:r>
          <w:fldChar w:fldCharType="separate"/>
        </w:r>
        <w:r>
          <w:t>3</w:t>
        </w:r>
        <w:r>
          <w:fldChar w:fldCharType="end"/>
        </w:r>
      </w:hyperlink>
    </w:p>
    <w:p>
      <w:pPr>
        <w:pStyle w:val="TOC2"/>
        <w:tabs>
          <w:tab w:val="right" w:leader="dot" w:pos="8306"/>
        </w:tabs>
      </w:pPr>
      <w:hyperlink w:anchor="_Toc26048" w:history="1">
        <w:r>
          <w:rPr>
            <w:rFonts w:ascii="仿宋" w:eastAsia="仿宋" w:hAnsi="仿宋" w:cs="仿宋" w:hint="eastAsia"/>
            <w:lang w:eastAsia="zh-CN"/>
          </w:rPr>
          <w:t>(二)、绩效评估方法</w:t>
        </w:r>
        <w:r>
          <w:tab/>
        </w:r>
        <w:r>
          <w:fldChar w:fldCharType="begin"/>
        </w:r>
        <w:r>
          <w:instrText xml:space="preserve"> PAGEREF _Toc26048 \h </w:instrText>
        </w:r>
        <w:r>
          <w:fldChar w:fldCharType="separate"/>
        </w:r>
        <w:r>
          <w:t>4</w:t>
        </w:r>
        <w:r>
          <w:fldChar w:fldCharType="end"/>
        </w:r>
      </w:hyperlink>
    </w:p>
    <w:p>
      <w:pPr>
        <w:pStyle w:val="TOC2"/>
        <w:tabs>
          <w:tab w:val="right" w:leader="dot" w:pos="8306"/>
        </w:tabs>
      </w:pPr>
      <w:hyperlink w:anchor="_Toc22510" w:history="1">
        <w:r>
          <w:rPr>
            <w:rFonts w:ascii="仿宋" w:eastAsia="仿宋" w:hAnsi="仿宋" w:cs="仿宋" w:hint="eastAsia"/>
            <w:lang w:eastAsia="zh-CN"/>
          </w:rPr>
          <w:t>(三)、绩效评估周期</w:t>
        </w:r>
        <w:r>
          <w:tab/>
        </w:r>
        <w:r>
          <w:fldChar w:fldCharType="begin"/>
        </w:r>
        <w:r>
          <w:instrText xml:space="preserve"> PAGEREF _Toc22510 \h </w:instrText>
        </w:r>
        <w:r>
          <w:fldChar w:fldCharType="separate"/>
        </w:r>
        <w:r>
          <w:t>5</w:t>
        </w:r>
        <w:r>
          <w:fldChar w:fldCharType="end"/>
        </w:r>
      </w:hyperlink>
    </w:p>
    <w:p>
      <w:pPr>
        <w:pStyle w:val="TOC1"/>
        <w:tabs>
          <w:tab w:val="right" w:leader="dot" w:pos="8306"/>
        </w:tabs>
      </w:pPr>
      <w:hyperlink w:anchor="_Toc20471" w:history="1">
        <w:r>
          <w:rPr>
            <w:rFonts w:ascii="仿宋" w:eastAsia="仿宋" w:hAnsi="仿宋" w:cs="仿宋" w:hint="eastAsia"/>
            <w:lang w:eastAsia="zh-CN"/>
          </w:rPr>
          <w:t>二、抗血栓药物项目选址可行性分析</w:t>
        </w:r>
        <w:r>
          <w:tab/>
        </w:r>
        <w:r>
          <w:fldChar w:fldCharType="begin"/>
        </w:r>
        <w:r>
          <w:instrText xml:space="preserve"> PAGEREF _Toc20471 \h </w:instrText>
        </w:r>
        <w:r>
          <w:fldChar w:fldCharType="separate"/>
        </w:r>
        <w:r>
          <w:t>6</w:t>
        </w:r>
        <w:r>
          <w:fldChar w:fldCharType="end"/>
        </w:r>
      </w:hyperlink>
    </w:p>
    <w:p>
      <w:pPr>
        <w:pStyle w:val="TOC2"/>
        <w:tabs>
          <w:tab w:val="right" w:leader="dot" w:pos="8306"/>
        </w:tabs>
      </w:pPr>
      <w:hyperlink w:anchor="_Toc5455" w:history="1">
        <w:r>
          <w:rPr>
            <w:rFonts w:ascii="仿宋" w:eastAsia="仿宋" w:hAnsi="仿宋" w:cs="仿宋" w:hint="eastAsia"/>
            <w:lang w:eastAsia="zh-CN"/>
          </w:rPr>
          <w:t>(一)、抗血栓药物项目选址</w:t>
        </w:r>
        <w:r>
          <w:tab/>
        </w:r>
        <w:r>
          <w:fldChar w:fldCharType="begin"/>
        </w:r>
        <w:r>
          <w:instrText xml:space="preserve"> PAGEREF _Toc5455 \h </w:instrText>
        </w:r>
        <w:r>
          <w:fldChar w:fldCharType="separate"/>
        </w:r>
        <w:r>
          <w:t>6</w:t>
        </w:r>
        <w:r>
          <w:fldChar w:fldCharType="end"/>
        </w:r>
      </w:hyperlink>
    </w:p>
    <w:p>
      <w:pPr>
        <w:pStyle w:val="TOC2"/>
        <w:tabs>
          <w:tab w:val="right" w:leader="dot" w:pos="8306"/>
        </w:tabs>
      </w:pPr>
      <w:hyperlink w:anchor="_Toc12639" w:history="1">
        <w:r>
          <w:rPr>
            <w:rFonts w:ascii="仿宋" w:eastAsia="仿宋" w:hAnsi="仿宋" w:cs="仿宋" w:hint="eastAsia"/>
            <w:lang w:eastAsia="zh-CN"/>
          </w:rPr>
          <w:t>(二)、用地控制指标</w:t>
        </w:r>
        <w:r>
          <w:tab/>
        </w:r>
        <w:r>
          <w:fldChar w:fldCharType="begin"/>
        </w:r>
        <w:r>
          <w:instrText xml:space="preserve"> PAGEREF _Toc12639 \h </w:instrText>
        </w:r>
        <w:r>
          <w:fldChar w:fldCharType="separate"/>
        </w:r>
        <w:r>
          <w:t>6</w:t>
        </w:r>
        <w:r>
          <w:fldChar w:fldCharType="end"/>
        </w:r>
      </w:hyperlink>
    </w:p>
    <w:p>
      <w:pPr>
        <w:pStyle w:val="TOC2"/>
        <w:tabs>
          <w:tab w:val="right" w:leader="dot" w:pos="8306"/>
        </w:tabs>
      </w:pPr>
      <w:hyperlink w:anchor="_Toc31637" w:history="1">
        <w:r>
          <w:rPr>
            <w:rFonts w:ascii="仿宋" w:eastAsia="仿宋" w:hAnsi="仿宋" w:cs="仿宋" w:hint="eastAsia"/>
            <w:lang w:eastAsia="zh-CN"/>
          </w:rPr>
          <w:t>(三)、节约用地措施</w:t>
        </w:r>
        <w:r>
          <w:tab/>
        </w:r>
        <w:r>
          <w:fldChar w:fldCharType="begin"/>
        </w:r>
        <w:r>
          <w:instrText xml:space="preserve"> PAGEREF _Toc31637 \h </w:instrText>
        </w:r>
        <w:r>
          <w:fldChar w:fldCharType="separate"/>
        </w:r>
        <w:r>
          <w:t>8</w:t>
        </w:r>
        <w:r>
          <w:fldChar w:fldCharType="end"/>
        </w:r>
      </w:hyperlink>
    </w:p>
    <w:p>
      <w:pPr>
        <w:pStyle w:val="TOC2"/>
        <w:tabs>
          <w:tab w:val="right" w:leader="dot" w:pos="8306"/>
        </w:tabs>
      </w:pPr>
      <w:hyperlink w:anchor="_Toc22962" w:history="1">
        <w:r>
          <w:rPr>
            <w:rFonts w:ascii="仿宋" w:eastAsia="仿宋" w:hAnsi="仿宋" w:cs="仿宋" w:hint="eastAsia"/>
            <w:lang w:eastAsia="zh-CN"/>
          </w:rPr>
          <w:t>(四)、总图布置方案</w:t>
        </w:r>
        <w:r>
          <w:tab/>
        </w:r>
        <w:r>
          <w:fldChar w:fldCharType="begin"/>
        </w:r>
        <w:r>
          <w:instrText xml:space="preserve"> PAGEREF _Toc22962 \h </w:instrText>
        </w:r>
        <w:r>
          <w:fldChar w:fldCharType="separate"/>
        </w:r>
        <w:r>
          <w:t>9</w:t>
        </w:r>
        <w:r>
          <w:fldChar w:fldCharType="end"/>
        </w:r>
      </w:hyperlink>
    </w:p>
    <w:p>
      <w:pPr>
        <w:pStyle w:val="TOC2"/>
        <w:tabs>
          <w:tab w:val="right" w:leader="dot" w:pos="8306"/>
        </w:tabs>
      </w:pPr>
      <w:hyperlink w:anchor="_Toc332" w:history="1">
        <w:r>
          <w:rPr>
            <w:rFonts w:ascii="仿宋" w:eastAsia="仿宋" w:hAnsi="仿宋" w:cs="仿宋" w:hint="eastAsia"/>
            <w:lang w:eastAsia="zh-CN"/>
          </w:rPr>
          <w:t>(五)、选址综合评价</w:t>
        </w:r>
        <w:r>
          <w:tab/>
        </w:r>
        <w:r>
          <w:fldChar w:fldCharType="begin"/>
        </w:r>
        <w:r>
          <w:instrText xml:space="preserve"> PAGEREF _Toc332 \h </w:instrText>
        </w:r>
        <w:r>
          <w:fldChar w:fldCharType="separate"/>
        </w:r>
        <w:r>
          <w:t>10</w:t>
        </w:r>
        <w:r>
          <w:fldChar w:fldCharType="end"/>
        </w:r>
      </w:hyperlink>
    </w:p>
    <w:p>
      <w:pPr>
        <w:pStyle w:val="TOC1"/>
        <w:tabs>
          <w:tab w:val="right" w:leader="dot" w:pos="8306"/>
        </w:tabs>
      </w:pPr>
      <w:hyperlink w:anchor="_Toc7199" w:history="1">
        <w:r>
          <w:rPr>
            <w:rFonts w:ascii="仿宋" w:eastAsia="仿宋" w:hAnsi="仿宋" w:cs="仿宋" w:hint="eastAsia"/>
            <w:lang w:eastAsia="zh-CN"/>
          </w:rPr>
          <w:t>三、工艺说明</w:t>
        </w:r>
        <w:r>
          <w:tab/>
        </w:r>
        <w:r>
          <w:fldChar w:fldCharType="begin"/>
        </w:r>
        <w:r>
          <w:instrText xml:space="preserve"> PAGEREF _Toc7199 \h </w:instrText>
        </w:r>
        <w:r>
          <w:fldChar w:fldCharType="separate"/>
        </w:r>
        <w:r>
          <w:t>11</w:t>
        </w:r>
        <w:r>
          <w:fldChar w:fldCharType="end"/>
        </w:r>
      </w:hyperlink>
    </w:p>
    <w:p>
      <w:pPr>
        <w:pStyle w:val="TOC2"/>
        <w:tabs>
          <w:tab w:val="right" w:leader="dot" w:pos="8306"/>
        </w:tabs>
      </w:pPr>
      <w:hyperlink w:anchor="_Toc20592" w:history="1">
        <w:r>
          <w:rPr>
            <w:rFonts w:ascii="仿宋" w:eastAsia="仿宋" w:hAnsi="仿宋" w:cs="仿宋" w:hint="eastAsia"/>
            <w:lang w:eastAsia="zh-CN"/>
          </w:rPr>
          <w:t>(一)、技术管理特点</w:t>
        </w:r>
        <w:r>
          <w:tab/>
        </w:r>
        <w:r>
          <w:fldChar w:fldCharType="begin"/>
        </w:r>
        <w:r>
          <w:instrText xml:space="preserve"> PAGEREF _Toc20592 \h </w:instrText>
        </w:r>
        <w:r>
          <w:fldChar w:fldCharType="separate"/>
        </w:r>
        <w:r>
          <w:t>11</w:t>
        </w:r>
        <w:r>
          <w:fldChar w:fldCharType="end"/>
        </w:r>
      </w:hyperlink>
    </w:p>
    <w:p>
      <w:pPr>
        <w:pStyle w:val="TOC2"/>
        <w:tabs>
          <w:tab w:val="right" w:leader="dot" w:pos="8306"/>
        </w:tabs>
      </w:pPr>
      <w:hyperlink w:anchor="_Toc14356" w:history="1">
        <w:r>
          <w:rPr>
            <w:rFonts w:ascii="仿宋" w:eastAsia="仿宋" w:hAnsi="仿宋" w:cs="仿宋" w:hint="eastAsia"/>
            <w:lang w:eastAsia="zh-CN"/>
          </w:rPr>
          <w:t>(二)、抗血栓药物项目工艺技术设计方案</w:t>
        </w:r>
        <w:r>
          <w:tab/>
        </w:r>
        <w:r>
          <w:fldChar w:fldCharType="begin"/>
        </w:r>
        <w:r>
          <w:instrText xml:space="preserve"> PAGEREF _Toc14356 \h </w:instrText>
        </w:r>
        <w:r>
          <w:fldChar w:fldCharType="separate"/>
        </w:r>
        <w:r>
          <w:t>12</w:t>
        </w:r>
        <w:r>
          <w:fldChar w:fldCharType="end"/>
        </w:r>
      </w:hyperlink>
    </w:p>
    <w:p>
      <w:pPr>
        <w:pStyle w:val="TOC2"/>
        <w:tabs>
          <w:tab w:val="right" w:leader="dot" w:pos="8306"/>
        </w:tabs>
      </w:pPr>
      <w:hyperlink w:anchor="_Toc31376" w:history="1">
        <w:r>
          <w:rPr>
            <w:rFonts w:ascii="仿宋" w:eastAsia="仿宋" w:hAnsi="仿宋" w:cs="仿宋" w:hint="eastAsia"/>
            <w:lang w:eastAsia="zh-CN"/>
          </w:rPr>
          <w:t>(三)、设备选型方案</w:t>
        </w:r>
        <w:r>
          <w:tab/>
        </w:r>
        <w:r>
          <w:fldChar w:fldCharType="begin"/>
        </w:r>
        <w:r>
          <w:instrText xml:space="preserve"> PAGEREF _Toc31376 \h </w:instrText>
        </w:r>
        <w:r>
          <w:fldChar w:fldCharType="separate"/>
        </w:r>
        <w:r>
          <w:t>14</w:t>
        </w:r>
        <w:r>
          <w:fldChar w:fldCharType="end"/>
        </w:r>
      </w:hyperlink>
    </w:p>
    <w:p>
      <w:pPr>
        <w:pStyle w:val="TOC1"/>
        <w:tabs>
          <w:tab w:val="right" w:leader="dot" w:pos="8306"/>
        </w:tabs>
      </w:pPr>
      <w:hyperlink w:anchor="_Toc29014" w:history="1">
        <w:r>
          <w:rPr>
            <w:rFonts w:ascii="仿宋" w:eastAsia="仿宋" w:hAnsi="仿宋" w:cs="仿宋" w:hint="eastAsia"/>
            <w:lang w:eastAsia="zh-CN"/>
          </w:rPr>
          <w:t>四、抗血栓药物项目建设单位说明</w:t>
        </w:r>
        <w:r>
          <w:tab/>
        </w:r>
        <w:r>
          <w:fldChar w:fldCharType="begin"/>
        </w:r>
        <w:r>
          <w:instrText xml:space="preserve"> PAGEREF _Toc29014 \h </w:instrText>
        </w:r>
        <w:r>
          <w:fldChar w:fldCharType="separate"/>
        </w:r>
        <w:r>
          <w:t>15</w:t>
        </w:r>
        <w:r>
          <w:fldChar w:fldCharType="end"/>
        </w:r>
      </w:hyperlink>
    </w:p>
    <w:p>
      <w:pPr>
        <w:pStyle w:val="TOC2"/>
        <w:tabs>
          <w:tab w:val="right" w:leader="dot" w:pos="8306"/>
        </w:tabs>
      </w:pPr>
      <w:hyperlink w:anchor="_Toc4874" w:history="1">
        <w:r>
          <w:rPr>
            <w:rFonts w:ascii="仿宋" w:eastAsia="仿宋" w:hAnsi="仿宋" w:cs="仿宋" w:hint="eastAsia"/>
            <w:lang w:eastAsia="zh-CN"/>
          </w:rPr>
          <w:t>(一)、抗血栓药物项目承办单位基本情况</w:t>
        </w:r>
        <w:r>
          <w:tab/>
        </w:r>
        <w:r>
          <w:fldChar w:fldCharType="begin"/>
        </w:r>
        <w:r>
          <w:instrText xml:space="preserve"> PAGEREF _Toc4874 \h </w:instrText>
        </w:r>
        <w:r>
          <w:fldChar w:fldCharType="separate"/>
        </w:r>
        <w:r>
          <w:t>15</w:t>
        </w:r>
        <w:r>
          <w:fldChar w:fldCharType="end"/>
        </w:r>
      </w:hyperlink>
    </w:p>
    <w:p>
      <w:pPr>
        <w:pStyle w:val="TOC2"/>
        <w:tabs>
          <w:tab w:val="right" w:leader="dot" w:pos="8306"/>
        </w:tabs>
      </w:pPr>
      <w:hyperlink w:anchor="_Toc6600" w:history="1">
        <w:r>
          <w:rPr>
            <w:rFonts w:ascii="仿宋" w:eastAsia="仿宋" w:hAnsi="仿宋" w:cs="仿宋" w:hint="eastAsia"/>
            <w:lang w:eastAsia="zh-CN"/>
          </w:rPr>
          <w:t>(二)、公司经济效益分析</w:t>
        </w:r>
        <w:r>
          <w:tab/>
        </w:r>
        <w:r>
          <w:fldChar w:fldCharType="begin"/>
        </w:r>
        <w:r>
          <w:instrText xml:space="preserve"> PAGEREF _Toc6600 \h </w:instrText>
        </w:r>
        <w:r>
          <w:fldChar w:fldCharType="separate"/>
        </w:r>
        <w:r>
          <w:t>16</w:t>
        </w:r>
        <w:r>
          <w:fldChar w:fldCharType="end"/>
        </w:r>
      </w:hyperlink>
    </w:p>
    <w:p>
      <w:pPr>
        <w:pStyle w:val="TOC1"/>
        <w:tabs>
          <w:tab w:val="right" w:leader="dot" w:pos="8306"/>
        </w:tabs>
      </w:pPr>
      <w:hyperlink w:anchor="_Toc2092" w:history="1">
        <w:r>
          <w:rPr>
            <w:rFonts w:ascii="仿宋" w:eastAsia="仿宋" w:hAnsi="仿宋" w:cs="仿宋" w:hint="eastAsia"/>
            <w:lang w:eastAsia="zh-CN"/>
          </w:rPr>
          <w:t>五、抗血栓药物项目建设背景及必要性分析</w:t>
        </w:r>
        <w:r>
          <w:tab/>
        </w:r>
        <w:r>
          <w:fldChar w:fldCharType="begin"/>
        </w:r>
        <w:r>
          <w:instrText xml:space="preserve"> PAGEREF _Toc2092 \h </w:instrText>
        </w:r>
        <w:r>
          <w:fldChar w:fldCharType="separate"/>
        </w:r>
        <w:r>
          <w:t>17</w:t>
        </w:r>
        <w:r>
          <w:fldChar w:fldCharType="end"/>
        </w:r>
      </w:hyperlink>
    </w:p>
    <w:p>
      <w:pPr>
        <w:pStyle w:val="TOC2"/>
        <w:tabs>
          <w:tab w:val="right" w:leader="dot" w:pos="8306"/>
        </w:tabs>
      </w:pPr>
      <w:hyperlink w:anchor="_Toc8857" w:history="1">
        <w:r>
          <w:rPr>
            <w:rFonts w:ascii="仿宋" w:eastAsia="仿宋" w:hAnsi="仿宋" w:cs="仿宋" w:hint="eastAsia"/>
            <w:lang w:eastAsia="zh-CN"/>
          </w:rPr>
          <w:t>(一)、抗血栓药物项目背景分析</w:t>
        </w:r>
        <w:r>
          <w:tab/>
        </w:r>
        <w:r>
          <w:fldChar w:fldCharType="begin"/>
        </w:r>
        <w:r>
          <w:instrText xml:space="preserve"> PAGEREF _Toc8857 \h </w:instrText>
        </w:r>
        <w:r>
          <w:fldChar w:fldCharType="separate"/>
        </w:r>
        <w:r>
          <w:t>17</w:t>
        </w:r>
        <w:r>
          <w:fldChar w:fldCharType="end"/>
        </w:r>
      </w:hyperlink>
    </w:p>
    <w:p>
      <w:pPr>
        <w:pStyle w:val="TOC2"/>
        <w:tabs>
          <w:tab w:val="right" w:leader="dot" w:pos="8306"/>
        </w:tabs>
      </w:pPr>
      <w:hyperlink w:anchor="_Toc6708" w:history="1">
        <w:r>
          <w:rPr>
            <w:rFonts w:ascii="仿宋" w:eastAsia="仿宋" w:hAnsi="仿宋" w:cs="仿宋" w:hint="eastAsia"/>
            <w:lang w:eastAsia="zh-CN"/>
          </w:rPr>
          <w:t>(二)、抗血栓药物项目建设必要性分析</w:t>
        </w:r>
        <w:r>
          <w:tab/>
        </w:r>
        <w:r>
          <w:fldChar w:fldCharType="begin"/>
        </w:r>
        <w:r>
          <w:instrText xml:space="preserve"> PAGEREF _Toc6708 \h </w:instrText>
        </w:r>
        <w:r>
          <w:fldChar w:fldCharType="separate"/>
        </w:r>
        <w:r>
          <w:t>18</w:t>
        </w:r>
        <w:r>
          <w:fldChar w:fldCharType="end"/>
        </w:r>
      </w:hyperlink>
    </w:p>
    <w:p>
      <w:pPr>
        <w:pStyle w:val="TOC1"/>
        <w:tabs>
          <w:tab w:val="right" w:leader="dot" w:pos="8306"/>
        </w:tabs>
      </w:pPr>
      <w:hyperlink w:anchor="_Toc14255" w:history="1">
        <w:r>
          <w:rPr>
            <w:rFonts w:ascii="仿宋" w:eastAsia="仿宋" w:hAnsi="仿宋" w:cs="仿宋" w:hint="eastAsia"/>
            <w:lang w:eastAsia="zh-CN"/>
          </w:rPr>
          <w:t>六、市场分析、调研</w:t>
        </w:r>
        <w:r>
          <w:tab/>
        </w:r>
        <w:r>
          <w:fldChar w:fldCharType="begin"/>
        </w:r>
        <w:r>
          <w:instrText xml:space="preserve"> PAGEREF _Toc14255 \h </w:instrText>
        </w:r>
        <w:r>
          <w:fldChar w:fldCharType="separate"/>
        </w:r>
        <w:r>
          <w:t>20</w:t>
        </w:r>
        <w:r>
          <w:fldChar w:fldCharType="end"/>
        </w:r>
      </w:hyperlink>
    </w:p>
    <w:p>
      <w:pPr>
        <w:pStyle w:val="TOC2"/>
        <w:tabs>
          <w:tab w:val="right" w:leader="dot" w:pos="8306"/>
        </w:tabs>
      </w:pPr>
      <w:hyperlink w:anchor="_Toc1930" w:history="1">
        <w:r>
          <w:rPr>
            <w:rFonts w:ascii="仿宋" w:eastAsia="仿宋" w:hAnsi="仿宋" w:cs="仿宋" w:hint="eastAsia"/>
            <w:lang w:eastAsia="zh-CN"/>
          </w:rPr>
          <w:t>(一)、抗血栓药物行业分析</w:t>
        </w:r>
        <w:r>
          <w:tab/>
        </w:r>
        <w:r>
          <w:fldChar w:fldCharType="begin"/>
        </w:r>
        <w:r>
          <w:instrText xml:space="preserve"> PAGEREF _Toc1930 \h </w:instrText>
        </w:r>
        <w:r>
          <w:fldChar w:fldCharType="separate"/>
        </w:r>
        <w:r>
          <w:t>20</w:t>
        </w:r>
        <w:r>
          <w:fldChar w:fldCharType="end"/>
        </w:r>
      </w:hyperlink>
    </w:p>
    <w:p>
      <w:pPr>
        <w:pStyle w:val="TOC2"/>
        <w:tabs>
          <w:tab w:val="right" w:leader="dot" w:pos="8306"/>
        </w:tabs>
      </w:pPr>
      <w:hyperlink w:anchor="_Toc16258" w:history="1">
        <w:r>
          <w:rPr>
            <w:rFonts w:ascii="仿宋" w:eastAsia="仿宋" w:hAnsi="仿宋" w:cs="仿宋" w:hint="eastAsia"/>
            <w:lang w:eastAsia="zh-CN"/>
          </w:rPr>
          <w:t>(二)、抗血栓药物市场分析预测</w:t>
        </w:r>
        <w:r>
          <w:tab/>
        </w:r>
        <w:r>
          <w:fldChar w:fldCharType="begin"/>
        </w:r>
        <w:r>
          <w:instrText xml:space="preserve"> PAGEREF _Toc16258 \h </w:instrText>
        </w:r>
        <w:r>
          <w:fldChar w:fldCharType="separate"/>
        </w:r>
        <w:r>
          <w:t>20</w:t>
        </w:r>
        <w:r>
          <w:fldChar w:fldCharType="end"/>
        </w:r>
      </w:hyperlink>
    </w:p>
    <w:p>
      <w:pPr>
        <w:pStyle w:val="TOC1"/>
        <w:tabs>
          <w:tab w:val="right" w:leader="dot" w:pos="8306"/>
        </w:tabs>
      </w:pPr>
      <w:hyperlink w:anchor="_Toc32689" w:history="1">
        <w:r>
          <w:rPr>
            <w:rFonts w:ascii="仿宋" w:eastAsia="仿宋" w:hAnsi="仿宋" w:cs="仿宋" w:hint="eastAsia"/>
            <w:lang w:eastAsia="zh-CN"/>
          </w:rPr>
          <w:t>七、生产安全保护</w:t>
        </w:r>
        <w:r>
          <w:tab/>
        </w:r>
        <w:r>
          <w:fldChar w:fldCharType="begin"/>
        </w:r>
        <w:r>
          <w:instrText xml:space="preserve"> PAGEREF _Toc32689 \h </w:instrText>
        </w:r>
        <w:r>
          <w:fldChar w:fldCharType="separate"/>
        </w:r>
        <w:r>
          <w:t>21</w:t>
        </w:r>
        <w:r>
          <w:fldChar w:fldCharType="end"/>
        </w:r>
      </w:hyperlink>
    </w:p>
    <w:p>
      <w:pPr>
        <w:pStyle w:val="TOC2"/>
        <w:tabs>
          <w:tab w:val="right" w:leader="dot" w:pos="8306"/>
        </w:tabs>
      </w:pPr>
      <w:hyperlink w:anchor="_Toc10955" w:history="1">
        <w:r>
          <w:rPr>
            <w:rFonts w:ascii="仿宋" w:eastAsia="仿宋" w:hAnsi="仿宋" w:cs="仿宋" w:hint="eastAsia"/>
            <w:lang w:eastAsia="zh-CN"/>
          </w:rPr>
          <w:t>(一)、消防安全</w:t>
        </w:r>
        <w:r>
          <w:tab/>
        </w:r>
        <w:r>
          <w:fldChar w:fldCharType="begin"/>
        </w:r>
        <w:r>
          <w:instrText xml:space="preserve"> PAGEREF _Toc10955 \h </w:instrText>
        </w:r>
        <w:r>
          <w:fldChar w:fldCharType="separate"/>
        </w:r>
        <w:r>
          <w:t>21</w:t>
        </w:r>
        <w:r>
          <w:fldChar w:fldCharType="end"/>
        </w:r>
      </w:hyperlink>
    </w:p>
    <w:p>
      <w:pPr>
        <w:pStyle w:val="TOC2"/>
        <w:tabs>
          <w:tab w:val="right" w:leader="dot" w:pos="8306"/>
        </w:tabs>
      </w:pPr>
      <w:hyperlink w:anchor="_Toc15033" w:history="1">
        <w:r>
          <w:rPr>
            <w:rFonts w:ascii="仿宋" w:eastAsia="仿宋" w:hAnsi="仿宋" w:cs="仿宋" w:hint="eastAsia"/>
            <w:lang w:eastAsia="zh-CN"/>
          </w:rPr>
          <w:t>(二)、防火防爆总图布置措施</w:t>
        </w:r>
        <w:r>
          <w:tab/>
        </w:r>
        <w:r>
          <w:fldChar w:fldCharType="begin"/>
        </w:r>
        <w:r>
          <w:instrText xml:space="preserve"> PAGEREF _Toc15033 \h </w:instrText>
        </w:r>
        <w:r>
          <w:fldChar w:fldCharType="separate"/>
        </w:r>
        <w:r>
          <w:t>23</w:t>
        </w:r>
        <w:r>
          <w:fldChar w:fldCharType="end"/>
        </w:r>
      </w:hyperlink>
    </w:p>
    <w:p>
      <w:pPr>
        <w:pStyle w:val="TOC2"/>
        <w:tabs>
          <w:tab w:val="right" w:leader="dot" w:pos="8306"/>
        </w:tabs>
      </w:pPr>
      <w:hyperlink w:anchor="_Toc6833" w:history="1">
        <w:r>
          <w:rPr>
            <w:rFonts w:ascii="仿宋" w:eastAsia="仿宋" w:hAnsi="仿宋" w:cs="仿宋" w:hint="eastAsia"/>
            <w:lang w:eastAsia="zh-CN"/>
          </w:rPr>
          <w:t>(三)、自然灾害防范措施</w:t>
        </w:r>
        <w:r>
          <w:tab/>
        </w:r>
        <w:r>
          <w:fldChar w:fldCharType="begin"/>
        </w:r>
        <w:r>
          <w:instrText xml:space="preserve"> PAGEREF _Toc6833 \h </w:instrText>
        </w:r>
        <w:r>
          <w:fldChar w:fldCharType="separate"/>
        </w:r>
        <w:r>
          <w:t>24</w:t>
        </w:r>
        <w:r>
          <w:fldChar w:fldCharType="end"/>
        </w:r>
      </w:hyperlink>
    </w:p>
    <w:p>
      <w:pPr>
        <w:pStyle w:val="TOC2"/>
        <w:tabs>
          <w:tab w:val="right" w:leader="dot" w:pos="8306"/>
        </w:tabs>
      </w:pPr>
      <w:hyperlink w:anchor="_Toc16691" w:history="1">
        <w:r>
          <w:rPr>
            <w:rFonts w:ascii="仿宋" w:eastAsia="仿宋" w:hAnsi="仿宋" w:cs="仿宋" w:hint="eastAsia"/>
            <w:lang w:eastAsia="zh-CN"/>
          </w:rPr>
          <w:t>(四)、安全色及安全标志使用要求</w:t>
        </w:r>
        <w:r>
          <w:tab/>
        </w:r>
        <w:r>
          <w:fldChar w:fldCharType="begin"/>
        </w:r>
        <w:r>
          <w:instrText xml:space="preserve"> PAGEREF _Toc16691 \h </w:instrText>
        </w:r>
        <w:r>
          <w:fldChar w:fldCharType="separate"/>
        </w:r>
        <w:r>
          <w:t>25</w:t>
        </w:r>
        <w:r>
          <w:fldChar w:fldCharType="end"/>
        </w:r>
      </w:hyperlink>
    </w:p>
    <w:p>
      <w:pPr>
        <w:pStyle w:val="TOC2"/>
        <w:tabs>
          <w:tab w:val="right" w:leader="dot" w:pos="8306"/>
        </w:tabs>
      </w:pPr>
      <w:hyperlink w:anchor="_Toc22876" w:history="1">
        <w:r>
          <w:rPr>
            <w:rFonts w:ascii="仿宋" w:eastAsia="仿宋" w:hAnsi="仿宋" w:cs="仿宋" w:hint="eastAsia"/>
            <w:lang w:eastAsia="zh-CN"/>
          </w:rPr>
          <w:t>(五)、防尘防毒措施</w:t>
        </w:r>
        <w:r>
          <w:tab/>
        </w:r>
        <w:r>
          <w:fldChar w:fldCharType="begin"/>
        </w:r>
        <w:r>
          <w:instrText xml:space="preserve"> PAGEREF _Toc22876 \h </w:instrText>
        </w:r>
        <w:r>
          <w:fldChar w:fldCharType="separate"/>
        </w:r>
        <w:r>
          <w:t>26</w:t>
        </w:r>
        <w:r>
          <w:fldChar w:fldCharType="end"/>
        </w:r>
      </w:hyperlink>
    </w:p>
    <w:p>
      <w:pPr>
        <w:pStyle w:val="TOC2"/>
        <w:tabs>
          <w:tab w:val="right" w:leader="dot" w:pos="8306"/>
        </w:tabs>
      </w:pPr>
      <w:hyperlink w:anchor="_Toc4357" w:history="1">
        <w:r>
          <w:rPr>
            <w:rFonts w:ascii="仿宋" w:eastAsia="仿宋" w:hAnsi="仿宋" w:cs="仿宋" w:hint="eastAsia"/>
            <w:lang w:eastAsia="zh-CN"/>
          </w:rPr>
          <w:t>(六)、防静电、触电防护及防雷措施</w:t>
        </w:r>
        <w:r>
          <w:tab/>
        </w:r>
        <w:r>
          <w:fldChar w:fldCharType="begin"/>
        </w:r>
        <w:r>
          <w:instrText xml:space="preserve"> PAGEREF _Toc4357 \h </w:instrText>
        </w:r>
        <w:r>
          <w:fldChar w:fldCharType="separate"/>
        </w:r>
        <w:r>
          <w:t>26</w:t>
        </w:r>
        <w:r>
          <w:fldChar w:fldCharType="end"/>
        </w:r>
      </w:hyperlink>
    </w:p>
    <w:p>
      <w:pPr>
        <w:pStyle w:val="TOC2"/>
        <w:tabs>
          <w:tab w:val="right" w:leader="dot" w:pos="8306"/>
        </w:tabs>
      </w:pPr>
      <w:hyperlink w:anchor="_Toc16401" w:history="1">
        <w:r>
          <w:rPr>
            <w:rFonts w:ascii="仿宋" w:eastAsia="仿宋" w:hAnsi="仿宋" w:cs="仿宋" w:hint="eastAsia"/>
            <w:lang w:eastAsia="zh-CN"/>
          </w:rPr>
          <w:t>(七)、机械设备安全保障措施</w:t>
        </w:r>
        <w:r>
          <w:tab/>
        </w:r>
        <w:r>
          <w:fldChar w:fldCharType="begin"/>
        </w:r>
        <w:r>
          <w:instrText xml:space="preserve"> PAGEREF _Toc16401 \h </w:instrText>
        </w:r>
        <w:r>
          <w:fldChar w:fldCharType="separate"/>
        </w:r>
        <w:r>
          <w:t>28</w:t>
        </w:r>
        <w:r>
          <w:fldChar w:fldCharType="end"/>
        </w:r>
      </w:hyperlink>
    </w:p>
    <w:p>
      <w:pPr>
        <w:pStyle w:val="TOC1"/>
        <w:tabs>
          <w:tab w:val="right" w:leader="dot" w:pos="8306"/>
        </w:tabs>
      </w:pPr>
      <w:hyperlink w:anchor="_Toc28039" w:history="1">
        <w:r>
          <w:rPr>
            <w:rFonts w:ascii="仿宋" w:eastAsia="仿宋" w:hAnsi="仿宋" w:cs="仿宋" w:hint="eastAsia"/>
            <w:lang w:eastAsia="zh-CN"/>
          </w:rPr>
          <w:t>八、抗血栓药物项目社会影响</w:t>
        </w:r>
        <w:r>
          <w:tab/>
        </w:r>
        <w:r>
          <w:fldChar w:fldCharType="begin"/>
        </w:r>
        <w:r>
          <w:instrText xml:space="preserve"> PAGEREF _Toc28039 \h </w:instrText>
        </w:r>
        <w:r>
          <w:fldChar w:fldCharType="separate"/>
        </w:r>
        <w:r>
          <w:t>29</w:t>
        </w:r>
        <w:r>
          <w:fldChar w:fldCharType="end"/>
        </w:r>
      </w:hyperlink>
    </w:p>
    <w:p>
      <w:pPr>
        <w:pStyle w:val="TOC2"/>
        <w:tabs>
          <w:tab w:val="right" w:leader="dot" w:pos="8306"/>
        </w:tabs>
      </w:pPr>
      <w:hyperlink w:anchor="_Toc16200" w:history="1">
        <w:r>
          <w:rPr>
            <w:rFonts w:ascii="仿宋" w:eastAsia="仿宋" w:hAnsi="仿宋" w:cs="仿宋" w:hint="eastAsia"/>
            <w:lang w:eastAsia="zh-CN"/>
          </w:rPr>
          <w:t>(一)、社会责任与义务</w:t>
        </w:r>
        <w:r>
          <w:tab/>
        </w:r>
        <w:r>
          <w:fldChar w:fldCharType="begin"/>
        </w:r>
        <w:r>
          <w:instrText xml:space="preserve"> PAGEREF _Toc16200 \h </w:instrText>
        </w:r>
        <w:r>
          <w:fldChar w:fldCharType="separate"/>
        </w:r>
        <w:r>
          <w:t>29</w:t>
        </w:r>
        <w:r>
          <w:fldChar w:fldCharType="end"/>
        </w:r>
      </w:hyperlink>
    </w:p>
    <w:p>
      <w:pPr>
        <w:pStyle w:val="TOC2"/>
        <w:tabs>
          <w:tab w:val="right" w:leader="dot" w:pos="8306"/>
        </w:tabs>
      </w:pPr>
      <w:hyperlink w:anchor="_Toc24011" w:history="1">
        <w:r>
          <w:rPr>
            <w:rFonts w:ascii="仿宋" w:eastAsia="仿宋" w:hAnsi="仿宋" w:cs="仿宋" w:hint="eastAsia"/>
            <w:lang w:eastAsia="zh-CN"/>
          </w:rPr>
          <w:t>(二)、社会参与与沟通</w:t>
        </w:r>
        <w:r>
          <w:tab/>
        </w:r>
        <w:r>
          <w:fldChar w:fldCharType="begin"/>
        </w:r>
        <w:r>
          <w:instrText xml:space="preserve"> PAGEREF _Toc24011 \h </w:instrText>
        </w:r>
        <w:r>
          <w:fldChar w:fldCharType="separate"/>
        </w:r>
        <w:r>
          <w:t>30</w:t>
        </w:r>
        <w:r>
          <w:fldChar w:fldCharType="end"/>
        </w:r>
      </w:hyperlink>
    </w:p>
    <w:p>
      <w:pPr>
        <w:pStyle w:val="TOC1"/>
        <w:tabs>
          <w:tab w:val="right" w:leader="dot" w:pos="8306"/>
        </w:tabs>
      </w:pPr>
      <w:hyperlink w:anchor="_Toc8284" w:history="1">
        <w:r>
          <w:rPr>
            <w:rFonts w:ascii="仿宋" w:eastAsia="仿宋" w:hAnsi="仿宋" w:cs="仿宋" w:hint="eastAsia"/>
            <w:lang w:eastAsia="zh-CN"/>
          </w:rPr>
          <w:t>九、抗血栓药物项目环境影响分析</w:t>
        </w:r>
        <w:r>
          <w:tab/>
        </w:r>
        <w:r>
          <w:fldChar w:fldCharType="begin"/>
        </w:r>
        <w:r>
          <w:instrText xml:space="preserve"> PAGEREF _Toc8284 \h </w:instrText>
        </w:r>
        <w:r>
          <w:fldChar w:fldCharType="separate"/>
        </w:r>
        <w:r>
          <w:t>31</w:t>
        </w:r>
        <w:r>
          <w:fldChar w:fldCharType="end"/>
        </w:r>
      </w:hyperlink>
    </w:p>
    <w:p>
      <w:pPr>
        <w:pStyle w:val="TOC2"/>
        <w:tabs>
          <w:tab w:val="right" w:leader="dot" w:pos="8306"/>
        </w:tabs>
      </w:pPr>
      <w:hyperlink w:anchor="_Toc12812" w:history="1">
        <w:r>
          <w:rPr>
            <w:rFonts w:ascii="仿宋" w:eastAsia="仿宋" w:hAnsi="仿宋" w:cs="仿宋" w:hint="eastAsia"/>
            <w:lang w:eastAsia="zh-CN"/>
          </w:rPr>
          <w:t>(一)、建设区域环境质量现状</w:t>
        </w:r>
        <w:r>
          <w:tab/>
        </w:r>
        <w:r>
          <w:fldChar w:fldCharType="begin"/>
        </w:r>
        <w:r>
          <w:instrText xml:space="preserve"> PAGEREF _Toc12812 \h </w:instrText>
        </w:r>
        <w:r>
          <w:fldChar w:fldCharType="separate"/>
        </w:r>
        <w:r>
          <w:t>31</w:t>
        </w:r>
        <w:r>
          <w:fldChar w:fldCharType="end"/>
        </w:r>
      </w:hyperlink>
    </w:p>
    <w:p>
      <w:pPr>
        <w:pStyle w:val="TOC2"/>
        <w:tabs>
          <w:tab w:val="right" w:leader="dot" w:pos="8306"/>
        </w:tabs>
      </w:pPr>
      <w:hyperlink w:anchor="_Toc5568" w:history="1">
        <w:r>
          <w:rPr>
            <w:rFonts w:ascii="仿宋" w:eastAsia="仿宋" w:hAnsi="仿宋" w:cs="仿宋" w:hint="eastAsia"/>
            <w:lang w:eastAsia="zh-CN"/>
          </w:rPr>
          <w:t>(二)、建设期环境保护</w:t>
        </w:r>
        <w:r>
          <w:tab/>
        </w:r>
        <w:r>
          <w:fldChar w:fldCharType="begin"/>
        </w:r>
        <w:r>
          <w:instrText xml:space="preserve"> PAGEREF _Toc5568 \h </w:instrText>
        </w:r>
        <w:r>
          <w:fldChar w:fldCharType="separate"/>
        </w:r>
        <w:r>
          <w:t>32</w:t>
        </w:r>
        <w:r>
          <w:fldChar w:fldCharType="end"/>
        </w:r>
      </w:hyperlink>
    </w:p>
    <w:p>
      <w:pPr>
        <w:pStyle w:val="TOC2"/>
        <w:tabs>
          <w:tab w:val="right" w:leader="dot" w:pos="8306"/>
        </w:tabs>
      </w:pPr>
      <w:hyperlink w:anchor="_Toc29067" w:history="1">
        <w:r>
          <w:rPr>
            <w:rFonts w:ascii="仿宋" w:eastAsia="仿宋" w:hAnsi="仿宋" w:cs="仿宋" w:hint="eastAsia"/>
            <w:lang w:eastAsia="zh-CN"/>
          </w:rPr>
          <w:t>(三)、运营期环境保护</w:t>
        </w:r>
        <w:r>
          <w:tab/>
        </w:r>
        <w:r>
          <w:fldChar w:fldCharType="begin"/>
        </w:r>
        <w:r>
          <w:instrText xml:space="preserve"> PAGEREF _Toc29067 \h </w:instrText>
        </w:r>
        <w:r>
          <w:fldChar w:fldCharType="separate"/>
        </w:r>
        <w:r>
          <w:t>34</w:t>
        </w:r>
        <w:r>
          <w:fldChar w:fldCharType="end"/>
        </w:r>
      </w:hyperlink>
    </w:p>
    <w:p>
      <w:pPr>
        <w:pStyle w:val="TOC2"/>
        <w:tabs>
          <w:tab w:val="right" w:leader="dot" w:pos="8306"/>
        </w:tabs>
      </w:pPr>
      <w:hyperlink w:anchor="_Toc5602" w:history="1">
        <w:r>
          <w:rPr>
            <w:rFonts w:ascii="仿宋" w:eastAsia="仿宋" w:hAnsi="仿宋" w:cs="仿宋" w:hint="eastAsia"/>
            <w:lang w:eastAsia="zh-CN"/>
          </w:rPr>
          <w:t>(四)、抗血栓药物项目建设对区域经济的影响</w:t>
        </w:r>
        <w:r>
          <w:tab/>
        </w:r>
        <w:r>
          <w:fldChar w:fldCharType="begin"/>
        </w:r>
        <w:r>
          <w:instrText xml:space="preserve"> PAGEREF _Toc5602 \h </w:instrText>
        </w:r>
        <w:r>
          <w:fldChar w:fldCharType="separate"/>
        </w:r>
        <w:r>
          <w:t>35</w:t>
        </w:r>
        <w:r>
          <w:fldChar w:fldCharType="end"/>
        </w:r>
      </w:hyperlink>
    </w:p>
    <w:p>
      <w:pPr>
        <w:pStyle w:val="TOC2"/>
        <w:tabs>
          <w:tab w:val="right" w:leader="dot" w:pos="8306"/>
        </w:tabs>
      </w:pPr>
      <w:hyperlink w:anchor="_Toc23657" w:history="1">
        <w:r>
          <w:rPr>
            <w:rFonts w:ascii="仿宋" w:eastAsia="仿宋" w:hAnsi="仿宋" w:cs="仿宋" w:hint="eastAsia"/>
            <w:lang w:eastAsia="zh-CN"/>
          </w:rPr>
          <w:t>(五)、废弃物处理</w:t>
        </w:r>
        <w:r>
          <w:tab/>
        </w:r>
        <w:r>
          <w:fldChar w:fldCharType="begin"/>
        </w:r>
        <w:r>
          <w:instrText xml:space="preserve"> PAGEREF _Toc23657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13" w:history="1">
        <w:r>
          <w:rPr>
            <w:rFonts w:ascii="仿宋" w:eastAsia="仿宋" w:hAnsi="仿宋" w:cs="仿宋" w:hint="eastAsia"/>
            <w:lang w:eastAsia="zh-CN"/>
          </w:rPr>
          <w:t>(六)、特殊环境影响分析</w:t>
        </w:r>
        <w:r>
          <w:tab/>
        </w:r>
        <w:r>
          <w:fldChar w:fldCharType="begin"/>
        </w:r>
        <w:r>
          <w:instrText xml:space="preserve"> PAGEREF _Toc7713 \h </w:instrText>
        </w:r>
        <w:r>
          <w:fldChar w:fldCharType="separate"/>
        </w:r>
        <w:r>
          <w:t>38</w:t>
        </w:r>
        <w:r>
          <w:fldChar w:fldCharType="end"/>
        </w:r>
      </w:hyperlink>
    </w:p>
    <w:p>
      <w:pPr>
        <w:pStyle w:val="TOC2"/>
        <w:tabs>
          <w:tab w:val="right" w:leader="dot" w:pos="8306"/>
        </w:tabs>
      </w:pPr>
      <w:hyperlink w:anchor="_Toc18751" w:history="1">
        <w:r>
          <w:rPr>
            <w:rFonts w:ascii="仿宋" w:eastAsia="仿宋" w:hAnsi="仿宋" w:cs="仿宋" w:hint="eastAsia"/>
            <w:lang w:eastAsia="zh-CN"/>
          </w:rPr>
          <w:t>(七)、清洁生产</w:t>
        </w:r>
        <w:r>
          <w:tab/>
        </w:r>
        <w:r>
          <w:fldChar w:fldCharType="begin"/>
        </w:r>
        <w:r>
          <w:instrText xml:space="preserve"> PAGEREF _Toc18751 \h </w:instrText>
        </w:r>
        <w:r>
          <w:fldChar w:fldCharType="separate"/>
        </w:r>
        <w:r>
          <w:t>39</w:t>
        </w:r>
        <w:r>
          <w:fldChar w:fldCharType="end"/>
        </w:r>
      </w:hyperlink>
    </w:p>
    <w:p>
      <w:pPr>
        <w:pStyle w:val="TOC2"/>
        <w:tabs>
          <w:tab w:val="right" w:leader="dot" w:pos="8306"/>
        </w:tabs>
      </w:pPr>
      <w:hyperlink w:anchor="_Toc9862" w:history="1">
        <w:r>
          <w:rPr>
            <w:rFonts w:ascii="仿宋" w:eastAsia="仿宋" w:hAnsi="仿宋" w:cs="仿宋" w:hint="eastAsia"/>
            <w:lang w:eastAsia="zh-CN"/>
          </w:rPr>
          <w:t>(八)、环境保护综合评价</w:t>
        </w:r>
        <w:r>
          <w:tab/>
        </w:r>
        <w:r>
          <w:fldChar w:fldCharType="begin"/>
        </w:r>
        <w:r>
          <w:instrText xml:space="preserve"> PAGEREF _Toc9862 \h </w:instrText>
        </w:r>
        <w:r>
          <w:fldChar w:fldCharType="separate"/>
        </w:r>
        <w:r>
          <w:t>40</w:t>
        </w:r>
        <w:r>
          <w:fldChar w:fldCharType="end"/>
        </w:r>
      </w:hyperlink>
    </w:p>
    <w:p>
      <w:pPr>
        <w:pStyle w:val="TOC1"/>
        <w:tabs>
          <w:tab w:val="right" w:leader="dot" w:pos="8306"/>
        </w:tabs>
      </w:pPr>
      <w:hyperlink w:anchor="_Toc9343" w:history="1">
        <w:r>
          <w:rPr>
            <w:rFonts w:ascii="仿宋" w:eastAsia="仿宋" w:hAnsi="仿宋" w:cs="仿宋" w:hint="eastAsia"/>
            <w:lang w:eastAsia="zh-CN"/>
          </w:rPr>
          <w:t>十、抗血栓药物项目技术管理</w:t>
        </w:r>
        <w:r>
          <w:tab/>
        </w:r>
        <w:r>
          <w:fldChar w:fldCharType="begin"/>
        </w:r>
        <w:r>
          <w:instrText xml:space="preserve"> PAGEREF _Toc9343 \h </w:instrText>
        </w:r>
        <w:r>
          <w:fldChar w:fldCharType="separate"/>
        </w:r>
        <w:r>
          <w:t>42</w:t>
        </w:r>
        <w:r>
          <w:fldChar w:fldCharType="end"/>
        </w:r>
      </w:hyperlink>
    </w:p>
    <w:p>
      <w:pPr>
        <w:pStyle w:val="TOC2"/>
        <w:tabs>
          <w:tab w:val="right" w:leader="dot" w:pos="8306"/>
        </w:tabs>
      </w:pPr>
      <w:hyperlink w:anchor="_Toc5144" w:history="1">
        <w:r>
          <w:rPr>
            <w:rFonts w:ascii="仿宋" w:eastAsia="仿宋" w:hAnsi="仿宋" w:cs="仿宋" w:hint="eastAsia"/>
            <w:lang w:eastAsia="zh-CN"/>
          </w:rPr>
          <w:t>(一)、技术方案选用方向</w:t>
        </w:r>
        <w:r>
          <w:tab/>
        </w:r>
        <w:r>
          <w:fldChar w:fldCharType="begin"/>
        </w:r>
        <w:r>
          <w:instrText xml:space="preserve"> PAGEREF _Toc5144 \h </w:instrText>
        </w:r>
        <w:r>
          <w:fldChar w:fldCharType="separate"/>
        </w:r>
        <w:r>
          <w:t>42</w:t>
        </w:r>
        <w:r>
          <w:fldChar w:fldCharType="end"/>
        </w:r>
      </w:hyperlink>
    </w:p>
    <w:p>
      <w:pPr>
        <w:pStyle w:val="TOC2"/>
        <w:tabs>
          <w:tab w:val="right" w:leader="dot" w:pos="8306"/>
        </w:tabs>
      </w:pPr>
      <w:hyperlink w:anchor="_Toc18411" w:history="1">
        <w:r>
          <w:rPr>
            <w:rFonts w:ascii="仿宋" w:eastAsia="仿宋" w:hAnsi="仿宋" w:cs="仿宋" w:hint="eastAsia"/>
            <w:lang w:eastAsia="zh-CN"/>
          </w:rPr>
          <w:t>(二)、工艺技术方案选用原则</w:t>
        </w:r>
        <w:r>
          <w:tab/>
        </w:r>
        <w:r>
          <w:fldChar w:fldCharType="begin"/>
        </w:r>
        <w:r>
          <w:instrText xml:space="preserve"> PAGEREF _Toc18411 \h </w:instrText>
        </w:r>
        <w:r>
          <w:fldChar w:fldCharType="separate"/>
        </w:r>
        <w:r>
          <w:t>43</w:t>
        </w:r>
        <w:r>
          <w:fldChar w:fldCharType="end"/>
        </w:r>
      </w:hyperlink>
    </w:p>
    <w:p>
      <w:pPr>
        <w:pStyle w:val="TOC2"/>
        <w:tabs>
          <w:tab w:val="right" w:leader="dot" w:pos="8306"/>
        </w:tabs>
      </w:pPr>
      <w:hyperlink w:anchor="_Toc9993" w:history="1">
        <w:r>
          <w:rPr>
            <w:rFonts w:ascii="仿宋" w:eastAsia="仿宋" w:hAnsi="仿宋" w:cs="仿宋" w:hint="eastAsia"/>
            <w:lang w:eastAsia="zh-CN"/>
          </w:rPr>
          <w:t>(三)、工艺技术方案要求</w:t>
        </w:r>
        <w:r>
          <w:tab/>
        </w:r>
        <w:r>
          <w:fldChar w:fldCharType="begin"/>
        </w:r>
        <w:r>
          <w:instrText xml:space="preserve"> PAGEREF _Toc9993 \h </w:instrText>
        </w:r>
        <w:r>
          <w:fldChar w:fldCharType="separate"/>
        </w:r>
        <w:r>
          <w:t>46</w:t>
        </w:r>
        <w:r>
          <w:fldChar w:fldCharType="end"/>
        </w:r>
      </w:hyperlink>
    </w:p>
    <w:p>
      <w:pPr>
        <w:pStyle w:val="TOC1"/>
        <w:tabs>
          <w:tab w:val="right" w:leader="dot" w:pos="8306"/>
        </w:tabs>
      </w:pPr>
      <w:hyperlink w:anchor="_Toc21149" w:history="1">
        <w:r>
          <w:rPr>
            <w:rFonts w:ascii="仿宋" w:eastAsia="仿宋" w:hAnsi="仿宋" w:cs="仿宋" w:hint="eastAsia"/>
            <w:lang w:eastAsia="zh-CN"/>
          </w:rPr>
          <w:t>十一、抗血栓药物项目财务管理</w:t>
        </w:r>
        <w:r>
          <w:tab/>
        </w:r>
        <w:r>
          <w:fldChar w:fldCharType="begin"/>
        </w:r>
        <w:r>
          <w:instrText xml:space="preserve"> PAGEREF _Toc21149 \h </w:instrText>
        </w:r>
        <w:r>
          <w:fldChar w:fldCharType="separate"/>
        </w:r>
        <w:r>
          <w:t>48</w:t>
        </w:r>
        <w:r>
          <w:fldChar w:fldCharType="end"/>
        </w:r>
      </w:hyperlink>
    </w:p>
    <w:p>
      <w:pPr>
        <w:pStyle w:val="TOC2"/>
        <w:tabs>
          <w:tab w:val="right" w:leader="dot" w:pos="8306"/>
        </w:tabs>
      </w:pPr>
      <w:hyperlink w:anchor="_Toc2826" w:history="1">
        <w:r>
          <w:rPr>
            <w:rFonts w:ascii="仿宋" w:eastAsia="仿宋" w:hAnsi="仿宋" w:cs="仿宋" w:hint="eastAsia"/>
            <w:lang w:eastAsia="zh-CN"/>
          </w:rPr>
          <w:t>(一)、资金需求大</w:t>
        </w:r>
        <w:r>
          <w:tab/>
        </w:r>
        <w:r>
          <w:fldChar w:fldCharType="begin"/>
        </w:r>
        <w:r>
          <w:instrText xml:space="preserve"> PAGEREF _Toc2826 \h </w:instrText>
        </w:r>
        <w:r>
          <w:fldChar w:fldCharType="separate"/>
        </w:r>
        <w:r>
          <w:t>48</w:t>
        </w:r>
        <w:r>
          <w:fldChar w:fldCharType="end"/>
        </w:r>
      </w:hyperlink>
    </w:p>
    <w:p>
      <w:pPr>
        <w:pStyle w:val="TOC2"/>
        <w:tabs>
          <w:tab w:val="right" w:leader="dot" w:pos="8306"/>
        </w:tabs>
      </w:pPr>
      <w:hyperlink w:anchor="_Toc11894" w:history="1">
        <w:r>
          <w:rPr>
            <w:rFonts w:ascii="仿宋" w:eastAsia="仿宋" w:hAnsi="仿宋" w:cs="仿宋" w:hint="eastAsia"/>
            <w:lang w:eastAsia="zh-CN"/>
          </w:rPr>
          <w:t>(二)、研发周期长</w:t>
        </w:r>
        <w:r>
          <w:tab/>
        </w:r>
        <w:r>
          <w:fldChar w:fldCharType="begin"/>
        </w:r>
        <w:r>
          <w:instrText xml:space="preserve"> PAGEREF _Toc11894 \h </w:instrText>
        </w:r>
        <w:r>
          <w:fldChar w:fldCharType="separate"/>
        </w:r>
        <w:r>
          <w:t>49</w:t>
        </w:r>
        <w:r>
          <w:fldChar w:fldCharType="end"/>
        </w:r>
      </w:hyperlink>
    </w:p>
    <w:p>
      <w:pPr>
        <w:pStyle w:val="TOC2"/>
        <w:tabs>
          <w:tab w:val="right" w:leader="dot" w:pos="8306"/>
        </w:tabs>
      </w:pPr>
      <w:hyperlink w:anchor="_Toc9099" w:history="1">
        <w:r>
          <w:rPr>
            <w:rFonts w:ascii="仿宋" w:eastAsia="仿宋" w:hAnsi="仿宋" w:cs="仿宋" w:hint="eastAsia"/>
            <w:lang w:eastAsia="zh-CN"/>
          </w:rPr>
          <w:t>(三)、市场风险大</w:t>
        </w:r>
        <w:r>
          <w:tab/>
        </w:r>
        <w:r>
          <w:fldChar w:fldCharType="begin"/>
        </w:r>
        <w:r>
          <w:instrText xml:space="preserve"> PAGEREF _Toc9099 \h </w:instrText>
        </w:r>
        <w:r>
          <w:fldChar w:fldCharType="separate"/>
        </w:r>
        <w:r>
          <w:t>50</w:t>
        </w:r>
        <w:r>
          <w:fldChar w:fldCharType="end"/>
        </w:r>
      </w:hyperlink>
    </w:p>
    <w:p>
      <w:pPr>
        <w:pStyle w:val="TOC2"/>
        <w:tabs>
          <w:tab w:val="right" w:leader="dot" w:pos="8306"/>
        </w:tabs>
      </w:pPr>
      <w:hyperlink w:anchor="_Toc5619" w:history="1">
        <w:r>
          <w:rPr>
            <w:rFonts w:ascii="仿宋" w:eastAsia="仿宋" w:hAnsi="仿宋" w:cs="仿宋" w:hint="eastAsia"/>
            <w:lang w:eastAsia="zh-CN"/>
          </w:rPr>
          <w:t>(四)、利润率高</w:t>
        </w:r>
        <w:r>
          <w:tab/>
        </w:r>
        <w:r>
          <w:fldChar w:fldCharType="begin"/>
        </w:r>
        <w:r>
          <w:instrText xml:space="preserve"> PAGEREF _Toc5619 \h </w:instrText>
        </w:r>
        <w:r>
          <w:fldChar w:fldCharType="separate"/>
        </w:r>
        <w:r>
          <w:t>53</w:t>
        </w:r>
        <w:r>
          <w:fldChar w:fldCharType="end"/>
        </w:r>
      </w:hyperlink>
    </w:p>
    <w:p>
      <w:pPr>
        <w:pStyle w:val="TOC1"/>
        <w:tabs>
          <w:tab w:val="right" w:leader="dot" w:pos="8306"/>
        </w:tabs>
      </w:pPr>
      <w:hyperlink w:anchor="_Toc15027" w:history="1">
        <w:r>
          <w:rPr>
            <w:rFonts w:ascii="仿宋" w:eastAsia="仿宋" w:hAnsi="仿宋" w:cs="仿宋" w:hint="eastAsia"/>
            <w:lang w:eastAsia="zh-CN"/>
          </w:rPr>
          <w:t>十二、抗血栓药物项目创新与研发</w:t>
        </w:r>
        <w:r>
          <w:tab/>
        </w:r>
        <w:r>
          <w:fldChar w:fldCharType="begin"/>
        </w:r>
        <w:r>
          <w:instrText xml:space="preserve"> PAGEREF _Toc15027 \h </w:instrText>
        </w:r>
        <w:r>
          <w:fldChar w:fldCharType="separate"/>
        </w:r>
        <w:r>
          <w:t>55</w:t>
        </w:r>
        <w:r>
          <w:fldChar w:fldCharType="end"/>
        </w:r>
      </w:hyperlink>
    </w:p>
    <w:p>
      <w:pPr>
        <w:pStyle w:val="TOC2"/>
        <w:tabs>
          <w:tab w:val="right" w:leader="dot" w:pos="8306"/>
        </w:tabs>
      </w:pPr>
      <w:hyperlink w:anchor="_Toc17848" w:history="1">
        <w:r>
          <w:rPr>
            <w:rFonts w:ascii="仿宋" w:eastAsia="仿宋" w:hAnsi="仿宋" w:cs="仿宋" w:hint="eastAsia"/>
            <w:lang w:eastAsia="zh-CN"/>
          </w:rPr>
          <w:t>(一)、创新策略与方向</w:t>
        </w:r>
        <w:r>
          <w:tab/>
        </w:r>
        <w:r>
          <w:fldChar w:fldCharType="begin"/>
        </w:r>
        <w:r>
          <w:instrText xml:space="preserve"> PAGEREF _Toc17848 \h </w:instrText>
        </w:r>
        <w:r>
          <w:fldChar w:fldCharType="separate"/>
        </w:r>
        <w:r>
          <w:t>55</w:t>
        </w:r>
        <w:r>
          <w:fldChar w:fldCharType="end"/>
        </w:r>
      </w:hyperlink>
    </w:p>
    <w:p>
      <w:pPr>
        <w:pStyle w:val="TOC2"/>
        <w:tabs>
          <w:tab w:val="right" w:leader="dot" w:pos="8306"/>
        </w:tabs>
      </w:pPr>
      <w:hyperlink w:anchor="_Toc12622" w:history="1">
        <w:r>
          <w:rPr>
            <w:rFonts w:ascii="仿宋" w:eastAsia="仿宋" w:hAnsi="仿宋" w:cs="仿宋" w:hint="eastAsia"/>
            <w:lang w:eastAsia="zh-CN"/>
          </w:rPr>
          <w:t>(二)、研发规划与投入</w:t>
        </w:r>
        <w:r>
          <w:tab/>
        </w:r>
        <w:r>
          <w:fldChar w:fldCharType="begin"/>
        </w:r>
        <w:r>
          <w:instrText xml:space="preserve"> PAGEREF _Toc12622 \h </w:instrText>
        </w:r>
        <w:r>
          <w:fldChar w:fldCharType="separate"/>
        </w:r>
        <w:r>
          <w:t>56</w:t>
        </w:r>
        <w:r>
          <w:fldChar w:fldCharType="end"/>
        </w:r>
      </w:hyperlink>
    </w:p>
    <w:p>
      <w:pPr>
        <w:pStyle w:val="TOC1"/>
        <w:tabs>
          <w:tab w:val="right" w:leader="dot" w:pos="8306"/>
        </w:tabs>
      </w:pPr>
      <w:hyperlink w:anchor="_Toc8010" w:history="1">
        <w:r>
          <w:rPr>
            <w:rFonts w:ascii="仿宋" w:eastAsia="仿宋" w:hAnsi="仿宋" w:cs="仿宋" w:hint="eastAsia"/>
            <w:lang w:eastAsia="zh-CN"/>
          </w:rPr>
          <w:t>十三、质量管理体系</w:t>
        </w:r>
        <w:r>
          <w:tab/>
        </w:r>
        <w:r>
          <w:fldChar w:fldCharType="begin"/>
        </w:r>
        <w:r>
          <w:instrText xml:space="preserve"> PAGEREF _Toc8010 \h </w:instrText>
        </w:r>
        <w:r>
          <w:fldChar w:fldCharType="separate"/>
        </w:r>
        <w:r>
          <w:t>58</w:t>
        </w:r>
        <w:r>
          <w:fldChar w:fldCharType="end"/>
        </w:r>
      </w:hyperlink>
    </w:p>
    <w:p>
      <w:pPr>
        <w:pStyle w:val="TOC2"/>
        <w:tabs>
          <w:tab w:val="right" w:leader="dot" w:pos="8306"/>
        </w:tabs>
      </w:pPr>
      <w:hyperlink w:anchor="_Toc32525" w:history="1">
        <w:r>
          <w:rPr>
            <w:rFonts w:ascii="仿宋" w:eastAsia="仿宋" w:hAnsi="仿宋" w:cs="仿宋" w:hint="eastAsia"/>
            <w:lang w:eastAsia="zh-CN"/>
          </w:rPr>
          <w:t>(一)、质量目标与方针</w:t>
        </w:r>
        <w:r>
          <w:tab/>
        </w:r>
        <w:r>
          <w:fldChar w:fldCharType="begin"/>
        </w:r>
        <w:r>
          <w:instrText xml:space="preserve"> PAGEREF _Toc32525 \h </w:instrText>
        </w:r>
        <w:r>
          <w:fldChar w:fldCharType="separate"/>
        </w:r>
        <w:r>
          <w:t>58</w:t>
        </w:r>
        <w:r>
          <w:fldChar w:fldCharType="end"/>
        </w:r>
      </w:hyperlink>
    </w:p>
    <w:p>
      <w:pPr>
        <w:pStyle w:val="TOC2"/>
        <w:tabs>
          <w:tab w:val="right" w:leader="dot" w:pos="8306"/>
        </w:tabs>
      </w:pPr>
      <w:hyperlink w:anchor="_Toc28372" w:history="1">
        <w:r>
          <w:rPr>
            <w:rFonts w:ascii="仿宋" w:eastAsia="仿宋" w:hAnsi="仿宋" w:cs="仿宋" w:hint="eastAsia"/>
            <w:lang w:eastAsia="zh-CN"/>
          </w:rPr>
          <w:t>(二)、质量管理责任</w:t>
        </w:r>
        <w:r>
          <w:tab/>
        </w:r>
        <w:r>
          <w:fldChar w:fldCharType="begin"/>
        </w:r>
        <w:r>
          <w:instrText xml:space="preserve"> PAGEREF _Toc28372 \h </w:instrText>
        </w:r>
        <w:r>
          <w:fldChar w:fldCharType="separate"/>
        </w:r>
        <w:r>
          <w:t>59</w:t>
        </w:r>
        <w:r>
          <w:fldChar w:fldCharType="end"/>
        </w:r>
      </w:hyperlink>
    </w:p>
    <w:p>
      <w:pPr>
        <w:pStyle w:val="TOC2"/>
        <w:tabs>
          <w:tab w:val="right" w:leader="dot" w:pos="8306"/>
        </w:tabs>
      </w:pPr>
      <w:hyperlink w:anchor="_Toc3518" w:history="1">
        <w:r>
          <w:rPr>
            <w:rFonts w:ascii="仿宋" w:eastAsia="仿宋" w:hAnsi="仿宋" w:cs="仿宋" w:hint="eastAsia"/>
            <w:lang w:eastAsia="zh-CN"/>
          </w:rPr>
          <w:t>(三)、质量管理体系文件</w:t>
        </w:r>
        <w:r>
          <w:tab/>
        </w:r>
        <w:r>
          <w:fldChar w:fldCharType="begin"/>
        </w:r>
        <w:r>
          <w:instrText xml:space="preserve"> PAGEREF _Toc3518 \h </w:instrText>
        </w:r>
        <w:r>
          <w:fldChar w:fldCharType="separate"/>
        </w:r>
        <w:r>
          <w:t>60</w:t>
        </w:r>
        <w:r>
          <w:fldChar w:fldCharType="end"/>
        </w:r>
      </w:hyperlink>
    </w:p>
    <w:p>
      <w:pPr>
        <w:pStyle w:val="TOC2"/>
        <w:tabs>
          <w:tab w:val="right" w:leader="dot" w:pos="8306"/>
        </w:tabs>
      </w:pPr>
      <w:hyperlink w:anchor="_Toc21490" w:history="1">
        <w:r>
          <w:rPr>
            <w:rFonts w:ascii="仿宋" w:eastAsia="仿宋" w:hAnsi="仿宋" w:cs="仿宋" w:hint="eastAsia"/>
            <w:lang w:eastAsia="zh-CN"/>
          </w:rPr>
          <w:t>(四)、质量培训与教育</w:t>
        </w:r>
        <w:r>
          <w:tab/>
        </w:r>
        <w:r>
          <w:fldChar w:fldCharType="begin"/>
        </w:r>
        <w:r>
          <w:instrText xml:space="preserve"> PAGEREF _Toc21490 \h </w:instrText>
        </w:r>
        <w:r>
          <w:fldChar w:fldCharType="separate"/>
        </w:r>
        <w:r>
          <w:t>62</w:t>
        </w:r>
        <w:r>
          <w:fldChar w:fldCharType="end"/>
        </w:r>
      </w:hyperlink>
    </w:p>
    <w:p>
      <w:pPr>
        <w:pStyle w:val="TOC2"/>
        <w:tabs>
          <w:tab w:val="right" w:leader="dot" w:pos="8306"/>
        </w:tabs>
      </w:pPr>
      <w:hyperlink w:anchor="_Toc3955" w:history="1">
        <w:r>
          <w:rPr>
            <w:rFonts w:ascii="仿宋" w:eastAsia="仿宋" w:hAnsi="仿宋" w:cs="仿宋" w:hint="eastAsia"/>
            <w:lang w:eastAsia="zh-CN"/>
          </w:rPr>
          <w:t>(五)、质量审核与评价</w:t>
        </w:r>
        <w:r>
          <w:tab/>
        </w:r>
        <w:r>
          <w:fldChar w:fldCharType="begin"/>
        </w:r>
        <w:r>
          <w:instrText xml:space="preserve"> PAGEREF _Toc3955 \h </w:instrText>
        </w:r>
        <w:r>
          <w:fldChar w:fldCharType="separate"/>
        </w:r>
        <w:r>
          <w:t>64</w:t>
        </w:r>
        <w:r>
          <w:fldChar w:fldCharType="end"/>
        </w:r>
      </w:hyperlink>
    </w:p>
    <w:p>
      <w:pPr>
        <w:pStyle w:val="TOC2"/>
        <w:tabs>
          <w:tab w:val="right" w:leader="dot" w:pos="8306"/>
        </w:tabs>
      </w:pPr>
      <w:hyperlink w:anchor="_Toc3528" w:history="1">
        <w:r>
          <w:rPr>
            <w:rFonts w:ascii="仿宋" w:eastAsia="仿宋" w:hAnsi="仿宋" w:cs="仿宋" w:hint="eastAsia"/>
            <w:lang w:eastAsia="zh-CN"/>
          </w:rPr>
          <w:t>(六)、不符合与纠正措施</w:t>
        </w:r>
        <w:r>
          <w:tab/>
        </w:r>
        <w:r>
          <w:fldChar w:fldCharType="begin"/>
        </w:r>
        <w:r>
          <w:instrText xml:space="preserve"> PAGEREF _Toc3528 \h </w:instrText>
        </w:r>
        <w:r>
          <w:fldChar w:fldCharType="separate"/>
        </w:r>
        <w:r>
          <w:t>65</w:t>
        </w:r>
        <w:r>
          <w:fldChar w:fldCharType="end"/>
        </w:r>
      </w:hyperlink>
    </w:p>
    <w:p>
      <w:pPr>
        <w:pStyle w:val="TOC1"/>
        <w:tabs>
          <w:tab w:val="right" w:leader="dot" w:pos="8306"/>
        </w:tabs>
      </w:pPr>
      <w:hyperlink w:anchor="_Toc11950" w:history="1">
        <w:r>
          <w:rPr>
            <w:rFonts w:ascii="仿宋" w:eastAsia="仿宋" w:hAnsi="仿宋" w:cs="仿宋" w:hint="eastAsia"/>
            <w:lang w:eastAsia="zh-CN"/>
          </w:rPr>
          <w:t>十四、风险识别与分类</w:t>
        </w:r>
        <w:r>
          <w:tab/>
        </w:r>
        <w:r>
          <w:fldChar w:fldCharType="begin"/>
        </w:r>
        <w:r>
          <w:instrText xml:space="preserve"> PAGEREF _Toc11950 \h </w:instrText>
        </w:r>
        <w:r>
          <w:fldChar w:fldCharType="separate"/>
        </w:r>
        <w:r>
          <w:t>66</w:t>
        </w:r>
        <w:r>
          <w:fldChar w:fldCharType="end"/>
        </w:r>
      </w:hyperlink>
    </w:p>
    <w:p>
      <w:pPr>
        <w:pStyle w:val="TOC2"/>
        <w:tabs>
          <w:tab w:val="right" w:leader="dot" w:pos="8306"/>
        </w:tabs>
      </w:pPr>
      <w:hyperlink w:anchor="_Toc11515" w:history="1">
        <w:r>
          <w:rPr>
            <w:rFonts w:ascii="仿宋" w:eastAsia="仿宋" w:hAnsi="仿宋" w:cs="仿宋" w:hint="eastAsia"/>
            <w:lang w:eastAsia="zh-CN"/>
          </w:rPr>
          <w:t>(一)、风险识别</w:t>
        </w:r>
        <w:r>
          <w:tab/>
        </w:r>
        <w:r>
          <w:fldChar w:fldCharType="begin"/>
        </w:r>
        <w:r>
          <w:instrText xml:space="preserve"> PAGEREF _Toc11515 \h </w:instrText>
        </w:r>
        <w:r>
          <w:fldChar w:fldCharType="separate"/>
        </w:r>
        <w:r>
          <w:t>66</w:t>
        </w:r>
        <w:r>
          <w:fldChar w:fldCharType="end"/>
        </w:r>
      </w:hyperlink>
    </w:p>
    <w:p>
      <w:pPr>
        <w:pStyle w:val="TOC2"/>
        <w:tabs>
          <w:tab w:val="right" w:leader="dot" w:pos="8306"/>
        </w:tabs>
      </w:pPr>
      <w:hyperlink w:anchor="_Toc12550" w:history="1">
        <w:r>
          <w:rPr>
            <w:rFonts w:ascii="仿宋" w:eastAsia="仿宋" w:hAnsi="仿宋" w:cs="仿宋" w:hint="eastAsia"/>
            <w:lang w:eastAsia="zh-CN"/>
          </w:rPr>
          <w:t>(二)、风险分类</w:t>
        </w:r>
        <w:r>
          <w:tab/>
        </w:r>
        <w:r>
          <w:fldChar w:fldCharType="begin"/>
        </w:r>
        <w:r>
          <w:instrText xml:space="preserve"> PAGEREF _Toc12550 \h </w:instrText>
        </w:r>
        <w:r>
          <w:fldChar w:fldCharType="separate"/>
        </w:r>
        <w:r>
          <w:t>67</w:t>
        </w:r>
        <w:r>
          <w:fldChar w:fldCharType="end"/>
        </w:r>
      </w:hyperlink>
    </w:p>
    <w:p>
      <w:pPr>
        <w:pStyle w:val="TOC1"/>
        <w:tabs>
          <w:tab w:val="right" w:leader="dot" w:pos="8306"/>
        </w:tabs>
      </w:pPr>
      <w:hyperlink w:anchor="_Toc578" w:history="1">
        <w:r>
          <w:rPr>
            <w:rFonts w:ascii="仿宋" w:eastAsia="仿宋" w:hAnsi="仿宋" w:cs="仿宋" w:hint="eastAsia"/>
            <w:lang w:eastAsia="zh-CN"/>
          </w:rPr>
          <w:t>十五、抗血栓药物项目工程方案分析</w:t>
        </w:r>
        <w:r>
          <w:tab/>
        </w:r>
        <w:r>
          <w:fldChar w:fldCharType="begin"/>
        </w:r>
        <w:r>
          <w:instrText xml:space="preserve"> PAGEREF _Toc578 \h </w:instrText>
        </w:r>
        <w:r>
          <w:fldChar w:fldCharType="separate"/>
        </w:r>
        <w:r>
          <w:t>69</w:t>
        </w:r>
        <w:r>
          <w:fldChar w:fldCharType="end"/>
        </w:r>
      </w:hyperlink>
    </w:p>
    <w:p>
      <w:pPr>
        <w:pStyle w:val="TOC2"/>
        <w:tabs>
          <w:tab w:val="right" w:leader="dot" w:pos="8306"/>
        </w:tabs>
      </w:pPr>
      <w:hyperlink w:anchor="_Toc10213" w:history="1">
        <w:r>
          <w:rPr>
            <w:rFonts w:ascii="仿宋" w:eastAsia="仿宋" w:hAnsi="仿宋" w:cs="仿宋" w:hint="eastAsia"/>
            <w:lang w:eastAsia="zh-CN"/>
          </w:rPr>
          <w:t>(一)、建筑工程设计原则</w:t>
        </w:r>
        <w:r>
          <w:tab/>
        </w:r>
        <w:r>
          <w:fldChar w:fldCharType="begin"/>
        </w:r>
        <w:r>
          <w:instrText xml:space="preserve"> PAGEREF _Toc10213 \h </w:instrText>
        </w:r>
        <w:r>
          <w:fldChar w:fldCharType="separate"/>
        </w:r>
        <w:r>
          <w:t>69</w:t>
        </w:r>
        <w:r>
          <w:fldChar w:fldCharType="end"/>
        </w:r>
      </w:hyperlink>
    </w:p>
    <w:p>
      <w:pPr>
        <w:pStyle w:val="TOC2"/>
        <w:tabs>
          <w:tab w:val="right" w:leader="dot" w:pos="8306"/>
        </w:tabs>
      </w:pPr>
      <w:hyperlink w:anchor="_Toc5800" w:history="1">
        <w:r>
          <w:rPr>
            <w:rFonts w:ascii="仿宋" w:eastAsia="仿宋" w:hAnsi="仿宋" w:cs="仿宋" w:hint="eastAsia"/>
            <w:lang w:eastAsia="zh-CN"/>
          </w:rPr>
          <w:t>(二)、土建工程建设指标</w:t>
        </w:r>
        <w:r>
          <w:tab/>
        </w:r>
        <w:r>
          <w:fldChar w:fldCharType="begin"/>
        </w:r>
        <w:r>
          <w:instrText xml:space="preserve"> PAGEREF _Toc5800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63"/>
      <w:r>
        <w:rPr>
          <w:rFonts w:ascii="仿宋" w:eastAsia="仿宋" w:hAnsi="仿宋" w:cs="仿宋" w:hint="eastAsia"/>
          <w:sz w:val="28"/>
          <w:lang w:eastAsia="zh-CN"/>
        </w:rPr>
        <w:t>一、抗血栓药物项目绩效评估</w:t>
      </w:r>
      <w:bookmarkEnd w:id="2"/>
    </w:p>
    <w:p>
      <w:pPr>
        <w:pStyle w:val="Heading2"/>
        <w:rPr>
          <w:rFonts w:ascii="仿宋" w:eastAsia="仿宋" w:hAnsi="仿宋" w:cs="仿宋" w:hint="eastAsia"/>
          <w:lang w:eastAsia="zh-CN"/>
        </w:rPr>
      </w:pPr>
      <w:bookmarkStart w:id="3" w:name="_Toc158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中，我们设计了一套全面的绩效评估指标，以确保抗血栓药物项目的可控和成功交付。这些指标跨足抗血栓药物项目目标、成本、进度和质量等多个维度，为我们提供了全面洞察抗血栓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目标达成率是我们关注的首要指标。我们设定了明确的目标，并通过定期监测和评估，迅速发现并应对潜在的目标偏差。这为抗血栓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成本绩效是另一个核心关注点。通过实际成本与预算成本的对比分析，我们深入了解成本差异的原因，及时调整资源分配，保持抗血栓药物项目在经济效益方面的合理水平。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进度作为关键的绩效指标之一，得到了精心的关注。我们制定了详细的抗血栓药物项目进度计划，并设立了进度符合度指标，确保实际进度与计划进度保持一致。这使我们能够快速发现和解决潜在的进度问题，保持抗血栓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血栓药物项目绩效的不可或缺的一环。我们引入了一系列的质量标准和客户满意度指标，以确保抗血栓药物项目交付的成果在质量上达到或超越预期水平。通过持续监测这些指标，我们努力提升抗血栓药物项目整体质量水平，为抗血栓药物项目的成功交付提供有力保障。通过这些科学且全面的绩效评估，我们能够更好地引导抗血栓药物项目的持续改进，确保抗血栓药物项目目标的顺利达成。</w:t>
      </w:r>
    </w:p>
    <w:p>
      <w:pPr>
        <w:pStyle w:val="Heading2"/>
        <w:ind w:firstLine="560" w:firstLineChars="200"/>
        <w:rPr>
          <w:rFonts w:ascii="仿宋" w:eastAsia="仿宋" w:hAnsi="仿宋" w:cs="仿宋" w:hint="eastAsia"/>
          <w:sz w:val="28"/>
          <w:lang w:eastAsia="zh-CN"/>
        </w:rPr>
      </w:pPr>
      <w:bookmarkStart w:id="4" w:name="_Toc260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绩效评估是抗血栓药物项目中的关键环节，为确保抗血栓药物项目达到预期目标，我们采用了多层次、多维度的绩效评估方法。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血栓药物项目的战略目标对齐，确保每个决策和行动都与抗血栓药物项目整体目标保持一致。团队会定期召开战略对齐会议，审视当前工作与抗血栓药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抗血栓药物项目进度、质量、成本和风险等方面。这些指标通过数据收集和分析，为抗血栓药物项目管理团队提供了客观的评估依据。例如，我们通过抗血栓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绩效评估不仅仅停留在抗血栓药物项目内部，还考虑了抗血栓药物项目对外部环境的影响。我们定期进行干系人满意度调查，以了解各利益相关方对抗血栓药物项目的期望和满意度，并及时做出调整。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这种多层次、多角度的绩效评估方法，使得我们能够全面了解抗血栓药物项目的运行状态，及时做出调整，确保抗血栓药物项目在不断变化的环境中保持稳健前行。</w:t>
      </w:r>
    </w:p>
    <w:p>
      <w:pPr>
        <w:pStyle w:val="Heading2"/>
        <w:ind w:firstLine="560" w:firstLineChars="200"/>
        <w:rPr>
          <w:rFonts w:ascii="仿宋" w:eastAsia="仿宋" w:hAnsi="仿宋" w:cs="仿宋" w:hint="eastAsia"/>
          <w:sz w:val="28"/>
          <w:lang w:eastAsia="zh-CN"/>
        </w:rPr>
      </w:pPr>
      <w:bookmarkStart w:id="5" w:name="_Toc225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为了确保抗血栓药物项目的有效管理和不断优化，我们采用了精心设计的绩效评估周期。这个周期旨在实现灵活、实时和全面的评估，以适应抗血栓药物项目执行中的各种挑战。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血栓药物项目的不同需求，分为短期、中期和长期。短期评估关注每个迭代或工作周期，以及时发现和解决当前任务中的问题。中期评估涵盖几个迭代，深入了解整体抗血栓药物项目的趋势和性能。长期评估则着眼于整个抗血栓药物项目阶段，确保抗血栓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血栓药物项目管理工具和协作平台，团队成员能够随时更新和分享抗血栓药物项目数据。这种实时性的反馈机制使我们能够及时察觉潜在问题，快速调整，保持抗血栓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血栓药物项目的决策制定密不可分。每个周期的抗血栓药物项目回顾会议成为集体总结经验、识别问题深层次原因并找到创新解决方案的平台。这种定期的反思与调整机制使抗血栓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471"/>
      <w:r>
        <w:rPr>
          <w:rFonts w:ascii="仿宋" w:eastAsia="仿宋" w:hAnsi="仿宋" w:cs="仿宋" w:hint="eastAsia"/>
          <w:sz w:val="28"/>
          <w:lang w:eastAsia="zh-CN"/>
        </w:rPr>
        <w:t>二、抗血栓药物项目选址可行性分析</w:t>
      </w:r>
      <w:bookmarkEnd w:id="6"/>
    </w:p>
    <w:p>
      <w:pPr>
        <w:pStyle w:val="Heading2"/>
        <w:rPr>
          <w:rFonts w:ascii="仿宋" w:eastAsia="仿宋" w:hAnsi="仿宋" w:cs="仿宋" w:hint="eastAsia"/>
          <w:lang w:eastAsia="zh-CN"/>
        </w:rPr>
      </w:pPr>
      <w:bookmarkStart w:id="7" w:name="_Toc5455"/>
      <w:r>
        <w:rPr>
          <w:rFonts w:ascii="仿宋" w:eastAsia="仿宋" w:hAnsi="仿宋" w:cs="仿宋" w:hint="eastAsia"/>
          <w:lang w:eastAsia="zh-CN"/>
        </w:rPr>
        <w:t>(一)、抗血栓药物项目选址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该抗血栓药物项目选址位于XX省XX市XX区XXX街道</w:t>
      </w:r>
    </w:p>
    <w:p>
      <w:pPr>
        <w:pStyle w:val="Heading2"/>
        <w:ind w:firstLine="560" w:firstLineChars="200"/>
        <w:rPr>
          <w:rFonts w:ascii="仿宋" w:eastAsia="仿宋" w:hAnsi="仿宋" w:cs="仿宋" w:hint="eastAsia"/>
          <w:sz w:val="28"/>
          <w:lang w:eastAsia="zh-CN"/>
        </w:rPr>
      </w:pPr>
      <w:bookmarkStart w:id="8" w:name="_Toc1263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抗血栓药物项目的征地面积将根据抗血栓药物项目的实际规模和需求进行精确规划。具体面积XXX平方米，旨在确保抗血栓药物项目不仅能够满足当前的发展需求，还能够预留空间以适应未来的扩展。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净用地面积是在征地面积基础上去除不可利用面积后的实际可开发用地。具体面积XXX平方米，考虑到环保、交通、安全等多方面因素，以确保抗血栓药物项目在整体利用效率上达到最优。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抗血栓药物项目计划建设的建筑总规模具体面积XXX平方米。这一规模的确定综合考虑了抗血栓药物项目的性质、规模，以及城市规划的相关要求，确保建筑布局与周边环境协调一致。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绿地率是抗血栓药物项目用地中被规划为绿地的比例。具体面积XXX平方米，旨在通过合理规划绿地，改善抗血栓药物项目周边环境，提升居民生活质量，并符合城市整体绿化规划。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容积率是用地上可以建设的建筑总体积与用地面积之比。具体面积XXX，通过合理的容积率规划，确保抗血栓药物项目建筑规模与周边环境和谐共生。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血栓药物项目选址与当地城市规划相一致，具体面积XXX平方米。通过与城市规划部门深入沟通，确保抗血栓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血栓药物项目选址符合当地产业政策，具体面积XXX平方米。这包括抗血栓药物项目对当地经济的促进作用，以及对相关产业的带动效应，确保抗血栓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用地总体要求必须符合环保和可持续发展的原则，具体面积XXX平方米。通过采用绿色建筑设计、节能减排等措施，确保抗血栓药物项目在建设和运营过程中对环境的影响最小化，达到可持续发展的要求。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确保抗血栓药物项目选址具备必要的公共设施配套，具体面积XXX平方米。这包括交通便利性、教育、医疗等基础设施，以提高居民生活品质，使得抗血栓药物项目选址更具吸引力。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考虑用地总体要求对当地社会稳定性的影响，具体面积XXX平方米。通过深入了解当地社区反馈，确保抗血栓药物项目的选址和建设过程对当地社会和谐稳定产生积极作用。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血栓药物项目选址不仅符合法规和规划，还在实际操作中具有可行性。这一全面规划将为抗血栓药物项目的成功实施提供坚实的基础，确保抗血栓药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63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血栓药物项目的设备规划和空间设计中，我们将采取灵活设备布局的措施。设备布局将根据实际需求进行灵活设计，避免不必要的浪费。通过合理规划设备摆放位置，我们将提高设备的利用率，减少设备间距，以确保抗血栓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血栓药物项目内部引入共享设施的概念，例如共享会议室、办公区等。通过这种方式，我们可以减少对资源的重复建设，提高资源共享效率，从而减小抗血栓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96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血栓药物项目的总图布置中，我们将不同功能区域进行明确的规划，以最大程度满足抗血栓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3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血栓药物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抗血栓药物项目对环境的影响是综合评价的重要因素之一。我们将详细考虑选址周边的自然环境、生态保护区、水源地等情况，确保抗血栓药物项目的建设和运营对环境影响最小化，并符合当地的环保法规标准。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对选址的评价还需充分考虑当地政府的产业政策和法规。我们将详细了解抗血栓药物项目所在地的相关政策，确保抗血栓药物项目的规划和运营与当地法规相符，降低不必要的法律风险。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考虑到社会稳定性对企业运营的重要性，我们将评估选址地区的社会安全情况、劳工关系、社区反馈等方面，以确保抗血栓药物项目的建设和运营不会受到社会稳定性的负面影响。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最后，我们将综合考虑用地成本，包括土地购置费用、土地开发成本等。通过对用地成本的详细评估，我们能够做出更为精确的经济效益分析，为抗血栓药物项目的投资决策提供有力支持。</w:t>
      </w:r>
    </w:p>
    <w:p>
      <w:pPr>
        <w:pStyle w:val="Heading1"/>
        <w:ind w:firstLine="560" w:firstLineChars="200"/>
        <w:rPr>
          <w:rFonts w:ascii="仿宋" w:eastAsia="仿宋" w:hAnsi="仿宋" w:cs="仿宋" w:hint="eastAsia"/>
          <w:sz w:val="28"/>
          <w:lang w:eastAsia="zh-CN"/>
        </w:rPr>
      </w:pPr>
      <w:bookmarkStart w:id="12" w:name="_Toc7199"/>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059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抗血栓药物项目的技术管理特点体现在其创新导向。通过引入最先进的技术趋势和解决方案，抗血栓药物项目致力于提升科技含量、提高质量和效率水平。这意味着我们将采用最新的工具和方法，确保抗血栓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血栓药物项目技术管理的显著特征。通过整合不同领域的技术资源，我们实现了跨学科的协同工作。这有助于优化技术架构，提高整体效能。此外，整合性策略还促进了不同技术团队之间的紧密沟通和高效合作，确保抗血栓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血栓药物项目所采用的技术。通过不断优化技术方案，抗血栓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血栓药物项目团队将在抗血栓药物项目初期识别可能的技术风险，并采取相应的预防和应对措施。通过建立健全的风险评估机制，抗血栓药物项目能够在实施过程中及时发现并解决潜在的技术问题，保障抗血栓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血栓药物项目中，技术将成为抗血栓药物项目成功的有力支持。这一深度剖析揭示了技术管理在抗血栓药物项目实施中的关键作用，为抗血栓药物项目的技术基础奠定了坚实的基础。</w:t>
      </w:r>
    </w:p>
    <w:p>
      <w:pPr>
        <w:pStyle w:val="Heading2"/>
        <w:ind w:firstLine="560" w:firstLineChars="200"/>
        <w:rPr>
          <w:rFonts w:ascii="仿宋" w:eastAsia="仿宋" w:hAnsi="仿宋" w:cs="仿宋" w:hint="eastAsia"/>
          <w:sz w:val="28"/>
          <w:lang w:eastAsia="zh-CN"/>
        </w:rPr>
      </w:pPr>
      <w:bookmarkStart w:id="14" w:name="_Toc14356"/>
      <w:r>
        <w:rPr>
          <w:rFonts w:ascii="仿宋" w:eastAsia="仿宋" w:hAnsi="仿宋" w:cs="仿宋" w:hint="eastAsia"/>
          <w:sz w:val="28"/>
          <w:lang w:eastAsia="zh-CN"/>
        </w:rPr>
        <w:t>(二)、抗血栓药物项目工艺技术设计方案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血栓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血栓药物项目将严格按照相关行业规范要求进行组织。通过有效控制产品质量，抗血栓药物项目将致力于为顾客提供优质的抗血栓药物项目产品和良好的服务。这体现了抗血栓药物项目对于生产活动合规性和质量标准的高度重视，为抗血栓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血栓药物项目注重生态效益和清洁生产原则。抗血栓药物项目建设将紧密结合地方特色经济发展，与社会经济发展规划和区域环境保护规划方案相协调一致。通过与当地区域自然生态系统的结合，抗血栓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血栓药物项目产品具有多样化的客户需求和个性化的特点。因此，抗血栓药物项目产品规格品种多样，且单批生产数量较小。为满足这一特点，抗血栓药物项目承办单位将建设先进的柔性制造生产线。通过广泛应用柔性制造技术，抗血栓药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血栓药物项目采用的技术具有较高的技术含量和自动化水平，处于国内先进水平。这一技术选用不仅体现了对生产效率、质量和环境友好性的高标准要求，同时为抗血栓药物项目的可持续发展奠定了坚实的基础。</w:t>
      </w:r>
    </w:p>
    <w:p>
      <w:pPr>
        <w:pStyle w:val="Heading2"/>
        <w:ind w:firstLine="560" w:firstLineChars="200"/>
        <w:rPr>
          <w:rFonts w:ascii="仿宋" w:eastAsia="仿宋" w:hAnsi="仿宋" w:cs="仿宋" w:hint="eastAsia"/>
          <w:sz w:val="28"/>
          <w:lang w:eastAsia="zh-CN"/>
        </w:rPr>
      </w:pPr>
      <w:bookmarkStart w:id="15" w:name="_Toc3137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为确保抗血栓药物项目的高效生产和技术实施，我们制定了一套精心设计的设备选型方案，以满足抗血栓药物项目生产、质量和环保的要求。该方案的主要特点如下：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血栓药物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针对抗血栓药物项目产品的多样性和小批量生产的特点，我们将建设柔性制造生产线。通过在设备选型中考虑柔性制造技术，可以灵活应对不同产品规格和生产需求，实现生产线的高度灵活性和适应性。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014"/>
      <w:r>
        <w:rPr>
          <w:rFonts w:ascii="仿宋" w:eastAsia="仿宋" w:hAnsi="仿宋" w:cs="仿宋" w:hint="eastAsia"/>
          <w:sz w:val="28"/>
          <w:lang w:eastAsia="zh-CN"/>
        </w:rPr>
        <w:t>四、抗血栓药物项目建设单位说明</w:t>
      </w:r>
      <w:bookmarkEnd w:id="16"/>
    </w:p>
    <w:p>
      <w:pPr>
        <w:pStyle w:val="Heading2"/>
        <w:rPr>
          <w:rFonts w:ascii="仿宋" w:eastAsia="仿宋" w:hAnsi="仿宋" w:cs="仿宋" w:hint="eastAsia"/>
          <w:lang w:eastAsia="zh-CN"/>
        </w:rPr>
      </w:pPr>
      <w:bookmarkStart w:id="17" w:name="_Toc4874"/>
      <w:r>
        <w:rPr>
          <w:rFonts w:ascii="仿宋" w:eastAsia="仿宋" w:hAnsi="仿宋" w:cs="仿宋" w:hint="eastAsia"/>
          <w:lang w:eastAsia="zh-CN"/>
        </w:rPr>
        <w:t>(一)、抗血栓药物项目承办单位基本情况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660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血栓药物项目承办单位的XXXX，我们着眼于实现可持续的经济效益。通过技术创新和解决方案的提供，公司预计在抗血栓药物项目执行期间将获得可观的收入增长。这一收入来源主要包括抗血栓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同时，我们注重成本控制和效率提升，以确保抗血栓药物项目的可持续盈利。透过精细的管理和资源优化，公司期望实现抗血栓药物项目利润最大化。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血栓药物项目实施进行全面的投资评估，包括抗血栓药物项目启动阶段的资金投入和后续运营成本。通过对抗血栓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血栓药物项目实施过程中具备足够的资金流动性，公司将进行详尽的现金流分析。这包括资金需求的合理预测、抗血栓药物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https://d.book118.com/126235232053010041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D24A9"/>
    <w:rsid w:val="6EDD24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3523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2024-01-16T08:44:00Z</dcterms:created>
  <dcterms:modified xsi:type="dcterms:W3CDTF">2024-01-16T08:45:04Z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C23B06DD456847DA8C7C4B2940B8F674_11</vt:lpwstr>
  </property>
  <property fmtid="{D5CDD505-2E9C-101B-9397-08002B2CF9AE}" pid="3" name="KSOProductBuildVer">
    <vt:lpwstr>2052-12.1.0.16120</vt:lpwstr>
  </property>
</Properties>
</file>