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双金属温度计行业相关公司筹备报告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98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_Toc30985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7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_Toc18972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_Toc19523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_Toc25373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_Toc3668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_Toc9804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_Toc5814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_Toc19700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_Toc17014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55" w:history="1">
        <w:r>
          <w:rPr>
            <w:rFonts w:ascii="仿宋" w:eastAsia="仿宋" w:hAnsi="仿宋" w:cs="仿宋" w:hint="eastAsia"/>
            <w:lang w:eastAsia="zh-CN"/>
          </w:rPr>
          <w:t>二、双金属温度计筹建公司基本信息</w:t>
        </w:r>
        <w:r>
          <w:tab/>
        </w:r>
        <w:r>
          <w:fldChar w:fldCharType="begin"/>
        </w:r>
        <w:r>
          <w:instrText xml:space="preserve"> PAGEREF _Toc19755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_Toc3979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_Toc29794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_Toc30550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_Toc7928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_Toc10894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7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_Toc3337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_Toc28624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_Toc6919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_Toc30720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_Toc14244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_Toc27812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6" w:history="1">
        <w:r>
          <w:rPr>
            <w:rFonts w:ascii="仿宋" w:eastAsia="仿宋" w:hAnsi="仿宋" w:cs="仿宋" w:hint="eastAsia"/>
            <w:lang w:eastAsia="zh-CN"/>
          </w:rPr>
          <w:t>(七)、双金属温度计项目建设必要性分析</w:t>
        </w:r>
        <w:r>
          <w:tab/>
        </w:r>
        <w:r>
          <w:fldChar w:fldCharType="begin"/>
        </w:r>
        <w:r>
          <w:instrText xml:space="preserve"> PAGEREF _Toc20046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92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_Toc20992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4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_Toc17484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_Toc32375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_Toc22607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_Toc16617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_Toc14118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12" w:history="1">
        <w:r>
          <w:rPr>
            <w:rFonts w:ascii="仿宋" w:eastAsia="仿宋" w:hAnsi="仿宋" w:cs="仿宋" w:hint="eastAsia"/>
            <w:lang w:eastAsia="zh-CN"/>
          </w:rPr>
          <w:t>六、双金属温度计项目风险分析</w:t>
        </w:r>
        <w:r>
          <w:tab/>
        </w:r>
        <w:r>
          <w:fldChar w:fldCharType="begin"/>
        </w:r>
        <w:r>
          <w:instrText xml:space="preserve"> PAGEREF _Toc19712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3" w:history="1">
        <w:r>
          <w:rPr>
            <w:rFonts w:ascii="仿宋" w:eastAsia="仿宋" w:hAnsi="仿宋" w:cs="仿宋" w:hint="eastAsia"/>
            <w:lang w:eastAsia="zh-CN"/>
          </w:rPr>
          <w:t>(一)、双金属温度计项目风险分析</w:t>
        </w:r>
        <w:r>
          <w:tab/>
        </w:r>
        <w:r>
          <w:fldChar w:fldCharType="begin"/>
        </w:r>
        <w:r>
          <w:instrText xml:space="preserve"> PAGEREF _Toc18353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8" w:history="1">
        <w:r>
          <w:rPr>
            <w:rFonts w:ascii="仿宋" w:eastAsia="仿宋" w:hAnsi="仿宋" w:cs="仿宋" w:hint="eastAsia"/>
            <w:lang w:eastAsia="zh-CN"/>
          </w:rPr>
          <w:t>(二)、双金属温度计项目风险对策</w:t>
        </w:r>
        <w:r>
          <w:tab/>
        </w:r>
        <w:r>
          <w:fldChar w:fldCharType="begin"/>
        </w:r>
        <w:r>
          <w:instrText xml:space="preserve"> PAGEREF _Toc28948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4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_Toc32248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_Toc31702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_Toc5513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_Toc19386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_Toc10176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5" w:history="1">
        <w:r>
          <w:rPr>
            <w:rFonts w:ascii="仿宋" w:eastAsia="仿宋" w:hAnsi="仿宋" w:cs="仿宋" w:hint="eastAsia"/>
            <w:lang w:eastAsia="zh-CN"/>
          </w:rPr>
          <w:t>(五)、双金属温度计项目总投资</w:t>
        </w:r>
        <w:r>
          <w:tab/>
        </w:r>
        <w:r>
          <w:fldChar w:fldCharType="begin"/>
        </w:r>
        <w:r>
          <w:instrText xml:space="preserve"> PAGEREF _Toc16015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77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_Toc17772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49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_Toc11049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_Toc13925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_Toc7431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_Toc22290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_Toc16026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_Toc13496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_Toc18814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_Toc26425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_Toc30102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_Toc24772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_Toc13724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_Toc10333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9" w:history="1">
        <w:r>
          <w:rPr>
            <w:rFonts w:ascii="仿宋" w:eastAsia="仿宋" w:hAnsi="仿宋" w:cs="仿宋" w:hint="eastAsia"/>
            <w:lang w:eastAsia="zh-CN"/>
          </w:rPr>
          <w:t>九、双金属温度计项目经济效益</w:t>
        </w:r>
        <w:r>
          <w:tab/>
        </w:r>
        <w:r>
          <w:fldChar w:fldCharType="begin"/>
        </w:r>
        <w:r>
          <w:instrText xml:space="preserve"> PAGEREF _Toc7919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_Toc9896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0" w:history="1">
        <w:r>
          <w:rPr>
            <w:rFonts w:ascii="仿宋" w:eastAsia="仿宋" w:hAnsi="仿宋" w:cs="仿宋" w:hint="eastAsia"/>
            <w:lang w:eastAsia="zh-CN"/>
          </w:rPr>
          <w:t>(三)、双金属温度计项目盈利能力分析</w:t>
        </w:r>
        <w:r>
          <w:tab/>
        </w:r>
        <w:r>
          <w:fldChar w:fldCharType="begin"/>
        </w:r>
        <w:r>
          <w:instrText xml:space="preserve"> PAGEREF _Toc7950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_Toc10805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_Toc21256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_Toc16615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20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_Toc10420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4" w:history="1">
        <w:r>
          <w:rPr>
            <w:rFonts w:ascii="仿宋" w:eastAsia="仿宋" w:hAnsi="仿宋" w:cs="仿宋" w:hint="eastAsia"/>
            <w:lang w:eastAsia="zh-CN"/>
          </w:rPr>
          <w:t>(一)、双金属温度计项目背景分析</w:t>
        </w:r>
        <w:r>
          <w:tab/>
        </w:r>
        <w:r>
          <w:fldChar w:fldCharType="begin"/>
        </w:r>
        <w:r>
          <w:instrText xml:space="preserve"> PAGEREF _Toc24004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1" w:history="1">
        <w:r>
          <w:rPr>
            <w:rFonts w:ascii="仿宋" w:eastAsia="仿宋" w:hAnsi="仿宋" w:cs="仿宋" w:hint="eastAsia"/>
            <w:lang w:eastAsia="zh-CN"/>
          </w:rPr>
          <w:t>(二)、双金属温度计项目建设必要性分析</w:t>
        </w:r>
        <w:r>
          <w:tab/>
        </w:r>
        <w:r>
          <w:fldChar w:fldCharType="begin"/>
        </w:r>
        <w:r>
          <w:instrText xml:space="preserve"> PAGEREF _Toc14111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_Toc18330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_Toc28147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7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_Toc11067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_Toc31583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_Toc26672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_Toc27252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7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_Toc10287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" w:history="1">
        <w:r>
          <w:rPr>
            <w:rFonts w:ascii="仿宋" w:eastAsia="仿宋" w:hAnsi="仿宋" w:cs="仿宋" w:hint="eastAsia"/>
            <w:lang w:eastAsia="zh-CN"/>
          </w:rPr>
          <w:t>(一)、社会责任双金属温度计项目</w:t>
        </w:r>
        <w:r>
          <w:tab/>
        </w:r>
        <w:r>
          <w:fldChar w:fldCharType="begin"/>
        </w:r>
        <w:r>
          <w:instrText xml:space="preserve"> PAGEREF _Toc1367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_Toc16135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_Toc8681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44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_Toc32544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_Toc29914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_Toc20157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_Toc9803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19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_Toc27819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_Toc31838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_Toc1790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_Toc21350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_Toc7426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98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97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52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https://d.book118.com/126242033225010050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双金属温度计行业相关公司筹备报告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双金属温度计行业相关公司筹备报告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双金属温度计行业相关公司筹备报告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双金属温度计行业相关公司筹备报告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双金属温度计行业相关公司筹备报告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6242033225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2024-02-04T13:55:00Z</dcterms:created>
  <dcterms:modified xsi:type="dcterms:W3CDTF">2024-02-04T13:55:40Z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C652DFCD718942BB896A6F4D56C4C7C9_11</vt:lpwstr>
  </property>
  <property fmtid="{D5CDD505-2E9C-101B-9397-08002B2CF9AE}" pid="3" name="KSOProductBuildVer">
    <vt:lpwstr>2052-12.1.0.16250</vt:lpwstr>
  </property>
</Properties>
</file>