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5945C7" w:rsidP="005945C7" w14:paraId="1CEDADCE" w14:textId="77777777">
      <w:pPr>
        <w:spacing w:before="48" w:beforeLines="20" w:after="260" w:afterAutospacing="0" w:line="360" w:lineRule="auto"/>
        <w:jc w:val="center"/>
        <w:rPr>
          <w:rFonts w:ascii="华文中宋" w:eastAsia="华文中宋" w:hAnsi="华文中宋"/>
          <w:b/>
          <w:sz w:val="30"/>
        </w:rPr>
      </w:pPr>
      <w:r w:rsidRPr="005945C7">
        <w:rPr>
          <w:rFonts w:ascii="华文中宋" w:eastAsia="华文中宋" w:hAnsi="华文中宋"/>
          <w:b/>
          <w:sz w:val="30"/>
        </w:rPr>
        <w:t>2024年济南舜耕山庄集团公司人员招聘笔试备考题库及答案解析</w:t>
      </w:r>
    </w:p>
    <w:p w:rsidR="00A77B3E" w14:paraId="65317FB1" w14:textId="77777777">
      <w:pPr>
        <w:spacing w:after="260" w:afterAutospacing="0" w:line="360" w:lineRule="auto"/>
        <w:jc w:val="center"/>
        <w:rPr>
          <w:sz w:val="21"/>
        </w:rPr>
      </w:pPr>
      <w:r>
        <w:rPr>
          <w:sz w:val="21"/>
        </w:rPr>
        <w:t>毕业院校：</w:t>
      </w:r>
      <w:r>
        <w:rPr>
          <w:sz w:val="21"/>
        </w:rPr>
        <w:t xml:space="preserve">__________ </w:t>
      </w:r>
      <w:r>
        <w:rPr>
          <w:sz w:val="21"/>
        </w:rPr>
        <w:t>姓名：</w:t>
      </w:r>
      <w:r>
        <w:rPr>
          <w:sz w:val="21"/>
        </w:rPr>
        <w:t xml:space="preserve">__________ </w:t>
      </w:r>
      <w:r>
        <w:rPr>
          <w:sz w:val="21"/>
        </w:rPr>
        <w:t>考场：</w:t>
      </w:r>
      <w:r>
        <w:rPr>
          <w:sz w:val="21"/>
        </w:rPr>
        <w:t xml:space="preserve">__________ </w:t>
      </w:r>
      <w:r>
        <w:rPr>
          <w:sz w:val="21"/>
        </w:rPr>
        <w:t>考号：</w:t>
      </w:r>
      <w:r>
        <w:rPr>
          <w:sz w:val="21"/>
        </w:rPr>
        <w:t>__________</w:t>
      </w:r>
    </w:p>
    <w:p w:rsidR="00A77B3E" w14:paraId="36FC8A8F" w14:textId="77777777">
      <w:pPr>
        <w:spacing w:after="260" w:afterAutospacing="0" w:line="360" w:lineRule="auto"/>
      </w:pPr>
      <w:r>
        <w:rPr>
          <w:rFonts w:ascii="微软雅黑" w:eastAsia="微软雅黑" w:cs="微软雅黑"/>
        </w:rPr>
        <w:t>一、</w:t>
      </w:r>
      <w:r>
        <w:rPr>
          <w:rFonts w:ascii="微软雅黑" w:eastAsia="微软雅黑" w:cs="微软雅黑"/>
        </w:rPr>
        <w:t>言语理解与表达</w:t>
      </w:r>
    </w:p>
    <w:p w:rsidR="003F588C" w14:paraId="115C60F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color w:val="0000FF"/>
          <w:szCs w:val="18"/>
        </w:rPr>
        <w:t>1．</w:t>
      </w:r>
      <w:r w:rsidRPr="003F588C">
        <w:rPr>
          <w:rFonts w:ascii="微软雅黑" w:eastAsia="微软雅黑" w:hAnsi="微软雅黑" w:cs="微软雅黑" w:hint="eastAsia"/>
          <w:szCs w:val="18"/>
        </w:rPr>
        <w:t>特撰短文一篇，拟借贵刊一角发表，文中不妥处敬请____。</w:t>
      </w:r>
    </w:p>
    <w:p w:rsidR="003F588C" w14:paraId="20000B5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填入空格最恰当的一项是()。</w:t>
      </w:r>
    </w:p>
    <w:p w:rsidR="003F588C" w14:paraId="3CBEEF6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A、扶正</w:t>
      </w:r>
    </w:p>
    <w:p w:rsidR="003F588C" w14:paraId="03F2249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B、斧正</w:t>
      </w:r>
    </w:p>
    <w:p w:rsidR="003F588C" w14:paraId="7B73AD1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C、修正</w:t>
      </w:r>
    </w:p>
    <w:p w:rsidR="003F588C" w14:paraId="1FC3660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D、呈正</w:t>
      </w:r>
    </w:p>
    <w:p w:rsidR="003F588C" w14:paraId="262EEAC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答案：</w:t>
      </w:r>
      <w:r w:rsidRPr="003F588C">
        <w:rPr>
          <w:rFonts w:ascii="微软雅黑" w:eastAsia="微软雅黑" w:hAnsi="微软雅黑" w:cs="微软雅黑" w:hint="eastAsia"/>
          <w:szCs w:val="18"/>
        </w:rPr>
        <w:t>B</w:t>
      </w:r>
    </w:p>
    <w:p w:rsidR="003F588C" w14:paraId="70F07C0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解析：</w:t>
      </w:r>
      <w:r w:rsidRPr="003F588C">
        <w:rPr>
          <w:rFonts w:ascii="微软雅黑" w:eastAsia="微软雅黑" w:hAnsi="微软雅黑" w:cs="微软雅黑" w:hint="eastAsia"/>
          <w:szCs w:val="18"/>
        </w:rPr>
        <w:t>“扶正”是中医术语，意为扶持人体正气，与文意不符，排除A项;“呈正”的意思是呈上请别人改正，里边有“呈上”的意思，用在此处意思不连贯，排除D项;“斧正”与“修正”都有修改的意思，但“斧正”是请别人修改文章的敬辞，用在此处更恰当。故选B。</w:t>
      </w:r>
    </w:p>
    <w:p w:rsidR="007675BD" w14:paraId="54D3D052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7675BD">
        <w:rPr>
          <w:rFonts w:ascii="微软雅黑" w:eastAsia="微软雅黑" w:cs="微软雅黑"/>
          <w:color w:val="0000FF"/>
          <w:szCs w:val="14"/>
        </w:rPr>
        <w:t>2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平时我们请人帮个小忙，习惯说劳驾、借光，帮忙和借光有什么关系</w:t>
      </w:r>
      <w:r w:rsidRPr="007675BD">
        <w:rPr>
          <w:rFonts w:ascii="微软雅黑" w:eastAsia="微软雅黑" w:cs="微软雅黑"/>
          <w:szCs w:val="14"/>
        </w:rPr>
        <w:t>?</w:t>
      </w:r>
      <w:r w:rsidRPr="007675BD">
        <w:rPr>
          <w:rFonts w:ascii="微软雅黑" w:eastAsia="微软雅黑" w:cs="微软雅黑"/>
          <w:szCs w:val="14"/>
        </w:rPr>
        <w:t>其实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借光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一词的来历就说明了求助也就意味着互利。据说，古代有个勤劳的女子，因为家里太穷买不起灯油，夜晚无法纺线。村里有个大房子里有灯光，那里有许多妇女纺线，她便去请求帮助，借点光亮，为了让人家欢迎她去，她</w:t>
      </w:r>
    </w:p>
    <w:p w:rsidR="007675BD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说，你们给我方便，我也要给大家做点好事，每天晚上我来打扫房间，于是，她就这样每天晚上和大家一起纺线了。</w:t>
      </w:r>
    </w:p>
    <w:p w:rsidR="007675BD" w14:paraId="5CEBAC49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这段文字旨在表达的意思是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583D45D5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解释了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借光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一词的来历</w:t>
      </w:r>
    </w:p>
    <w:p w:rsidR="007675BD" w14:paraId="41ACEA00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人们习惯说劳驾、借光是有缘由的</w:t>
      </w:r>
    </w:p>
    <w:p w:rsidR="007675BD" w14:paraId="2199D1E0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人际交往要注意互利原则</w:t>
      </w:r>
    </w:p>
    <w:p w:rsidR="007675BD" w14:paraId="251549FB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平时请人帮忙应该学会感恩</w:t>
      </w:r>
    </w:p>
    <w:p w:rsidR="007675BD" w14:paraId="3CC3E03A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C</w:t>
      </w:r>
    </w:p>
    <w:p w:rsidR="007675BD" w14:paraId="417DD3D5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本题属于表面主旨概括题。这段文字的结构为典型的总分式，开头两句点明论点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求助也就意味着互利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，最后一句通过一个故事来进一步阐释，再次点题。文段利用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光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来说明人与人之间的互惠互利，故正确答案为</w:t>
      </w: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13346627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项只是文段中的一部分，并不是全文意思</w:t>
      </w:r>
      <w:r w:rsidRPr="007675BD">
        <w:rPr>
          <w:rFonts w:ascii="微软雅黑" w:eastAsia="微软雅黑" w:cs="微软雅黑"/>
          <w:szCs w:val="14"/>
        </w:rPr>
        <w:t>;B</w:t>
      </w:r>
      <w:r w:rsidRPr="007675BD">
        <w:rPr>
          <w:rFonts w:ascii="微软雅黑" w:eastAsia="微软雅黑" w:cs="微软雅黑"/>
          <w:szCs w:val="14"/>
        </w:rPr>
        <w:t>项并没有提炼出作者最终所传达的核心意义</w:t>
      </w:r>
      <w:r w:rsidRPr="007675BD">
        <w:rPr>
          <w:rFonts w:ascii="微软雅黑" w:eastAsia="微软雅黑" w:cs="微软雅黑"/>
          <w:szCs w:val="14"/>
        </w:rPr>
        <w:t>;D</w:t>
      </w:r>
      <w:r w:rsidRPr="007675BD">
        <w:rPr>
          <w:rFonts w:ascii="微软雅黑" w:eastAsia="微软雅黑" w:cs="微软雅黑"/>
          <w:szCs w:val="14"/>
        </w:rPr>
        <w:t>项的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感恩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在文中未提及，均不选。</w:t>
      </w:r>
    </w:p>
    <w:p w:rsidR="007675BD" w14:paraId="5C3F9C7D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3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作为政府主导项目，公租房不仅凝聚了满足广大中低收入阶层居住权的供应预期，还承担了弱化住房市场投机性气氛，还原住房市场商品属性的政策导向预期，能否实现这两大预期，推动整个房地产市场向更理性健康的方向转变，公租房市场能否成为住房中最具有公平性、公共性的一部分，至关重要。</w:t>
      </w:r>
    </w:p>
    <w:p w:rsidR="007675BD" w14:paraId="0F635BB4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7675BD">
        <w:rPr>
          <w:rFonts w:ascii="微软雅黑" w:eastAsia="微软雅黑" w:cs="微软雅黑"/>
          <w:szCs w:val="14"/>
        </w:rPr>
        <w:t>这段文字意在强调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71C1B844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公租房应满足广大中低收入阶层的住房需求</w:t>
      </w:r>
    </w:p>
    <w:p w:rsidR="007675BD" w14:paraId="2FC70B87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公租房对房地产市场的发展起着重要作用</w:t>
      </w:r>
    </w:p>
    <w:p w:rsidR="007675BD" w14:paraId="02121995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公租房将弱化投机、还原住房市场的商品属性</w:t>
      </w:r>
    </w:p>
    <w:p w:rsidR="007675BD" w14:paraId="0B6C0CF3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公租房市场的最基本属性就是公平性和公共性</w:t>
      </w:r>
    </w:p>
    <w:p w:rsidR="007675BD" w14:paraId="4B397303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B</w:t>
      </w:r>
    </w:p>
    <w:p w:rsidR="007675BD" w14:paraId="75FE156A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据提问知此题属于隐含主旨题。</w:t>
      </w:r>
    </w:p>
    <w:p w:rsidR="007675BD" w14:paraId="2F888489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根据递进关联词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不仅</w:t>
      </w:r>
      <w:r w:rsidRPr="007675BD">
        <w:rPr>
          <w:rFonts w:ascii="微软雅黑" w:eastAsia="微软雅黑" w:cs="微软雅黑"/>
          <w:szCs w:val="14"/>
        </w:rPr>
        <w:t>……</w:t>
      </w:r>
      <w:r w:rsidRPr="007675BD">
        <w:rPr>
          <w:rFonts w:ascii="微软雅黑" w:eastAsia="微软雅黑" w:cs="微软雅黑"/>
          <w:szCs w:val="14"/>
        </w:rPr>
        <w:t>还</w:t>
      </w:r>
      <w:r w:rsidRPr="007675BD">
        <w:rPr>
          <w:rFonts w:ascii="微软雅黑" w:eastAsia="微软雅黑" w:cs="微软雅黑"/>
          <w:szCs w:val="14"/>
        </w:rPr>
        <w:t>……”</w:t>
      </w:r>
      <w:r w:rsidRPr="007675BD">
        <w:rPr>
          <w:rFonts w:ascii="微软雅黑" w:eastAsia="微软雅黑" w:cs="微软雅黑"/>
          <w:szCs w:val="14"/>
        </w:rPr>
        <w:t>连接的句意可知，公租房承担凝聚供应预期和还原政策导向预期的两大作用，再由文段后半句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推动整个</w:t>
      </w:r>
      <w:r w:rsidRPr="007675BD">
        <w:rPr>
          <w:rFonts w:ascii="微软雅黑" w:eastAsia="微软雅黑" w:cs="微软雅黑"/>
          <w:szCs w:val="14"/>
        </w:rPr>
        <w:t>……</w:t>
      </w:r>
      <w:r w:rsidRPr="007675BD">
        <w:rPr>
          <w:rFonts w:ascii="微软雅黑" w:eastAsia="微软雅黑" w:cs="微软雅黑"/>
          <w:szCs w:val="14"/>
        </w:rPr>
        <w:t>至关重要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可得出，本题强调公租房对房地产市场的发展起着重要的作用，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项表述符合这个意思。</w:t>
      </w: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项错误，原文只是说能够凝聚满足住房需求的预期。</w:t>
      </w: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项错误，原文只是说有这个作用，没说将要这样做。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项最基本属性原文未提及。</w:t>
      </w:r>
    </w:p>
    <w:p w:rsidR="007675BD" w14:paraId="23514D85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szCs w:val="14"/>
        </w:rPr>
        <w:t>故正确答案为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。</w:t>
      </w:r>
    </w:p>
    <w:p w:rsidR="002326AC" w14:paraId="0117A151" w14:textId="77777777">
      <w:pPr>
        <w:pStyle w:val="NormalWeb"/>
        <w:widowControl/>
        <w:spacing w:beforeAutospacing="0" w:after="260" w:afterAutospacing="0" w:line="360" w:lineRule="auto"/>
      </w:pPr>
      <w:r w:rsidRPr="002326AC">
        <w:rPr>
          <w:rFonts w:ascii="微软雅黑" w:eastAsia="微软雅黑" w:cs="微软雅黑"/>
          <w:color w:val="0000FF"/>
          <w:szCs w:val="14"/>
        </w:rPr>
        <w:t>4</w:t>
      </w:r>
      <w:r w:rsidRPr="002326AC">
        <w:rPr>
          <w:rFonts w:ascii="微软雅黑" w:eastAsia="微软雅黑" w:cs="微软雅黑"/>
          <w:color w:val="0000FF"/>
          <w:szCs w:val="14"/>
        </w:rPr>
        <w:t>．</w:t>
      </w:r>
      <w:r w:rsidRPr="002326AC">
        <w:rPr>
          <w:rFonts w:ascii="微软雅黑" w:eastAsia="微软雅黑" w:cs="微软雅黑"/>
          <w:szCs w:val="14"/>
        </w:rPr>
        <w:t>_______________</w:t>
      </w:r>
      <w:r w:rsidRPr="002326AC">
        <w:rPr>
          <w:rFonts w:ascii="微软雅黑" w:eastAsia="微软雅黑" w:cs="微软雅黑"/>
          <w:szCs w:val="14"/>
        </w:rPr>
        <w:t>。我国正处于全面建成小康社会的决胜阶段，人口老龄化、资源环境约束等挑战依然严峻，人工智能在教育、医疗、养老、环境保护、城市运行、司法服务等领域广泛应用，将极大提高公共服务精准化水平，全面提升人民生活品质。人工智能技术可准确感知、预测、预警基础设施和社会安全运行的重大态势，及时把握群体认知及心理变化，主动决策反应，将显著提高社会治理的能力和水平，对有效维护社会稳定具有不可替代的作用。</w:t>
      </w:r>
      <w:r w:rsidRPr="002326AC">
        <w:rPr>
          <w:rFonts w:ascii="微软雅黑" w:eastAsia="微软雅黑" w:cs="微软雅黑"/>
          <w:szCs w:val="14"/>
        </w:rPr>
        <w:t xml:space="preserve"> </w:t>
      </w:r>
      <w:r w:rsidRPr="002326AC">
        <w:rPr>
          <w:rFonts w:ascii="微软雅黑" w:eastAsia="微软雅黑" w:cs="微软雅黑"/>
          <w:szCs w:val="14"/>
        </w:rPr>
        <w:t>划横线部分填入最恰当的是：</w:t>
      </w:r>
    </w:p>
    <w:p w:rsidR="002326AC" w14:paraId="0294442C" w14:textId="77777777">
      <w:pPr>
        <w:pStyle w:val="NormalWeb"/>
        <w:widowControl/>
        <w:spacing w:beforeAutospacing="0" w:after="260" w:afterAutospacing="0" w:line="360" w:lineRule="auto"/>
      </w:pPr>
      <w:r w:rsidRPr="002326AC">
        <w:rPr>
          <w:rFonts w:ascii="微软雅黑" w:eastAsia="微软雅黑" w:cs="微软雅黑"/>
          <w:szCs w:val="14"/>
        </w:rPr>
        <w:t>A</w:t>
      </w:r>
      <w:r w:rsidRPr="002326AC">
        <w:rPr>
          <w:rFonts w:ascii="微软雅黑" w:eastAsia="微软雅黑" w:cs="微软雅黑"/>
          <w:szCs w:val="14"/>
        </w:rPr>
        <w:t>、人工智能带来社会建设的新机遇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https://d.book118.com/127000004132006053</w:t>
        </w:r>
      </w:hyperlink>
    </w:p>
    <w:p w:rsidR="002326AC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45C7" w:rsidP="004008AC" w14:paraId="378AC1E2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945C7" w14:paraId="5AB20A8A" w14:textId="77777777">
    <w:pPr>
      <w:pStyle w:val="Footer"/>
      <w:spacing w:after="260" w:afterAutospacing="0"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45C7" w:rsidP="004008AC" w14:paraId="613CC8A7" w14:textId="6C4405CE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5945C7" w14:paraId="0E2B8068" w14:textId="77777777">
    <w:pPr>
      <w:pStyle w:val="Footer"/>
      <w:spacing w:after="260" w:afterAutospacing="0"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45C7" w14:paraId="3060E411" w14:textId="77777777">
    <w:pPr>
      <w:pStyle w:val="Footer"/>
      <w:spacing w:after="260" w:afterAutospacing="0" w:line="36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45C7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945C7" w14:textId="77777777">
    <w:pPr>
      <w:pStyle w:val="Footer"/>
      <w:spacing w:after="260" w:afterAutospacing="0" w:line="36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45C7" w:rsidP="004008AC" w14:textId="6C4405CE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5945C7" w14:textId="77777777">
    <w:pPr>
      <w:pStyle w:val="Footer"/>
      <w:spacing w:after="260" w:afterAutospacing="0" w:line="360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45C7" w14:textId="77777777">
    <w:pPr>
      <w:pStyle w:val="Footer"/>
      <w:spacing w:after="260" w:afterAutospacing="0" w:line="360" w:lineRule="aut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45C7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945C7" w14:textId="77777777">
    <w:pPr>
      <w:pStyle w:val="Footer"/>
      <w:spacing w:after="260" w:afterAutospacing="0" w:line="360" w:lineRule="aut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45C7" w:rsidP="004008AC" w14:textId="6C4405CE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5945C7" w14:textId="77777777">
    <w:pPr>
      <w:pStyle w:val="Footer"/>
      <w:spacing w:after="260" w:afterAutospacing="0" w:line="360" w:lineRule="auto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45C7" w14:textId="77777777">
    <w:pPr>
      <w:pStyle w:val="Footer"/>
      <w:spacing w:after="260" w:afterAutospacing="0"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45C7" w14:paraId="51DD043C" w14:textId="77777777">
    <w:pPr>
      <w:pStyle w:val="Header"/>
      <w:spacing w:after="260" w:afterAutospacing="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45C7" w14:paraId="1E4C7FF5" w14:textId="77777777">
    <w:pPr>
      <w:pStyle w:val="Header"/>
      <w:spacing w:after="260" w:afterAutospacing="0" w:line="36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45C7" w14:paraId="67309FBF" w14:textId="77777777">
    <w:pPr>
      <w:pStyle w:val="Header"/>
      <w:spacing w:after="260" w:afterAutospacing="0" w:line="36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45C7" w14:textId="77777777">
    <w:pPr>
      <w:pStyle w:val="Header"/>
      <w:spacing w:after="260" w:afterAutospacing="0" w:line="36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45C7" w14:textId="77777777">
    <w:pPr>
      <w:pStyle w:val="Header"/>
      <w:spacing w:after="260" w:afterAutospacing="0" w:line="36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45C7" w14:textId="77777777">
    <w:pPr>
      <w:pStyle w:val="Header"/>
      <w:spacing w:after="260" w:afterAutospacing="0" w:line="36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45C7" w14:textId="77777777">
    <w:pPr>
      <w:pStyle w:val="Header"/>
      <w:spacing w:after="260" w:afterAutospacing="0" w:line="360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45C7" w14:textId="77777777">
    <w:pPr>
      <w:pStyle w:val="Header"/>
      <w:spacing w:after="260" w:afterAutospacing="0" w:line="360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45C7" w14:textId="77777777">
    <w:pPr>
      <w:pStyle w:val="Header"/>
      <w:spacing w:after="260" w:afterAutospacing="0" w:line="36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326AC"/>
    <w:rsid w:val="003F588C"/>
    <w:rsid w:val="004008AC"/>
    <w:rsid w:val="00541498"/>
    <w:rsid w:val="005945C7"/>
    <w:rsid w:val="007675BD"/>
    <w:rsid w:val="009C641C"/>
    <w:rsid w:val="00A77B3E"/>
    <w:rsid w:val="00A95C3D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D25CDCC"/>
  <w15:docId w15:val="{53CFCD33-9F09-4980-9E35-FC4E3E11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</w:rPr>
  </w:style>
  <w:style w:type="paragraph" w:styleId="NormalWeb">
    <w:name w:val="Normal (Web)"/>
    <w:basedOn w:val="1"/>
    <w:rsid w:val="00A95C3D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customStyle="1" w:styleId="10">
    <w:name w:val="正文1_0"/>
    <w:autoRedefine/>
    <w:qFormat/>
    <w:rsid w:val="002326AC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Header">
    <w:name w:val="header"/>
    <w:basedOn w:val="Normal"/>
    <w:link w:val="a"/>
    <w:rsid w:val="005945C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5945C7"/>
    <w:rPr>
      <w:sz w:val="18"/>
      <w:szCs w:val="18"/>
    </w:rPr>
  </w:style>
  <w:style w:type="paragraph" w:styleId="Footer">
    <w:name w:val="footer"/>
    <w:basedOn w:val="Normal"/>
    <w:link w:val="a0"/>
    <w:rsid w:val="005945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5945C7"/>
    <w:rPr>
      <w:sz w:val="18"/>
      <w:szCs w:val="18"/>
    </w:rPr>
  </w:style>
  <w:style w:type="character" w:styleId="PageNumber">
    <w:name w:val="page number"/>
    <w:basedOn w:val="DefaultParagraphFont"/>
    <w:rsid w:val="00594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12700000413200605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4411</Words>
  <Characters>25144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2024-03-17T08:05:00Z</dcterms:created>
  <dcterms:modified xsi:type="dcterms:W3CDTF">2024-03-17T08:05:00Z</dcterms:modified>
</cp:coreProperties>
</file>