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造船板项目规划设计纲要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45" w:history="1">
        <w:r>
          <w:rPr>
            <w:rFonts w:ascii="仿宋" w:eastAsia="仿宋" w:hAnsi="仿宋" w:cs="仿宋" w:hint="eastAsia"/>
            <w:lang w:eastAsia="zh-CN"/>
          </w:rPr>
          <w:t>前言</w:t>
        </w:r>
        <w:r>
          <w:tab/>
        </w:r>
        <w:r>
          <w:fldChar w:fldCharType="begin"/>
        </w:r>
        <w:r>
          <w:instrText xml:space="preserve"> PAGEREF _Toc25045 \h </w:instrText>
        </w:r>
        <w:r>
          <w:fldChar w:fldCharType="separate"/>
        </w:r>
        <w:r>
          <w:t>3</w:t>
        </w:r>
        <w:r>
          <w:fldChar w:fldCharType="end"/>
        </w:r>
      </w:hyperlink>
    </w:p>
    <w:p>
      <w:pPr>
        <w:pStyle w:val="TOC1"/>
        <w:tabs>
          <w:tab w:val="right" w:leader="dot" w:pos="8306"/>
        </w:tabs>
      </w:pPr>
      <w:hyperlink w:anchor="_Toc26208" w:history="1">
        <w:r>
          <w:rPr>
            <w:rFonts w:ascii="仿宋" w:eastAsia="仿宋" w:hAnsi="仿宋" w:cs="仿宋" w:hint="eastAsia"/>
            <w:lang w:eastAsia="zh-CN"/>
          </w:rPr>
          <w:t>一、造船板项目文档管理</w:t>
        </w:r>
        <w:r>
          <w:tab/>
        </w:r>
        <w:r>
          <w:fldChar w:fldCharType="begin"/>
        </w:r>
        <w:r>
          <w:instrText xml:space="preserve"> PAGEREF _Toc26208 \h </w:instrText>
        </w:r>
        <w:r>
          <w:fldChar w:fldCharType="separate"/>
        </w:r>
        <w:r>
          <w:t>3</w:t>
        </w:r>
        <w:r>
          <w:fldChar w:fldCharType="end"/>
        </w:r>
      </w:hyperlink>
    </w:p>
    <w:p>
      <w:pPr>
        <w:pStyle w:val="TOC2"/>
        <w:tabs>
          <w:tab w:val="right" w:leader="dot" w:pos="8306"/>
        </w:tabs>
      </w:pPr>
      <w:hyperlink w:anchor="_Toc15734" w:history="1">
        <w:r>
          <w:rPr>
            <w:rFonts w:ascii="仿宋" w:eastAsia="仿宋" w:hAnsi="仿宋" w:cs="仿宋" w:hint="eastAsia"/>
            <w:lang w:eastAsia="zh-CN"/>
          </w:rPr>
          <w:t>(一)、文档编制与审查</w:t>
        </w:r>
        <w:r>
          <w:tab/>
        </w:r>
        <w:r>
          <w:fldChar w:fldCharType="begin"/>
        </w:r>
        <w:r>
          <w:instrText xml:space="preserve"> PAGEREF _Toc15734 \h </w:instrText>
        </w:r>
        <w:r>
          <w:fldChar w:fldCharType="separate"/>
        </w:r>
        <w:r>
          <w:t>3</w:t>
        </w:r>
        <w:r>
          <w:fldChar w:fldCharType="end"/>
        </w:r>
      </w:hyperlink>
    </w:p>
    <w:p>
      <w:pPr>
        <w:pStyle w:val="TOC2"/>
        <w:tabs>
          <w:tab w:val="right" w:leader="dot" w:pos="8306"/>
        </w:tabs>
      </w:pPr>
      <w:hyperlink w:anchor="_Toc24450" w:history="1">
        <w:r>
          <w:rPr>
            <w:rFonts w:ascii="仿宋" w:eastAsia="仿宋" w:hAnsi="仿宋" w:cs="仿宋" w:hint="eastAsia"/>
            <w:lang w:eastAsia="zh-CN"/>
          </w:rPr>
          <w:t>(二)、文档发布与分发</w:t>
        </w:r>
        <w:r>
          <w:tab/>
        </w:r>
        <w:r>
          <w:fldChar w:fldCharType="begin"/>
        </w:r>
        <w:r>
          <w:instrText xml:space="preserve"> PAGEREF _Toc24450 \h </w:instrText>
        </w:r>
        <w:r>
          <w:fldChar w:fldCharType="separate"/>
        </w:r>
        <w:r>
          <w:t>4</w:t>
        </w:r>
        <w:r>
          <w:fldChar w:fldCharType="end"/>
        </w:r>
      </w:hyperlink>
    </w:p>
    <w:p>
      <w:pPr>
        <w:pStyle w:val="TOC2"/>
        <w:tabs>
          <w:tab w:val="right" w:leader="dot" w:pos="8306"/>
        </w:tabs>
      </w:pPr>
      <w:hyperlink w:anchor="_Toc17192" w:history="1">
        <w:r>
          <w:rPr>
            <w:rFonts w:ascii="仿宋" w:eastAsia="仿宋" w:hAnsi="仿宋" w:cs="仿宋" w:hint="eastAsia"/>
            <w:lang w:eastAsia="zh-CN"/>
          </w:rPr>
          <w:t>(三)、文档存档与归档</w:t>
        </w:r>
        <w:r>
          <w:tab/>
        </w:r>
        <w:r>
          <w:fldChar w:fldCharType="begin"/>
        </w:r>
        <w:r>
          <w:instrText xml:space="preserve"> PAGEREF _Toc17192 \h </w:instrText>
        </w:r>
        <w:r>
          <w:fldChar w:fldCharType="separate"/>
        </w:r>
        <w:r>
          <w:t>5</w:t>
        </w:r>
        <w:r>
          <w:fldChar w:fldCharType="end"/>
        </w:r>
      </w:hyperlink>
    </w:p>
    <w:p>
      <w:pPr>
        <w:pStyle w:val="TOC1"/>
        <w:tabs>
          <w:tab w:val="right" w:leader="dot" w:pos="8306"/>
        </w:tabs>
      </w:pPr>
      <w:hyperlink w:anchor="_Toc15301" w:history="1">
        <w:r>
          <w:rPr>
            <w:rFonts w:ascii="仿宋" w:eastAsia="仿宋" w:hAnsi="仿宋" w:cs="仿宋" w:hint="eastAsia"/>
            <w:lang w:eastAsia="zh-CN"/>
          </w:rPr>
          <w:t>二、造船板项目可持续发展</w:t>
        </w:r>
        <w:r>
          <w:tab/>
        </w:r>
        <w:r>
          <w:fldChar w:fldCharType="begin"/>
        </w:r>
        <w:r>
          <w:instrText xml:space="preserve"> PAGEREF _Toc15301 \h </w:instrText>
        </w:r>
        <w:r>
          <w:fldChar w:fldCharType="separate"/>
        </w:r>
        <w:r>
          <w:t>6</w:t>
        </w:r>
        <w:r>
          <w:fldChar w:fldCharType="end"/>
        </w:r>
      </w:hyperlink>
    </w:p>
    <w:p>
      <w:pPr>
        <w:pStyle w:val="TOC2"/>
        <w:tabs>
          <w:tab w:val="right" w:leader="dot" w:pos="8306"/>
        </w:tabs>
      </w:pPr>
      <w:hyperlink w:anchor="_Toc9333" w:history="1">
        <w:r>
          <w:rPr>
            <w:rFonts w:ascii="仿宋" w:eastAsia="仿宋" w:hAnsi="仿宋" w:cs="仿宋" w:hint="eastAsia"/>
            <w:lang w:eastAsia="zh-CN"/>
          </w:rPr>
          <w:t>(一)、可持续战略与实践</w:t>
        </w:r>
        <w:r>
          <w:tab/>
        </w:r>
        <w:r>
          <w:fldChar w:fldCharType="begin"/>
        </w:r>
        <w:r>
          <w:instrText xml:space="preserve"> PAGEREF _Toc9333 \h </w:instrText>
        </w:r>
        <w:r>
          <w:fldChar w:fldCharType="separate"/>
        </w:r>
        <w:r>
          <w:t>6</w:t>
        </w:r>
        <w:r>
          <w:fldChar w:fldCharType="end"/>
        </w:r>
      </w:hyperlink>
    </w:p>
    <w:p>
      <w:pPr>
        <w:pStyle w:val="TOC2"/>
        <w:tabs>
          <w:tab w:val="right" w:leader="dot" w:pos="8306"/>
        </w:tabs>
      </w:pPr>
      <w:hyperlink w:anchor="_Toc31549" w:history="1">
        <w:r>
          <w:rPr>
            <w:rFonts w:ascii="仿宋" w:eastAsia="仿宋" w:hAnsi="仿宋" w:cs="仿宋" w:hint="eastAsia"/>
            <w:lang w:eastAsia="zh-CN"/>
          </w:rPr>
          <w:t>(二)、环保与社会责任</w:t>
        </w:r>
        <w:r>
          <w:tab/>
        </w:r>
        <w:r>
          <w:fldChar w:fldCharType="begin"/>
        </w:r>
        <w:r>
          <w:instrText xml:space="preserve"> PAGEREF _Toc31549 \h </w:instrText>
        </w:r>
        <w:r>
          <w:fldChar w:fldCharType="separate"/>
        </w:r>
        <w:r>
          <w:t>7</w:t>
        </w:r>
        <w:r>
          <w:fldChar w:fldCharType="end"/>
        </w:r>
      </w:hyperlink>
    </w:p>
    <w:p>
      <w:pPr>
        <w:pStyle w:val="TOC1"/>
        <w:tabs>
          <w:tab w:val="right" w:leader="dot" w:pos="8306"/>
        </w:tabs>
      </w:pPr>
      <w:hyperlink w:anchor="_Toc27400" w:history="1">
        <w:r>
          <w:rPr>
            <w:rFonts w:ascii="仿宋" w:eastAsia="仿宋" w:hAnsi="仿宋" w:cs="仿宋" w:hint="eastAsia"/>
            <w:lang w:eastAsia="zh-CN"/>
          </w:rPr>
          <w:t>三、市场分析、调研</w:t>
        </w:r>
        <w:r>
          <w:tab/>
        </w:r>
        <w:r>
          <w:fldChar w:fldCharType="begin"/>
        </w:r>
        <w:r>
          <w:instrText xml:space="preserve"> PAGEREF _Toc27400 \h </w:instrText>
        </w:r>
        <w:r>
          <w:fldChar w:fldCharType="separate"/>
        </w:r>
        <w:r>
          <w:t>8</w:t>
        </w:r>
        <w:r>
          <w:fldChar w:fldCharType="end"/>
        </w:r>
      </w:hyperlink>
    </w:p>
    <w:p>
      <w:pPr>
        <w:pStyle w:val="TOC2"/>
        <w:tabs>
          <w:tab w:val="right" w:leader="dot" w:pos="8306"/>
        </w:tabs>
      </w:pPr>
      <w:hyperlink w:anchor="_Toc2865" w:history="1">
        <w:r>
          <w:rPr>
            <w:rFonts w:ascii="仿宋" w:eastAsia="仿宋" w:hAnsi="仿宋" w:cs="仿宋" w:hint="eastAsia"/>
            <w:lang w:eastAsia="zh-CN"/>
          </w:rPr>
          <w:t>(一)、造船板行业分析</w:t>
        </w:r>
        <w:r>
          <w:tab/>
        </w:r>
        <w:r>
          <w:fldChar w:fldCharType="begin"/>
        </w:r>
        <w:r>
          <w:instrText xml:space="preserve"> PAGEREF _Toc2865 \h </w:instrText>
        </w:r>
        <w:r>
          <w:fldChar w:fldCharType="separate"/>
        </w:r>
        <w:r>
          <w:t>8</w:t>
        </w:r>
        <w:r>
          <w:fldChar w:fldCharType="end"/>
        </w:r>
      </w:hyperlink>
    </w:p>
    <w:p>
      <w:pPr>
        <w:pStyle w:val="TOC2"/>
        <w:tabs>
          <w:tab w:val="right" w:leader="dot" w:pos="8306"/>
        </w:tabs>
      </w:pPr>
      <w:hyperlink w:anchor="_Toc14411" w:history="1">
        <w:r>
          <w:rPr>
            <w:rFonts w:ascii="仿宋" w:eastAsia="仿宋" w:hAnsi="仿宋" w:cs="仿宋" w:hint="eastAsia"/>
            <w:lang w:eastAsia="zh-CN"/>
          </w:rPr>
          <w:t>(二)、造船板市场分析预测</w:t>
        </w:r>
        <w:r>
          <w:tab/>
        </w:r>
        <w:r>
          <w:fldChar w:fldCharType="begin"/>
        </w:r>
        <w:r>
          <w:instrText xml:space="preserve"> PAGEREF _Toc14411 \h </w:instrText>
        </w:r>
        <w:r>
          <w:fldChar w:fldCharType="separate"/>
        </w:r>
        <w:r>
          <w:t>9</w:t>
        </w:r>
        <w:r>
          <w:fldChar w:fldCharType="end"/>
        </w:r>
      </w:hyperlink>
    </w:p>
    <w:p>
      <w:pPr>
        <w:pStyle w:val="TOC1"/>
        <w:tabs>
          <w:tab w:val="right" w:leader="dot" w:pos="8306"/>
        </w:tabs>
      </w:pPr>
      <w:hyperlink w:anchor="_Toc13233" w:history="1">
        <w:r>
          <w:rPr>
            <w:rFonts w:ascii="仿宋" w:eastAsia="仿宋" w:hAnsi="仿宋" w:cs="仿宋" w:hint="eastAsia"/>
            <w:lang w:eastAsia="zh-CN"/>
          </w:rPr>
          <w:t>四、造船板项目危机管理</w:t>
        </w:r>
        <w:r>
          <w:tab/>
        </w:r>
        <w:r>
          <w:fldChar w:fldCharType="begin"/>
        </w:r>
        <w:r>
          <w:instrText xml:space="preserve"> PAGEREF _Toc13233 \h </w:instrText>
        </w:r>
        <w:r>
          <w:fldChar w:fldCharType="separate"/>
        </w:r>
        <w:r>
          <w:t>9</w:t>
        </w:r>
        <w:r>
          <w:fldChar w:fldCharType="end"/>
        </w:r>
      </w:hyperlink>
    </w:p>
    <w:p>
      <w:pPr>
        <w:pStyle w:val="TOC2"/>
        <w:tabs>
          <w:tab w:val="right" w:leader="dot" w:pos="8306"/>
        </w:tabs>
      </w:pPr>
      <w:hyperlink w:anchor="_Toc30484" w:history="1">
        <w:r>
          <w:rPr>
            <w:rFonts w:ascii="仿宋" w:eastAsia="仿宋" w:hAnsi="仿宋" w:cs="仿宋" w:hint="eastAsia"/>
            <w:lang w:eastAsia="zh-CN"/>
          </w:rPr>
          <w:t>(一)、危机预警与识别</w:t>
        </w:r>
        <w:r>
          <w:tab/>
        </w:r>
        <w:r>
          <w:fldChar w:fldCharType="begin"/>
        </w:r>
        <w:r>
          <w:instrText xml:space="preserve"> PAGEREF _Toc30484 \h </w:instrText>
        </w:r>
        <w:r>
          <w:fldChar w:fldCharType="separate"/>
        </w:r>
        <w:r>
          <w:t>9</w:t>
        </w:r>
        <w:r>
          <w:fldChar w:fldCharType="end"/>
        </w:r>
      </w:hyperlink>
    </w:p>
    <w:p>
      <w:pPr>
        <w:pStyle w:val="TOC2"/>
        <w:tabs>
          <w:tab w:val="right" w:leader="dot" w:pos="8306"/>
        </w:tabs>
      </w:pPr>
      <w:hyperlink w:anchor="_Toc4892" w:history="1">
        <w:r>
          <w:rPr>
            <w:rFonts w:ascii="仿宋" w:eastAsia="仿宋" w:hAnsi="仿宋" w:cs="仿宋" w:hint="eastAsia"/>
            <w:lang w:eastAsia="zh-CN"/>
          </w:rPr>
          <w:t>(二)、危机应对与恢复</w:t>
        </w:r>
        <w:r>
          <w:tab/>
        </w:r>
        <w:r>
          <w:fldChar w:fldCharType="begin"/>
        </w:r>
        <w:r>
          <w:instrText xml:space="preserve"> PAGEREF _Toc4892 \h </w:instrText>
        </w:r>
        <w:r>
          <w:fldChar w:fldCharType="separate"/>
        </w:r>
        <w:r>
          <w:t>10</w:t>
        </w:r>
        <w:r>
          <w:fldChar w:fldCharType="end"/>
        </w:r>
      </w:hyperlink>
    </w:p>
    <w:p>
      <w:pPr>
        <w:pStyle w:val="TOC1"/>
        <w:tabs>
          <w:tab w:val="right" w:leader="dot" w:pos="8306"/>
        </w:tabs>
      </w:pPr>
      <w:hyperlink w:anchor="_Toc14240" w:history="1">
        <w:r>
          <w:rPr>
            <w:rFonts w:ascii="仿宋" w:eastAsia="仿宋" w:hAnsi="仿宋" w:cs="仿宋" w:hint="eastAsia"/>
            <w:lang w:eastAsia="zh-CN"/>
          </w:rPr>
          <w:t>五、造船板项目建设单位说明</w:t>
        </w:r>
        <w:r>
          <w:tab/>
        </w:r>
        <w:r>
          <w:fldChar w:fldCharType="begin"/>
        </w:r>
        <w:r>
          <w:instrText xml:space="preserve"> PAGEREF _Toc14240 \h </w:instrText>
        </w:r>
        <w:r>
          <w:fldChar w:fldCharType="separate"/>
        </w:r>
        <w:r>
          <w:t>12</w:t>
        </w:r>
        <w:r>
          <w:fldChar w:fldCharType="end"/>
        </w:r>
      </w:hyperlink>
    </w:p>
    <w:p>
      <w:pPr>
        <w:pStyle w:val="TOC2"/>
        <w:tabs>
          <w:tab w:val="right" w:leader="dot" w:pos="8306"/>
        </w:tabs>
      </w:pPr>
      <w:hyperlink w:anchor="_Toc7854" w:history="1">
        <w:r>
          <w:rPr>
            <w:rFonts w:ascii="仿宋" w:eastAsia="仿宋" w:hAnsi="仿宋" w:cs="仿宋" w:hint="eastAsia"/>
            <w:lang w:eastAsia="zh-CN"/>
          </w:rPr>
          <w:t>(一)、造船板项目承办单位基本情况</w:t>
        </w:r>
        <w:r>
          <w:tab/>
        </w:r>
        <w:r>
          <w:fldChar w:fldCharType="begin"/>
        </w:r>
        <w:r>
          <w:instrText xml:space="preserve"> PAGEREF _Toc7854 \h </w:instrText>
        </w:r>
        <w:r>
          <w:fldChar w:fldCharType="separate"/>
        </w:r>
        <w:r>
          <w:t>12</w:t>
        </w:r>
        <w:r>
          <w:fldChar w:fldCharType="end"/>
        </w:r>
      </w:hyperlink>
    </w:p>
    <w:p>
      <w:pPr>
        <w:pStyle w:val="TOC2"/>
        <w:tabs>
          <w:tab w:val="right" w:leader="dot" w:pos="8306"/>
        </w:tabs>
      </w:pPr>
      <w:hyperlink w:anchor="_Toc28774" w:history="1">
        <w:r>
          <w:rPr>
            <w:rFonts w:ascii="仿宋" w:eastAsia="仿宋" w:hAnsi="仿宋" w:cs="仿宋" w:hint="eastAsia"/>
            <w:lang w:eastAsia="zh-CN"/>
          </w:rPr>
          <w:t>(二)、公司经济效益分析</w:t>
        </w:r>
        <w:r>
          <w:tab/>
        </w:r>
        <w:r>
          <w:fldChar w:fldCharType="begin"/>
        </w:r>
        <w:r>
          <w:instrText xml:space="preserve"> PAGEREF _Toc28774 \h </w:instrText>
        </w:r>
        <w:r>
          <w:fldChar w:fldCharType="separate"/>
        </w:r>
        <w:r>
          <w:t>12</w:t>
        </w:r>
        <w:r>
          <w:fldChar w:fldCharType="end"/>
        </w:r>
      </w:hyperlink>
    </w:p>
    <w:p>
      <w:pPr>
        <w:pStyle w:val="TOC1"/>
        <w:tabs>
          <w:tab w:val="right" w:leader="dot" w:pos="8306"/>
        </w:tabs>
      </w:pPr>
      <w:hyperlink w:anchor="_Toc6275" w:history="1">
        <w:r>
          <w:rPr>
            <w:rFonts w:ascii="仿宋" w:eastAsia="仿宋" w:hAnsi="仿宋" w:cs="仿宋" w:hint="eastAsia"/>
            <w:lang w:eastAsia="zh-CN"/>
          </w:rPr>
          <w:t>六、造船板项目概论</w:t>
        </w:r>
        <w:r>
          <w:tab/>
        </w:r>
        <w:r>
          <w:fldChar w:fldCharType="begin"/>
        </w:r>
        <w:r>
          <w:instrText xml:space="preserve"> PAGEREF _Toc6275 \h </w:instrText>
        </w:r>
        <w:r>
          <w:fldChar w:fldCharType="separate"/>
        </w:r>
        <w:r>
          <w:t>13</w:t>
        </w:r>
        <w:r>
          <w:fldChar w:fldCharType="end"/>
        </w:r>
      </w:hyperlink>
    </w:p>
    <w:p>
      <w:pPr>
        <w:pStyle w:val="TOC2"/>
        <w:tabs>
          <w:tab w:val="right" w:leader="dot" w:pos="8306"/>
        </w:tabs>
      </w:pPr>
      <w:hyperlink w:anchor="_Toc29327" w:history="1">
        <w:r>
          <w:rPr>
            <w:rFonts w:ascii="仿宋" w:eastAsia="仿宋" w:hAnsi="仿宋" w:cs="仿宋" w:hint="eastAsia"/>
            <w:lang w:eastAsia="zh-CN"/>
          </w:rPr>
          <w:t>(一)、造船板项目概况</w:t>
        </w:r>
        <w:r>
          <w:tab/>
        </w:r>
        <w:r>
          <w:fldChar w:fldCharType="begin"/>
        </w:r>
        <w:r>
          <w:instrText xml:space="preserve"> PAGEREF _Toc29327 \h </w:instrText>
        </w:r>
        <w:r>
          <w:fldChar w:fldCharType="separate"/>
        </w:r>
        <w:r>
          <w:t>13</w:t>
        </w:r>
        <w:r>
          <w:fldChar w:fldCharType="end"/>
        </w:r>
      </w:hyperlink>
    </w:p>
    <w:p>
      <w:pPr>
        <w:pStyle w:val="TOC2"/>
        <w:tabs>
          <w:tab w:val="right" w:leader="dot" w:pos="8306"/>
        </w:tabs>
      </w:pPr>
      <w:hyperlink w:anchor="_Toc11958" w:history="1">
        <w:r>
          <w:rPr>
            <w:rFonts w:ascii="仿宋" w:eastAsia="仿宋" w:hAnsi="仿宋" w:cs="仿宋" w:hint="eastAsia"/>
            <w:lang w:eastAsia="zh-CN"/>
          </w:rPr>
          <w:t>(二)、造船板项目目标</w:t>
        </w:r>
        <w:r>
          <w:tab/>
        </w:r>
        <w:r>
          <w:fldChar w:fldCharType="begin"/>
        </w:r>
        <w:r>
          <w:instrText xml:space="preserve"> PAGEREF _Toc11958 \h </w:instrText>
        </w:r>
        <w:r>
          <w:fldChar w:fldCharType="separate"/>
        </w:r>
        <w:r>
          <w:t>16</w:t>
        </w:r>
        <w:r>
          <w:fldChar w:fldCharType="end"/>
        </w:r>
      </w:hyperlink>
    </w:p>
    <w:p>
      <w:pPr>
        <w:pStyle w:val="TOC2"/>
        <w:tabs>
          <w:tab w:val="right" w:leader="dot" w:pos="8306"/>
        </w:tabs>
      </w:pPr>
      <w:hyperlink w:anchor="_Toc5902" w:history="1">
        <w:r>
          <w:rPr>
            <w:rFonts w:ascii="仿宋" w:eastAsia="仿宋" w:hAnsi="仿宋" w:cs="仿宋" w:hint="eastAsia"/>
            <w:lang w:eastAsia="zh-CN"/>
          </w:rPr>
          <w:t>(三)、造船板项目提出的理由</w:t>
        </w:r>
        <w:r>
          <w:tab/>
        </w:r>
        <w:r>
          <w:fldChar w:fldCharType="begin"/>
        </w:r>
        <w:r>
          <w:instrText xml:space="preserve"> PAGEREF _Toc5902 \h </w:instrText>
        </w:r>
        <w:r>
          <w:fldChar w:fldCharType="separate"/>
        </w:r>
        <w:r>
          <w:t>16</w:t>
        </w:r>
        <w:r>
          <w:fldChar w:fldCharType="end"/>
        </w:r>
      </w:hyperlink>
    </w:p>
    <w:p>
      <w:pPr>
        <w:pStyle w:val="TOC2"/>
        <w:tabs>
          <w:tab w:val="right" w:leader="dot" w:pos="8306"/>
        </w:tabs>
      </w:pPr>
      <w:hyperlink w:anchor="_Toc21643" w:history="1">
        <w:r>
          <w:rPr>
            <w:rFonts w:ascii="仿宋" w:eastAsia="仿宋" w:hAnsi="仿宋" w:cs="仿宋" w:hint="eastAsia"/>
            <w:lang w:eastAsia="zh-CN"/>
          </w:rPr>
          <w:t>(四)、造船板项目意义</w:t>
        </w:r>
        <w:r>
          <w:tab/>
        </w:r>
        <w:r>
          <w:fldChar w:fldCharType="begin"/>
        </w:r>
        <w:r>
          <w:instrText xml:space="preserve"> PAGEREF _Toc21643 \h </w:instrText>
        </w:r>
        <w:r>
          <w:fldChar w:fldCharType="separate"/>
        </w:r>
        <w:r>
          <w:t>18</w:t>
        </w:r>
        <w:r>
          <w:fldChar w:fldCharType="end"/>
        </w:r>
      </w:hyperlink>
    </w:p>
    <w:p>
      <w:pPr>
        <w:pStyle w:val="TOC2"/>
        <w:tabs>
          <w:tab w:val="right" w:leader="dot" w:pos="8306"/>
        </w:tabs>
      </w:pPr>
      <w:hyperlink w:anchor="_Toc4535" w:history="1">
        <w:r>
          <w:rPr>
            <w:rFonts w:ascii="仿宋" w:eastAsia="仿宋" w:hAnsi="仿宋" w:cs="仿宋" w:hint="eastAsia"/>
            <w:lang w:eastAsia="zh-CN"/>
          </w:rPr>
          <w:t>(五)、造船板项目背景</w:t>
        </w:r>
        <w:r>
          <w:tab/>
        </w:r>
        <w:r>
          <w:fldChar w:fldCharType="begin"/>
        </w:r>
        <w:r>
          <w:instrText xml:space="preserve"> PAGEREF _Toc4535 \h </w:instrText>
        </w:r>
        <w:r>
          <w:fldChar w:fldCharType="separate"/>
        </w:r>
        <w:r>
          <w:t>19</w:t>
        </w:r>
        <w:r>
          <w:fldChar w:fldCharType="end"/>
        </w:r>
      </w:hyperlink>
    </w:p>
    <w:p>
      <w:pPr>
        <w:pStyle w:val="TOC1"/>
        <w:tabs>
          <w:tab w:val="right" w:leader="dot" w:pos="8306"/>
        </w:tabs>
      </w:pPr>
      <w:hyperlink w:anchor="_Toc11709" w:history="1">
        <w:r>
          <w:rPr>
            <w:rFonts w:ascii="仿宋" w:eastAsia="仿宋" w:hAnsi="仿宋" w:cs="仿宋" w:hint="eastAsia"/>
            <w:lang w:eastAsia="zh-CN"/>
          </w:rPr>
          <w:t>七、生产安全保护</w:t>
        </w:r>
        <w:r>
          <w:tab/>
        </w:r>
        <w:r>
          <w:fldChar w:fldCharType="begin"/>
        </w:r>
        <w:r>
          <w:instrText xml:space="preserve"> PAGEREF _Toc11709 \h </w:instrText>
        </w:r>
        <w:r>
          <w:fldChar w:fldCharType="separate"/>
        </w:r>
        <w:r>
          <w:t>20</w:t>
        </w:r>
        <w:r>
          <w:fldChar w:fldCharType="end"/>
        </w:r>
      </w:hyperlink>
    </w:p>
    <w:p>
      <w:pPr>
        <w:pStyle w:val="TOC2"/>
        <w:tabs>
          <w:tab w:val="right" w:leader="dot" w:pos="8306"/>
        </w:tabs>
      </w:pPr>
      <w:hyperlink w:anchor="_Toc447" w:history="1">
        <w:r>
          <w:rPr>
            <w:rFonts w:ascii="仿宋" w:eastAsia="仿宋" w:hAnsi="仿宋" w:cs="仿宋" w:hint="eastAsia"/>
            <w:lang w:eastAsia="zh-CN"/>
          </w:rPr>
          <w:t>(一)、消防安全</w:t>
        </w:r>
        <w:r>
          <w:tab/>
        </w:r>
        <w:r>
          <w:fldChar w:fldCharType="begin"/>
        </w:r>
        <w:r>
          <w:instrText xml:space="preserve"> PAGEREF _Toc447 \h </w:instrText>
        </w:r>
        <w:r>
          <w:fldChar w:fldCharType="separate"/>
        </w:r>
        <w:r>
          <w:t>20</w:t>
        </w:r>
        <w:r>
          <w:fldChar w:fldCharType="end"/>
        </w:r>
      </w:hyperlink>
    </w:p>
    <w:p>
      <w:pPr>
        <w:pStyle w:val="TOC2"/>
        <w:tabs>
          <w:tab w:val="right" w:leader="dot" w:pos="8306"/>
        </w:tabs>
      </w:pPr>
      <w:hyperlink w:anchor="_Toc25960" w:history="1">
        <w:r>
          <w:rPr>
            <w:rFonts w:ascii="仿宋" w:eastAsia="仿宋" w:hAnsi="仿宋" w:cs="仿宋" w:hint="eastAsia"/>
            <w:lang w:eastAsia="zh-CN"/>
          </w:rPr>
          <w:t>(二)、防火防爆总图布置措施</w:t>
        </w:r>
        <w:r>
          <w:tab/>
        </w:r>
        <w:r>
          <w:fldChar w:fldCharType="begin"/>
        </w:r>
        <w:r>
          <w:instrText xml:space="preserve"> PAGEREF _Toc25960 \h </w:instrText>
        </w:r>
        <w:r>
          <w:fldChar w:fldCharType="separate"/>
        </w:r>
        <w:r>
          <w:t>21</w:t>
        </w:r>
        <w:r>
          <w:fldChar w:fldCharType="end"/>
        </w:r>
      </w:hyperlink>
    </w:p>
    <w:p>
      <w:pPr>
        <w:pStyle w:val="TOC2"/>
        <w:tabs>
          <w:tab w:val="right" w:leader="dot" w:pos="8306"/>
        </w:tabs>
      </w:pPr>
      <w:hyperlink w:anchor="_Toc21390" w:history="1">
        <w:r>
          <w:rPr>
            <w:rFonts w:ascii="仿宋" w:eastAsia="仿宋" w:hAnsi="仿宋" w:cs="仿宋" w:hint="eastAsia"/>
            <w:lang w:eastAsia="zh-CN"/>
          </w:rPr>
          <w:t>(三)、自然灾害防范措施</w:t>
        </w:r>
        <w:r>
          <w:tab/>
        </w:r>
        <w:r>
          <w:fldChar w:fldCharType="begin"/>
        </w:r>
        <w:r>
          <w:instrText xml:space="preserve"> PAGEREF _Toc21390 \h </w:instrText>
        </w:r>
        <w:r>
          <w:fldChar w:fldCharType="separate"/>
        </w:r>
        <w:r>
          <w:t>22</w:t>
        </w:r>
        <w:r>
          <w:fldChar w:fldCharType="end"/>
        </w:r>
      </w:hyperlink>
    </w:p>
    <w:p>
      <w:pPr>
        <w:pStyle w:val="TOC2"/>
        <w:tabs>
          <w:tab w:val="right" w:leader="dot" w:pos="8306"/>
        </w:tabs>
      </w:pPr>
      <w:hyperlink w:anchor="_Toc21805" w:history="1">
        <w:r>
          <w:rPr>
            <w:rFonts w:ascii="仿宋" w:eastAsia="仿宋" w:hAnsi="仿宋" w:cs="仿宋" w:hint="eastAsia"/>
            <w:lang w:eastAsia="zh-CN"/>
          </w:rPr>
          <w:t>(四)、安全色及安全标志使用要求</w:t>
        </w:r>
        <w:r>
          <w:tab/>
        </w:r>
        <w:r>
          <w:fldChar w:fldCharType="begin"/>
        </w:r>
        <w:r>
          <w:instrText xml:space="preserve"> PAGEREF _Toc21805 \h </w:instrText>
        </w:r>
        <w:r>
          <w:fldChar w:fldCharType="separate"/>
        </w:r>
        <w:r>
          <w:t>23</w:t>
        </w:r>
        <w:r>
          <w:fldChar w:fldCharType="end"/>
        </w:r>
      </w:hyperlink>
    </w:p>
    <w:p>
      <w:pPr>
        <w:pStyle w:val="TOC2"/>
        <w:tabs>
          <w:tab w:val="right" w:leader="dot" w:pos="8306"/>
        </w:tabs>
      </w:pPr>
      <w:hyperlink w:anchor="_Toc26057" w:history="1">
        <w:r>
          <w:rPr>
            <w:rFonts w:ascii="仿宋" w:eastAsia="仿宋" w:hAnsi="仿宋" w:cs="仿宋" w:hint="eastAsia"/>
            <w:lang w:eastAsia="zh-CN"/>
          </w:rPr>
          <w:t>(五)、防尘防毒措施</w:t>
        </w:r>
        <w:r>
          <w:tab/>
        </w:r>
        <w:r>
          <w:fldChar w:fldCharType="begin"/>
        </w:r>
        <w:r>
          <w:instrText xml:space="preserve"> PAGEREF _Toc26057 \h </w:instrText>
        </w:r>
        <w:r>
          <w:fldChar w:fldCharType="separate"/>
        </w:r>
        <w:r>
          <w:t>24</w:t>
        </w:r>
        <w:r>
          <w:fldChar w:fldCharType="end"/>
        </w:r>
      </w:hyperlink>
    </w:p>
    <w:p>
      <w:pPr>
        <w:pStyle w:val="TOC2"/>
        <w:tabs>
          <w:tab w:val="right" w:leader="dot" w:pos="8306"/>
        </w:tabs>
      </w:pPr>
      <w:hyperlink w:anchor="_Toc18045" w:history="1">
        <w:r>
          <w:rPr>
            <w:rFonts w:ascii="仿宋" w:eastAsia="仿宋" w:hAnsi="仿宋" w:cs="仿宋" w:hint="eastAsia"/>
            <w:lang w:eastAsia="zh-CN"/>
          </w:rPr>
          <w:t>(六)、防静电、触电防护及防雷措施</w:t>
        </w:r>
        <w:r>
          <w:tab/>
        </w:r>
        <w:r>
          <w:fldChar w:fldCharType="begin"/>
        </w:r>
        <w:r>
          <w:instrText xml:space="preserve"> PAGEREF _Toc18045 \h </w:instrText>
        </w:r>
        <w:r>
          <w:fldChar w:fldCharType="separate"/>
        </w:r>
        <w:r>
          <w:t>25</w:t>
        </w:r>
        <w:r>
          <w:fldChar w:fldCharType="end"/>
        </w:r>
      </w:hyperlink>
    </w:p>
    <w:p>
      <w:pPr>
        <w:pStyle w:val="TOC2"/>
        <w:tabs>
          <w:tab w:val="right" w:leader="dot" w:pos="8306"/>
        </w:tabs>
      </w:pPr>
      <w:hyperlink w:anchor="_Toc13305" w:history="1">
        <w:r>
          <w:rPr>
            <w:rFonts w:ascii="仿宋" w:eastAsia="仿宋" w:hAnsi="仿宋" w:cs="仿宋" w:hint="eastAsia"/>
            <w:lang w:eastAsia="zh-CN"/>
          </w:rPr>
          <w:t>(七)、机械设备安全保障措施</w:t>
        </w:r>
        <w:r>
          <w:tab/>
        </w:r>
        <w:r>
          <w:fldChar w:fldCharType="begin"/>
        </w:r>
        <w:r>
          <w:instrText xml:space="preserve"> PAGEREF _Toc13305 \h </w:instrText>
        </w:r>
        <w:r>
          <w:fldChar w:fldCharType="separate"/>
        </w:r>
        <w:r>
          <w:t>26</w:t>
        </w:r>
        <w:r>
          <w:fldChar w:fldCharType="end"/>
        </w:r>
      </w:hyperlink>
    </w:p>
    <w:p>
      <w:pPr>
        <w:pStyle w:val="TOC1"/>
        <w:tabs>
          <w:tab w:val="right" w:leader="dot" w:pos="8306"/>
        </w:tabs>
      </w:pPr>
      <w:hyperlink w:anchor="_Toc10029" w:history="1">
        <w:r>
          <w:rPr>
            <w:rFonts w:ascii="仿宋" w:eastAsia="仿宋" w:hAnsi="仿宋" w:cs="仿宋" w:hint="eastAsia"/>
            <w:lang w:eastAsia="zh-CN"/>
          </w:rPr>
          <w:t>八、造船板项目创新与研发</w:t>
        </w:r>
        <w:r>
          <w:tab/>
        </w:r>
        <w:r>
          <w:fldChar w:fldCharType="begin"/>
        </w:r>
        <w:r>
          <w:instrText xml:space="preserve"> PAGEREF _Toc10029 \h </w:instrText>
        </w:r>
        <w:r>
          <w:fldChar w:fldCharType="separate"/>
        </w:r>
        <w:r>
          <w:t>28</w:t>
        </w:r>
        <w:r>
          <w:fldChar w:fldCharType="end"/>
        </w:r>
      </w:hyperlink>
    </w:p>
    <w:p>
      <w:pPr>
        <w:pStyle w:val="TOC2"/>
        <w:tabs>
          <w:tab w:val="right" w:leader="dot" w:pos="8306"/>
        </w:tabs>
      </w:pPr>
      <w:hyperlink w:anchor="_Toc6983" w:history="1">
        <w:r>
          <w:rPr>
            <w:rFonts w:ascii="仿宋" w:eastAsia="仿宋" w:hAnsi="仿宋" w:cs="仿宋" w:hint="eastAsia"/>
            <w:lang w:eastAsia="zh-CN"/>
          </w:rPr>
          <w:t>(一)、创新策略与方向</w:t>
        </w:r>
        <w:r>
          <w:tab/>
        </w:r>
        <w:r>
          <w:fldChar w:fldCharType="begin"/>
        </w:r>
        <w:r>
          <w:instrText xml:space="preserve"> PAGEREF _Toc6983 \h </w:instrText>
        </w:r>
        <w:r>
          <w:fldChar w:fldCharType="separate"/>
        </w:r>
        <w:r>
          <w:t>28</w:t>
        </w:r>
        <w:r>
          <w:fldChar w:fldCharType="end"/>
        </w:r>
      </w:hyperlink>
    </w:p>
    <w:p>
      <w:pPr>
        <w:pStyle w:val="TOC2"/>
        <w:tabs>
          <w:tab w:val="right" w:leader="dot" w:pos="8306"/>
        </w:tabs>
      </w:pPr>
      <w:hyperlink w:anchor="_Toc5060" w:history="1">
        <w:r>
          <w:rPr>
            <w:rFonts w:ascii="仿宋" w:eastAsia="仿宋" w:hAnsi="仿宋" w:cs="仿宋" w:hint="eastAsia"/>
            <w:lang w:eastAsia="zh-CN"/>
          </w:rPr>
          <w:t>(二)、研发规划与投入</w:t>
        </w:r>
        <w:r>
          <w:tab/>
        </w:r>
        <w:r>
          <w:fldChar w:fldCharType="begin"/>
        </w:r>
        <w:r>
          <w:instrText xml:space="preserve"> PAGEREF _Toc5060 \h </w:instrText>
        </w:r>
        <w:r>
          <w:fldChar w:fldCharType="separate"/>
        </w:r>
        <w:r>
          <w:t>29</w:t>
        </w:r>
        <w:r>
          <w:fldChar w:fldCharType="end"/>
        </w:r>
      </w:hyperlink>
    </w:p>
    <w:p>
      <w:pPr>
        <w:pStyle w:val="TOC1"/>
        <w:tabs>
          <w:tab w:val="right" w:leader="dot" w:pos="8306"/>
        </w:tabs>
      </w:pPr>
      <w:hyperlink w:anchor="_Toc12826" w:history="1">
        <w:r>
          <w:rPr>
            <w:rFonts w:ascii="仿宋" w:eastAsia="仿宋" w:hAnsi="仿宋" w:cs="仿宋" w:hint="eastAsia"/>
            <w:lang w:eastAsia="zh-CN"/>
          </w:rPr>
          <w:t>九、造船板项目财务管理</w:t>
        </w:r>
        <w:r>
          <w:tab/>
        </w:r>
        <w:r>
          <w:fldChar w:fldCharType="begin"/>
        </w:r>
        <w:r>
          <w:instrText xml:space="preserve"> PAGEREF _Toc12826 \h </w:instrText>
        </w:r>
        <w:r>
          <w:fldChar w:fldCharType="separate"/>
        </w:r>
        <w:r>
          <w:t>31</w:t>
        </w:r>
        <w:r>
          <w:fldChar w:fldCharType="end"/>
        </w:r>
      </w:hyperlink>
    </w:p>
    <w:p>
      <w:pPr>
        <w:pStyle w:val="TOC2"/>
        <w:tabs>
          <w:tab w:val="right" w:leader="dot" w:pos="8306"/>
        </w:tabs>
      </w:pPr>
      <w:hyperlink w:anchor="_Toc27939" w:history="1">
        <w:r>
          <w:rPr>
            <w:rFonts w:ascii="仿宋" w:eastAsia="仿宋" w:hAnsi="仿宋" w:cs="仿宋" w:hint="eastAsia"/>
            <w:lang w:eastAsia="zh-CN"/>
          </w:rPr>
          <w:t>(一)、资金需求大</w:t>
        </w:r>
        <w:r>
          <w:tab/>
        </w:r>
        <w:r>
          <w:fldChar w:fldCharType="begin"/>
        </w:r>
        <w:r>
          <w:instrText xml:space="preserve"> PAGEREF _Toc27939 \h </w:instrText>
        </w:r>
        <w:r>
          <w:fldChar w:fldCharType="separate"/>
        </w:r>
        <w:r>
          <w:t>31</w:t>
        </w:r>
        <w:r>
          <w:fldChar w:fldCharType="end"/>
        </w:r>
      </w:hyperlink>
    </w:p>
    <w:p>
      <w:pPr>
        <w:pStyle w:val="TOC2"/>
        <w:tabs>
          <w:tab w:val="right" w:leader="dot" w:pos="8306"/>
        </w:tabs>
      </w:pPr>
      <w:hyperlink w:anchor="_Toc12698" w:history="1">
        <w:r>
          <w:rPr>
            <w:rFonts w:ascii="仿宋" w:eastAsia="仿宋" w:hAnsi="仿宋" w:cs="仿宋" w:hint="eastAsia"/>
            <w:lang w:eastAsia="zh-CN"/>
          </w:rPr>
          <w:t>(二)、研发周期长</w:t>
        </w:r>
        <w:r>
          <w:tab/>
        </w:r>
        <w:r>
          <w:fldChar w:fldCharType="begin"/>
        </w:r>
        <w:r>
          <w:instrText xml:space="preserve"> PAGEREF _Toc12698 \h </w:instrText>
        </w:r>
        <w:r>
          <w:fldChar w:fldCharType="separate"/>
        </w:r>
        <w:r>
          <w:t>32</w:t>
        </w:r>
        <w:r>
          <w:fldChar w:fldCharType="end"/>
        </w:r>
      </w:hyperlink>
    </w:p>
    <w:p>
      <w:pPr>
        <w:pStyle w:val="TOC2"/>
        <w:tabs>
          <w:tab w:val="right" w:leader="dot" w:pos="8306"/>
        </w:tabs>
      </w:pPr>
      <w:hyperlink w:anchor="_Toc7281" w:history="1">
        <w:r>
          <w:rPr>
            <w:rFonts w:ascii="仿宋" w:eastAsia="仿宋" w:hAnsi="仿宋" w:cs="仿宋" w:hint="eastAsia"/>
            <w:lang w:eastAsia="zh-CN"/>
          </w:rPr>
          <w:t>(三)、市场风险大</w:t>
        </w:r>
        <w:r>
          <w:tab/>
        </w:r>
        <w:r>
          <w:fldChar w:fldCharType="begin"/>
        </w:r>
        <w:r>
          <w:instrText xml:space="preserve"> PAGEREF _Toc7281 \h </w:instrText>
        </w:r>
        <w:r>
          <w:fldChar w:fldCharType="separate"/>
        </w:r>
        <w:r>
          <w:t>33</w:t>
        </w:r>
        <w:r>
          <w:fldChar w:fldCharType="end"/>
        </w:r>
      </w:hyperlink>
    </w:p>
    <w:p>
      <w:pPr>
        <w:pStyle w:val="TOC2"/>
        <w:tabs>
          <w:tab w:val="right" w:leader="dot" w:pos="8306"/>
        </w:tabs>
      </w:pPr>
      <w:hyperlink w:anchor="_Toc10345" w:history="1">
        <w:r>
          <w:rPr>
            <w:rFonts w:ascii="仿宋" w:eastAsia="仿宋" w:hAnsi="仿宋" w:cs="仿宋" w:hint="eastAsia"/>
            <w:lang w:eastAsia="zh-CN"/>
          </w:rPr>
          <w:t>(四)、利润率高</w:t>
        </w:r>
        <w:r>
          <w:tab/>
        </w:r>
        <w:r>
          <w:fldChar w:fldCharType="begin"/>
        </w:r>
        <w:r>
          <w:instrText xml:space="preserve"> PAGEREF _Toc10345 \h </w:instrText>
        </w:r>
        <w:r>
          <w:fldChar w:fldCharType="separate"/>
        </w:r>
        <w:r>
          <w:t>36</w:t>
        </w:r>
        <w:r>
          <w:fldChar w:fldCharType="end"/>
        </w:r>
      </w:hyperlink>
    </w:p>
    <w:p>
      <w:pPr>
        <w:pStyle w:val="TOC1"/>
        <w:tabs>
          <w:tab w:val="right" w:leader="dot" w:pos="8306"/>
        </w:tabs>
      </w:pPr>
      <w:hyperlink w:anchor="_Toc32631" w:history="1">
        <w:r>
          <w:rPr>
            <w:rFonts w:ascii="仿宋" w:eastAsia="仿宋" w:hAnsi="仿宋" w:cs="仿宋" w:hint="eastAsia"/>
            <w:lang w:eastAsia="zh-CN"/>
          </w:rPr>
          <w:t>十、造船板项目技术管理</w:t>
        </w:r>
        <w:r>
          <w:tab/>
        </w:r>
        <w:r>
          <w:fldChar w:fldCharType="begin"/>
        </w:r>
        <w:r>
          <w:instrText xml:space="preserve"> PAGEREF _Toc32631 \h </w:instrText>
        </w:r>
        <w:r>
          <w:fldChar w:fldCharType="separate"/>
        </w:r>
        <w:r>
          <w:t>38</w:t>
        </w:r>
        <w:r>
          <w:fldChar w:fldCharType="end"/>
        </w:r>
      </w:hyperlink>
    </w:p>
    <w:p>
      <w:pPr>
        <w:pStyle w:val="TOC2"/>
        <w:tabs>
          <w:tab w:val="right" w:leader="dot" w:pos="8306"/>
        </w:tabs>
      </w:pPr>
      <w:hyperlink w:anchor="_Toc10262" w:history="1">
        <w:r>
          <w:rPr>
            <w:rFonts w:ascii="仿宋" w:eastAsia="仿宋" w:hAnsi="仿宋" w:cs="仿宋" w:hint="eastAsia"/>
            <w:lang w:eastAsia="zh-CN"/>
          </w:rPr>
          <w:t>(一)、技术方案选用方向</w:t>
        </w:r>
        <w:r>
          <w:tab/>
        </w:r>
        <w:r>
          <w:fldChar w:fldCharType="begin"/>
        </w:r>
        <w:r>
          <w:instrText xml:space="preserve"> PAGEREF _Toc10262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8" w:history="1">
        <w:r>
          <w:rPr>
            <w:rFonts w:ascii="仿宋" w:eastAsia="仿宋" w:hAnsi="仿宋" w:cs="仿宋" w:hint="eastAsia"/>
            <w:lang w:eastAsia="zh-CN"/>
          </w:rPr>
          <w:t>(二)、工艺技术方案选用原则</w:t>
        </w:r>
        <w:r>
          <w:tab/>
        </w:r>
        <w:r>
          <w:fldChar w:fldCharType="begin"/>
        </w:r>
        <w:r>
          <w:instrText xml:space="preserve"> PAGEREF _Toc2258 \h </w:instrText>
        </w:r>
        <w:r>
          <w:fldChar w:fldCharType="separate"/>
        </w:r>
        <w:r>
          <w:t>39</w:t>
        </w:r>
        <w:r>
          <w:fldChar w:fldCharType="end"/>
        </w:r>
      </w:hyperlink>
    </w:p>
    <w:p>
      <w:pPr>
        <w:pStyle w:val="TOC2"/>
        <w:tabs>
          <w:tab w:val="right" w:leader="dot" w:pos="8306"/>
        </w:tabs>
      </w:pPr>
      <w:hyperlink w:anchor="_Toc27399" w:history="1">
        <w:r>
          <w:rPr>
            <w:rFonts w:ascii="仿宋" w:eastAsia="仿宋" w:hAnsi="仿宋" w:cs="仿宋" w:hint="eastAsia"/>
            <w:lang w:eastAsia="zh-CN"/>
          </w:rPr>
          <w:t>(三)、工艺技术方案要求</w:t>
        </w:r>
        <w:r>
          <w:tab/>
        </w:r>
        <w:r>
          <w:fldChar w:fldCharType="begin"/>
        </w:r>
        <w:r>
          <w:instrText xml:space="preserve"> PAGEREF _Toc27399 \h </w:instrText>
        </w:r>
        <w:r>
          <w:fldChar w:fldCharType="separate"/>
        </w:r>
        <w:r>
          <w:t>41</w:t>
        </w:r>
        <w:r>
          <w:fldChar w:fldCharType="end"/>
        </w:r>
      </w:hyperlink>
    </w:p>
    <w:p>
      <w:pPr>
        <w:pStyle w:val="TOC1"/>
        <w:tabs>
          <w:tab w:val="right" w:leader="dot" w:pos="8306"/>
        </w:tabs>
      </w:pPr>
      <w:hyperlink w:anchor="_Toc15003" w:history="1">
        <w:r>
          <w:rPr>
            <w:rFonts w:ascii="仿宋" w:eastAsia="仿宋" w:hAnsi="仿宋" w:cs="仿宋" w:hint="eastAsia"/>
            <w:lang w:eastAsia="zh-CN"/>
          </w:rPr>
          <w:t>十一、造船板项目计划安排</w:t>
        </w:r>
        <w:r>
          <w:tab/>
        </w:r>
        <w:r>
          <w:fldChar w:fldCharType="begin"/>
        </w:r>
        <w:r>
          <w:instrText xml:space="preserve"> PAGEREF _Toc15003 \h </w:instrText>
        </w:r>
        <w:r>
          <w:fldChar w:fldCharType="separate"/>
        </w:r>
        <w:r>
          <w:t>44</w:t>
        </w:r>
        <w:r>
          <w:fldChar w:fldCharType="end"/>
        </w:r>
      </w:hyperlink>
    </w:p>
    <w:p>
      <w:pPr>
        <w:pStyle w:val="TOC2"/>
        <w:tabs>
          <w:tab w:val="right" w:leader="dot" w:pos="8306"/>
        </w:tabs>
      </w:pPr>
      <w:hyperlink w:anchor="_Toc7930" w:history="1">
        <w:r>
          <w:rPr>
            <w:rFonts w:ascii="仿宋" w:eastAsia="仿宋" w:hAnsi="仿宋" w:cs="仿宋" w:hint="eastAsia"/>
            <w:lang w:eastAsia="zh-CN"/>
          </w:rPr>
          <w:t>(一)、建设周期</w:t>
        </w:r>
        <w:r>
          <w:tab/>
        </w:r>
        <w:r>
          <w:fldChar w:fldCharType="begin"/>
        </w:r>
        <w:r>
          <w:instrText xml:space="preserve"> PAGEREF _Toc7930 \h </w:instrText>
        </w:r>
        <w:r>
          <w:fldChar w:fldCharType="separate"/>
        </w:r>
        <w:r>
          <w:t>44</w:t>
        </w:r>
        <w:r>
          <w:fldChar w:fldCharType="end"/>
        </w:r>
      </w:hyperlink>
    </w:p>
    <w:p>
      <w:pPr>
        <w:pStyle w:val="TOC2"/>
        <w:tabs>
          <w:tab w:val="right" w:leader="dot" w:pos="8306"/>
        </w:tabs>
      </w:pPr>
      <w:hyperlink w:anchor="_Toc6010" w:history="1">
        <w:r>
          <w:rPr>
            <w:rFonts w:ascii="仿宋" w:eastAsia="仿宋" w:hAnsi="仿宋" w:cs="仿宋" w:hint="eastAsia"/>
            <w:lang w:eastAsia="zh-CN"/>
          </w:rPr>
          <w:t>(二)、建设进度</w:t>
        </w:r>
        <w:r>
          <w:tab/>
        </w:r>
        <w:r>
          <w:fldChar w:fldCharType="begin"/>
        </w:r>
        <w:r>
          <w:instrText xml:space="preserve"> PAGEREF _Toc6010 \h </w:instrText>
        </w:r>
        <w:r>
          <w:fldChar w:fldCharType="separate"/>
        </w:r>
        <w:r>
          <w:t>44</w:t>
        </w:r>
        <w:r>
          <w:fldChar w:fldCharType="end"/>
        </w:r>
      </w:hyperlink>
    </w:p>
    <w:p>
      <w:pPr>
        <w:pStyle w:val="TOC2"/>
        <w:tabs>
          <w:tab w:val="right" w:leader="dot" w:pos="8306"/>
        </w:tabs>
      </w:pPr>
      <w:hyperlink w:anchor="_Toc8271" w:history="1">
        <w:r>
          <w:rPr>
            <w:rFonts w:ascii="仿宋" w:eastAsia="仿宋" w:hAnsi="仿宋" w:cs="仿宋" w:hint="eastAsia"/>
            <w:lang w:eastAsia="zh-CN"/>
          </w:rPr>
          <w:t>(三)、进度安排注意事项</w:t>
        </w:r>
        <w:r>
          <w:tab/>
        </w:r>
        <w:r>
          <w:fldChar w:fldCharType="begin"/>
        </w:r>
        <w:r>
          <w:instrText xml:space="preserve"> PAGEREF _Toc8271 \h </w:instrText>
        </w:r>
        <w:r>
          <w:fldChar w:fldCharType="separate"/>
        </w:r>
        <w:r>
          <w:t>45</w:t>
        </w:r>
        <w:r>
          <w:fldChar w:fldCharType="end"/>
        </w:r>
      </w:hyperlink>
    </w:p>
    <w:p>
      <w:pPr>
        <w:pStyle w:val="TOC2"/>
        <w:tabs>
          <w:tab w:val="right" w:leader="dot" w:pos="8306"/>
        </w:tabs>
      </w:pPr>
      <w:hyperlink w:anchor="_Toc17736" w:history="1">
        <w:r>
          <w:rPr>
            <w:rFonts w:ascii="仿宋" w:eastAsia="仿宋" w:hAnsi="仿宋" w:cs="仿宋" w:hint="eastAsia"/>
            <w:lang w:eastAsia="zh-CN"/>
          </w:rPr>
          <w:t>(四)、人力资源配置</w:t>
        </w:r>
        <w:r>
          <w:tab/>
        </w:r>
        <w:r>
          <w:fldChar w:fldCharType="begin"/>
        </w:r>
        <w:r>
          <w:instrText xml:space="preserve"> PAGEREF _Toc17736 \h </w:instrText>
        </w:r>
        <w:r>
          <w:fldChar w:fldCharType="separate"/>
        </w:r>
        <w:r>
          <w:t>47</w:t>
        </w:r>
        <w:r>
          <w:fldChar w:fldCharType="end"/>
        </w:r>
      </w:hyperlink>
    </w:p>
    <w:p>
      <w:pPr>
        <w:pStyle w:val="TOC1"/>
        <w:tabs>
          <w:tab w:val="right" w:leader="dot" w:pos="8306"/>
        </w:tabs>
      </w:pPr>
      <w:hyperlink w:anchor="_Toc5286" w:history="1">
        <w:r>
          <w:rPr>
            <w:rFonts w:ascii="仿宋" w:eastAsia="仿宋" w:hAnsi="仿宋" w:cs="仿宋" w:hint="eastAsia"/>
            <w:lang w:eastAsia="zh-CN"/>
          </w:rPr>
          <w:t>十二、造船板项目社会影响</w:t>
        </w:r>
        <w:r>
          <w:tab/>
        </w:r>
        <w:r>
          <w:fldChar w:fldCharType="begin"/>
        </w:r>
        <w:r>
          <w:instrText xml:space="preserve"> PAGEREF _Toc5286 \h </w:instrText>
        </w:r>
        <w:r>
          <w:fldChar w:fldCharType="separate"/>
        </w:r>
        <w:r>
          <w:t>48</w:t>
        </w:r>
        <w:r>
          <w:fldChar w:fldCharType="end"/>
        </w:r>
      </w:hyperlink>
    </w:p>
    <w:p>
      <w:pPr>
        <w:pStyle w:val="TOC2"/>
        <w:tabs>
          <w:tab w:val="right" w:leader="dot" w:pos="8306"/>
        </w:tabs>
      </w:pPr>
      <w:hyperlink w:anchor="_Toc13726" w:history="1">
        <w:r>
          <w:rPr>
            <w:rFonts w:ascii="仿宋" w:eastAsia="仿宋" w:hAnsi="仿宋" w:cs="仿宋" w:hint="eastAsia"/>
            <w:lang w:eastAsia="zh-CN"/>
          </w:rPr>
          <w:t>(一)、社会责任与义务</w:t>
        </w:r>
        <w:r>
          <w:tab/>
        </w:r>
        <w:r>
          <w:fldChar w:fldCharType="begin"/>
        </w:r>
        <w:r>
          <w:instrText xml:space="preserve"> PAGEREF _Toc13726 \h </w:instrText>
        </w:r>
        <w:r>
          <w:fldChar w:fldCharType="separate"/>
        </w:r>
        <w:r>
          <w:t>48</w:t>
        </w:r>
        <w:r>
          <w:fldChar w:fldCharType="end"/>
        </w:r>
      </w:hyperlink>
    </w:p>
    <w:p>
      <w:pPr>
        <w:pStyle w:val="TOC2"/>
        <w:tabs>
          <w:tab w:val="right" w:leader="dot" w:pos="8306"/>
        </w:tabs>
      </w:pPr>
      <w:hyperlink w:anchor="_Toc1965" w:history="1">
        <w:r>
          <w:rPr>
            <w:rFonts w:ascii="仿宋" w:eastAsia="仿宋" w:hAnsi="仿宋" w:cs="仿宋" w:hint="eastAsia"/>
            <w:lang w:eastAsia="zh-CN"/>
          </w:rPr>
          <w:t>(二)、社会参与与沟通</w:t>
        </w:r>
        <w:r>
          <w:tab/>
        </w:r>
        <w:r>
          <w:fldChar w:fldCharType="begin"/>
        </w:r>
        <w:r>
          <w:instrText xml:space="preserve"> PAGEREF _Toc1965 \h </w:instrText>
        </w:r>
        <w:r>
          <w:fldChar w:fldCharType="separate"/>
        </w:r>
        <w:r>
          <w:t>49</w:t>
        </w:r>
        <w:r>
          <w:fldChar w:fldCharType="end"/>
        </w:r>
      </w:hyperlink>
    </w:p>
    <w:p>
      <w:pPr>
        <w:pStyle w:val="TOC1"/>
        <w:tabs>
          <w:tab w:val="right" w:leader="dot" w:pos="8306"/>
        </w:tabs>
      </w:pPr>
      <w:hyperlink w:anchor="_Toc3082" w:history="1">
        <w:r>
          <w:rPr>
            <w:rFonts w:ascii="仿宋" w:eastAsia="仿宋" w:hAnsi="仿宋" w:cs="仿宋" w:hint="eastAsia"/>
            <w:lang w:eastAsia="zh-CN"/>
          </w:rPr>
          <w:t>十三、供应链管理</w:t>
        </w:r>
        <w:r>
          <w:tab/>
        </w:r>
        <w:r>
          <w:fldChar w:fldCharType="begin"/>
        </w:r>
        <w:r>
          <w:instrText xml:space="preserve"> PAGEREF _Toc3082 \h </w:instrText>
        </w:r>
        <w:r>
          <w:fldChar w:fldCharType="separate"/>
        </w:r>
        <w:r>
          <w:t>49</w:t>
        </w:r>
        <w:r>
          <w:fldChar w:fldCharType="end"/>
        </w:r>
      </w:hyperlink>
    </w:p>
    <w:p>
      <w:pPr>
        <w:pStyle w:val="TOC2"/>
        <w:tabs>
          <w:tab w:val="right" w:leader="dot" w:pos="8306"/>
        </w:tabs>
      </w:pPr>
      <w:hyperlink w:anchor="_Toc776" w:history="1">
        <w:r>
          <w:rPr>
            <w:rFonts w:ascii="仿宋" w:eastAsia="仿宋" w:hAnsi="仿宋" w:cs="仿宋" w:hint="eastAsia"/>
            <w:lang w:eastAsia="zh-CN"/>
          </w:rPr>
          <w:t>(一)、供应链战略规划</w:t>
        </w:r>
        <w:r>
          <w:tab/>
        </w:r>
        <w:r>
          <w:fldChar w:fldCharType="begin"/>
        </w:r>
        <w:r>
          <w:instrText xml:space="preserve"> PAGEREF _Toc776 \h </w:instrText>
        </w:r>
        <w:r>
          <w:fldChar w:fldCharType="separate"/>
        </w:r>
        <w:r>
          <w:t>49</w:t>
        </w:r>
        <w:r>
          <w:fldChar w:fldCharType="end"/>
        </w:r>
      </w:hyperlink>
    </w:p>
    <w:p>
      <w:pPr>
        <w:pStyle w:val="TOC2"/>
        <w:tabs>
          <w:tab w:val="right" w:leader="dot" w:pos="8306"/>
        </w:tabs>
      </w:pPr>
      <w:hyperlink w:anchor="_Toc30399" w:history="1">
        <w:r>
          <w:rPr>
            <w:rFonts w:ascii="仿宋" w:eastAsia="仿宋" w:hAnsi="仿宋" w:cs="仿宋" w:hint="eastAsia"/>
            <w:lang w:eastAsia="zh-CN"/>
          </w:rPr>
          <w:t>(二)、供应商选择与合作</w:t>
        </w:r>
        <w:r>
          <w:tab/>
        </w:r>
        <w:r>
          <w:fldChar w:fldCharType="begin"/>
        </w:r>
        <w:r>
          <w:instrText xml:space="preserve"> PAGEREF _Toc30399 \h </w:instrText>
        </w:r>
        <w:r>
          <w:fldChar w:fldCharType="separate"/>
        </w:r>
        <w:r>
          <w:t>51</w:t>
        </w:r>
        <w:r>
          <w:fldChar w:fldCharType="end"/>
        </w:r>
      </w:hyperlink>
    </w:p>
    <w:p>
      <w:pPr>
        <w:pStyle w:val="TOC2"/>
        <w:tabs>
          <w:tab w:val="right" w:leader="dot" w:pos="8306"/>
        </w:tabs>
      </w:pPr>
      <w:hyperlink w:anchor="_Toc8883" w:history="1">
        <w:r>
          <w:rPr>
            <w:rFonts w:ascii="仿宋" w:eastAsia="仿宋" w:hAnsi="仿宋" w:cs="仿宋" w:hint="eastAsia"/>
            <w:lang w:eastAsia="zh-CN"/>
          </w:rPr>
          <w:t>(三)、物流与库存管理</w:t>
        </w:r>
        <w:r>
          <w:tab/>
        </w:r>
        <w:r>
          <w:fldChar w:fldCharType="begin"/>
        </w:r>
        <w:r>
          <w:instrText xml:space="preserve"> PAGEREF _Toc8883 \h </w:instrText>
        </w:r>
        <w:r>
          <w:fldChar w:fldCharType="separate"/>
        </w:r>
        <w:r>
          <w:t>52</w:t>
        </w:r>
        <w:r>
          <w:fldChar w:fldCharType="end"/>
        </w:r>
      </w:hyperlink>
    </w:p>
    <w:p>
      <w:pPr>
        <w:pStyle w:val="TOC1"/>
        <w:tabs>
          <w:tab w:val="right" w:leader="dot" w:pos="8306"/>
        </w:tabs>
      </w:pPr>
      <w:hyperlink w:anchor="_Toc5630" w:history="1">
        <w:r>
          <w:rPr>
            <w:rFonts w:ascii="仿宋" w:eastAsia="仿宋" w:hAnsi="仿宋" w:cs="仿宋" w:hint="eastAsia"/>
            <w:lang w:eastAsia="zh-CN"/>
          </w:rPr>
          <w:t>十四、质量管理体系</w:t>
        </w:r>
        <w:r>
          <w:tab/>
        </w:r>
        <w:r>
          <w:fldChar w:fldCharType="begin"/>
        </w:r>
        <w:r>
          <w:instrText xml:space="preserve"> PAGEREF _Toc5630 \h </w:instrText>
        </w:r>
        <w:r>
          <w:fldChar w:fldCharType="separate"/>
        </w:r>
        <w:r>
          <w:t>54</w:t>
        </w:r>
        <w:r>
          <w:fldChar w:fldCharType="end"/>
        </w:r>
      </w:hyperlink>
    </w:p>
    <w:p>
      <w:pPr>
        <w:pStyle w:val="TOC2"/>
        <w:tabs>
          <w:tab w:val="right" w:leader="dot" w:pos="8306"/>
        </w:tabs>
      </w:pPr>
      <w:hyperlink w:anchor="_Toc29016" w:history="1">
        <w:r>
          <w:rPr>
            <w:rFonts w:ascii="仿宋" w:eastAsia="仿宋" w:hAnsi="仿宋" w:cs="仿宋" w:hint="eastAsia"/>
            <w:lang w:eastAsia="zh-CN"/>
          </w:rPr>
          <w:t>(一)、质量目标与方针</w:t>
        </w:r>
        <w:r>
          <w:tab/>
        </w:r>
        <w:r>
          <w:fldChar w:fldCharType="begin"/>
        </w:r>
        <w:r>
          <w:instrText xml:space="preserve"> PAGEREF _Toc29016 \h </w:instrText>
        </w:r>
        <w:r>
          <w:fldChar w:fldCharType="separate"/>
        </w:r>
        <w:r>
          <w:t>54</w:t>
        </w:r>
        <w:r>
          <w:fldChar w:fldCharType="end"/>
        </w:r>
      </w:hyperlink>
    </w:p>
    <w:p>
      <w:pPr>
        <w:pStyle w:val="TOC2"/>
        <w:tabs>
          <w:tab w:val="right" w:leader="dot" w:pos="8306"/>
        </w:tabs>
      </w:pPr>
      <w:hyperlink w:anchor="_Toc12169" w:history="1">
        <w:r>
          <w:rPr>
            <w:rFonts w:ascii="仿宋" w:eastAsia="仿宋" w:hAnsi="仿宋" w:cs="仿宋" w:hint="eastAsia"/>
            <w:lang w:eastAsia="zh-CN"/>
          </w:rPr>
          <w:t>(二)、质量管理责任</w:t>
        </w:r>
        <w:r>
          <w:tab/>
        </w:r>
        <w:r>
          <w:fldChar w:fldCharType="begin"/>
        </w:r>
        <w:r>
          <w:instrText xml:space="preserve"> PAGEREF _Toc12169 \h </w:instrText>
        </w:r>
        <w:r>
          <w:fldChar w:fldCharType="separate"/>
        </w:r>
        <w:r>
          <w:t>55</w:t>
        </w:r>
        <w:r>
          <w:fldChar w:fldCharType="end"/>
        </w:r>
      </w:hyperlink>
    </w:p>
    <w:p>
      <w:pPr>
        <w:pStyle w:val="TOC2"/>
        <w:tabs>
          <w:tab w:val="right" w:leader="dot" w:pos="8306"/>
        </w:tabs>
      </w:pPr>
      <w:hyperlink w:anchor="_Toc29801" w:history="1">
        <w:r>
          <w:rPr>
            <w:rFonts w:ascii="仿宋" w:eastAsia="仿宋" w:hAnsi="仿宋" w:cs="仿宋" w:hint="eastAsia"/>
            <w:lang w:eastAsia="zh-CN"/>
          </w:rPr>
          <w:t>(三)、质量管理体系文件</w:t>
        </w:r>
        <w:r>
          <w:tab/>
        </w:r>
        <w:r>
          <w:fldChar w:fldCharType="begin"/>
        </w:r>
        <w:r>
          <w:instrText xml:space="preserve"> PAGEREF _Toc29801 \h </w:instrText>
        </w:r>
        <w:r>
          <w:fldChar w:fldCharType="separate"/>
        </w:r>
        <w:r>
          <w:t>56</w:t>
        </w:r>
        <w:r>
          <w:fldChar w:fldCharType="end"/>
        </w:r>
      </w:hyperlink>
    </w:p>
    <w:p>
      <w:pPr>
        <w:pStyle w:val="TOC2"/>
        <w:tabs>
          <w:tab w:val="right" w:leader="dot" w:pos="8306"/>
        </w:tabs>
      </w:pPr>
      <w:hyperlink w:anchor="_Toc5850" w:history="1">
        <w:r>
          <w:rPr>
            <w:rFonts w:ascii="仿宋" w:eastAsia="仿宋" w:hAnsi="仿宋" w:cs="仿宋" w:hint="eastAsia"/>
            <w:lang w:eastAsia="zh-CN"/>
          </w:rPr>
          <w:t>(四)、质量培训与教育</w:t>
        </w:r>
        <w:r>
          <w:tab/>
        </w:r>
        <w:r>
          <w:fldChar w:fldCharType="begin"/>
        </w:r>
        <w:r>
          <w:instrText xml:space="preserve"> PAGEREF _Toc5850 \h </w:instrText>
        </w:r>
        <w:r>
          <w:fldChar w:fldCharType="separate"/>
        </w:r>
        <w:r>
          <w:t>58</w:t>
        </w:r>
        <w:r>
          <w:fldChar w:fldCharType="end"/>
        </w:r>
      </w:hyperlink>
    </w:p>
    <w:p>
      <w:pPr>
        <w:pStyle w:val="TOC2"/>
        <w:tabs>
          <w:tab w:val="right" w:leader="dot" w:pos="8306"/>
        </w:tabs>
      </w:pPr>
      <w:hyperlink w:anchor="_Toc19973" w:history="1">
        <w:r>
          <w:rPr>
            <w:rFonts w:ascii="仿宋" w:eastAsia="仿宋" w:hAnsi="仿宋" w:cs="仿宋" w:hint="eastAsia"/>
            <w:lang w:eastAsia="zh-CN"/>
          </w:rPr>
          <w:t>(五)、质量审核与评价</w:t>
        </w:r>
        <w:r>
          <w:tab/>
        </w:r>
        <w:r>
          <w:fldChar w:fldCharType="begin"/>
        </w:r>
        <w:r>
          <w:instrText xml:space="preserve"> PAGEREF _Toc19973 \h </w:instrText>
        </w:r>
        <w:r>
          <w:fldChar w:fldCharType="separate"/>
        </w:r>
        <w:r>
          <w:t>59</w:t>
        </w:r>
        <w:r>
          <w:fldChar w:fldCharType="end"/>
        </w:r>
      </w:hyperlink>
    </w:p>
    <w:p>
      <w:pPr>
        <w:pStyle w:val="TOC2"/>
        <w:tabs>
          <w:tab w:val="right" w:leader="dot" w:pos="8306"/>
        </w:tabs>
      </w:pPr>
      <w:hyperlink w:anchor="_Toc14332" w:history="1">
        <w:r>
          <w:rPr>
            <w:rFonts w:ascii="仿宋" w:eastAsia="仿宋" w:hAnsi="仿宋" w:cs="仿宋" w:hint="eastAsia"/>
            <w:lang w:eastAsia="zh-CN"/>
          </w:rPr>
          <w:t>(六)、不符合与纠正措施</w:t>
        </w:r>
        <w:r>
          <w:tab/>
        </w:r>
        <w:r>
          <w:fldChar w:fldCharType="begin"/>
        </w:r>
        <w:r>
          <w:instrText xml:space="preserve"> PAGEREF _Toc14332 \h </w:instrText>
        </w:r>
        <w:r>
          <w:fldChar w:fldCharType="separate"/>
        </w:r>
        <w:r>
          <w:t>60</w:t>
        </w:r>
        <w:r>
          <w:fldChar w:fldCharType="end"/>
        </w:r>
      </w:hyperlink>
    </w:p>
    <w:p>
      <w:pPr>
        <w:pStyle w:val="TOC1"/>
        <w:tabs>
          <w:tab w:val="right" w:leader="dot" w:pos="8306"/>
        </w:tabs>
      </w:pPr>
      <w:hyperlink w:anchor="_Toc19173" w:history="1">
        <w:r>
          <w:rPr>
            <w:rFonts w:ascii="仿宋" w:eastAsia="仿宋" w:hAnsi="仿宋" w:cs="仿宋" w:hint="eastAsia"/>
            <w:lang w:eastAsia="zh-CN"/>
          </w:rPr>
          <w:t>十五、利益相关者分析与沟通计划</w:t>
        </w:r>
        <w:r>
          <w:tab/>
        </w:r>
        <w:r>
          <w:fldChar w:fldCharType="begin"/>
        </w:r>
        <w:r>
          <w:instrText xml:space="preserve"> PAGEREF _Toc19173 \h </w:instrText>
        </w:r>
        <w:r>
          <w:fldChar w:fldCharType="separate"/>
        </w:r>
        <w:r>
          <w:t>61</w:t>
        </w:r>
        <w:r>
          <w:fldChar w:fldCharType="end"/>
        </w:r>
      </w:hyperlink>
    </w:p>
    <w:p>
      <w:pPr>
        <w:pStyle w:val="TOC2"/>
        <w:tabs>
          <w:tab w:val="right" w:leader="dot" w:pos="8306"/>
        </w:tabs>
      </w:pPr>
      <w:hyperlink w:anchor="_Toc25135" w:history="1">
        <w:r>
          <w:rPr>
            <w:rFonts w:ascii="仿宋" w:eastAsia="仿宋" w:hAnsi="仿宋" w:cs="仿宋" w:hint="eastAsia"/>
            <w:lang w:eastAsia="zh-CN"/>
          </w:rPr>
          <w:t>(一)、利益相关者分析</w:t>
        </w:r>
        <w:r>
          <w:tab/>
        </w:r>
        <w:r>
          <w:fldChar w:fldCharType="begin"/>
        </w:r>
        <w:r>
          <w:instrText xml:space="preserve"> PAGEREF _Toc25135 \h </w:instrText>
        </w:r>
        <w:r>
          <w:fldChar w:fldCharType="separate"/>
        </w:r>
        <w:r>
          <w:t>61</w:t>
        </w:r>
        <w:r>
          <w:fldChar w:fldCharType="end"/>
        </w:r>
      </w:hyperlink>
    </w:p>
    <w:p>
      <w:pPr>
        <w:pStyle w:val="TOC2"/>
        <w:tabs>
          <w:tab w:val="right" w:leader="dot" w:pos="8306"/>
        </w:tabs>
      </w:pPr>
      <w:hyperlink w:anchor="_Toc9455" w:history="1">
        <w:r>
          <w:rPr>
            <w:rFonts w:ascii="仿宋" w:eastAsia="仿宋" w:hAnsi="仿宋" w:cs="仿宋" w:hint="eastAsia"/>
            <w:lang w:eastAsia="zh-CN"/>
          </w:rPr>
          <w:t>(二)、沟通计划</w:t>
        </w:r>
        <w:r>
          <w:tab/>
        </w:r>
        <w:r>
          <w:fldChar w:fldCharType="begin"/>
        </w:r>
        <w:r>
          <w:instrText xml:space="preserve"> PAGEREF _Toc9455 \h </w:instrText>
        </w:r>
        <w:r>
          <w:fldChar w:fldCharType="separate"/>
        </w:r>
        <w:r>
          <w:t>63</w:t>
        </w:r>
        <w:r>
          <w:fldChar w:fldCharType="end"/>
        </w:r>
      </w:hyperlink>
    </w:p>
    <w:p>
      <w:pPr>
        <w:pStyle w:val="TOC1"/>
        <w:tabs>
          <w:tab w:val="right" w:leader="dot" w:pos="8306"/>
        </w:tabs>
      </w:pPr>
      <w:hyperlink w:anchor="_Toc6345" w:history="1">
        <w:r>
          <w:rPr>
            <w:rFonts w:ascii="仿宋" w:eastAsia="仿宋" w:hAnsi="仿宋" w:cs="仿宋" w:hint="eastAsia"/>
            <w:lang w:eastAsia="zh-CN"/>
          </w:rPr>
          <w:t>十六、造船板项目变更管理</w:t>
        </w:r>
        <w:r>
          <w:tab/>
        </w:r>
        <w:r>
          <w:fldChar w:fldCharType="begin"/>
        </w:r>
        <w:r>
          <w:instrText xml:space="preserve"> PAGEREF _Toc6345 \h </w:instrText>
        </w:r>
        <w:r>
          <w:fldChar w:fldCharType="separate"/>
        </w:r>
        <w:r>
          <w:t>64</w:t>
        </w:r>
        <w:r>
          <w:fldChar w:fldCharType="end"/>
        </w:r>
      </w:hyperlink>
    </w:p>
    <w:p>
      <w:pPr>
        <w:pStyle w:val="TOC2"/>
        <w:tabs>
          <w:tab w:val="right" w:leader="dot" w:pos="8306"/>
        </w:tabs>
      </w:pPr>
      <w:hyperlink w:anchor="_Toc18204" w:history="1">
        <w:r>
          <w:rPr>
            <w:rFonts w:ascii="仿宋" w:eastAsia="仿宋" w:hAnsi="仿宋" w:cs="仿宋" w:hint="eastAsia"/>
            <w:lang w:eastAsia="zh-CN"/>
          </w:rPr>
          <w:t>(一)、变更申请与评估</w:t>
        </w:r>
        <w:r>
          <w:tab/>
        </w:r>
        <w:r>
          <w:fldChar w:fldCharType="begin"/>
        </w:r>
        <w:r>
          <w:instrText xml:space="preserve"> PAGEREF _Toc18204 \h </w:instrText>
        </w:r>
        <w:r>
          <w:fldChar w:fldCharType="separate"/>
        </w:r>
        <w:r>
          <w:t>64</w:t>
        </w:r>
        <w:r>
          <w:fldChar w:fldCharType="end"/>
        </w:r>
      </w:hyperlink>
    </w:p>
    <w:p>
      <w:pPr>
        <w:pStyle w:val="TOC2"/>
        <w:tabs>
          <w:tab w:val="right" w:leader="dot" w:pos="8306"/>
        </w:tabs>
      </w:pPr>
      <w:hyperlink w:anchor="_Toc9195" w:history="1">
        <w:r>
          <w:rPr>
            <w:rFonts w:ascii="仿宋" w:eastAsia="仿宋" w:hAnsi="仿宋" w:cs="仿宋" w:hint="eastAsia"/>
            <w:lang w:eastAsia="zh-CN"/>
          </w:rPr>
          <w:t>(二)、变更实施与控制</w:t>
        </w:r>
        <w:r>
          <w:tab/>
        </w:r>
        <w:r>
          <w:fldChar w:fldCharType="begin"/>
        </w:r>
        <w:r>
          <w:instrText xml:space="preserve"> PAGEREF _Toc9195 \h </w:instrText>
        </w:r>
        <w:r>
          <w:fldChar w:fldCharType="separate"/>
        </w:r>
        <w:r>
          <w:t>64</w:t>
        </w:r>
        <w:r>
          <w:fldChar w:fldCharType="end"/>
        </w:r>
      </w:hyperlink>
    </w:p>
    <w:p>
      <w:pPr>
        <w:pStyle w:val="TOC1"/>
        <w:tabs>
          <w:tab w:val="right" w:leader="dot" w:pos="8306"/>
        </w:tabs>
      </w:pPr>
      <w:hyperlink w:anchor="_Toc1494" w:history="1">
        <w:r>
          <w:rPr>
            <w:rFonts w:ascii="仿宋" w:eastAsia="仿宋" w:hAnsi="仿宋" w:cs="仿宋" w:hint="eastAsia"/>
            <w:lang w:eastAsia="zh-CN"/>
          </w:rPr>
          <w:t>十七、风险识别与分类</w:t>
        </w:r>
        <w:r>
          <w:tab/>
        </w:r>
        <w:r>
          <w:fldChar w:fldCharType="begin"/>
        </w:r>
        <w:r>
          <w:instrText xml:space="preserve"> PAGEREF _Toc1494 \h </w:instrText>
        </w:r>
        <w:r>
          <w:fldChar w:fldCharType="separate"/>
        </w:r>
        <w:r>
          <w:t>65</w:t>
        </w:r>
        <w:r>
          <w:fldChar w:fldCharType="end"/>
        </w:r>
      </w:hyperlink>
    </w:p>
    <w:p>
      <w:pPr>
        <w:pStyle w:val="TOC2"/>
        <w:tabs>
          <w:tab w:val="right" w:leader="dot" w:pos="8306"/>
        </w:tabs>
      </w:pPr>
      <w:hyperlink w:anchor="_Toc10239" w:history="1">
        <w:r>
          <w:rPr>
            <w:rFonts w:ascii="仿宋" w:eastAsia="仿宋" w:hAnsi="仿宋" w:cs="仿宋" w:hint="eastAsia"/>
            <w:lang w:eastAsia="zh-CN"/>
          </w:rPr>
          <w:t>(一)、风险识别</w:t>
        </w:r>
        <w:r>
          <w:tab/>
        </w:r>
        <w:r>
          <w:fldChar w:fldCharType="begin"/>
        </w:r>
        <w:r>
          <w:instrText xml:space="preserve"> PAGEREF _Toc10239 \h </w:instrText>
        </w:r>
        <w:r>
          <w:fldChar w:fldCharType="separate"/>
        </w:r>
        <w:r>
          <w:t>65</w:t>
        </w:r>
        <w:r>
          <w:fldChar w:fldCharType="end"/>
        </w:r>
      </w:hyperlink>
    </w:p>
    <w:p>
      <w:pPr>
        <w:pStyle w:val="TOC2"/>
        <w:tabs>
          <w:tab w:val="right" w:leader="dot" w:pos="8306"/>
        </w:tabs>
      </w:pPr>
      <w:hyperlink w:anchor="_Toc5880" w:history="1">
        <w:r>
          <w:rPr>
            <w:rFonts w:ascii="仿宋" w:eastAsia="仿宋" w:hAnsi="仿宋" w:cs="仿宋" w:hint="eastAsia"/>
            <w:lang w:eastAsia="zh-CN"/>
          </w:rPr>
          <w:t>(二)、风险分类</w:t>
        </w:r>
        <w:r>
          <w:tab/>
        </w:r>
        <w:r>
          <w:fldChar w:fldCharType="begin"/>
        </w:r>
        <w:r>
          <w:instrText xml:space="preserve"> PAGEREF _Toc5880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08"/>
      <w:r>
        <w:rPr>
          <w:rFonts w:ascii="仿宋" w:eastAsia="仿宋" w:hAnsi="仿宋" w:cs="仿宋" w:hint="eastAsia"/>
          <w:sz w:val="28"/>
          <w:lang w:eastAsia="zh-CN"/>
        </w:rPr>
        <w:t>一、造船板项目文档管理</w:t>
      </w:r>
      <w:bookmarkEnd w:id="2"/>
    </w:p>
    <w:p>
      <w:pPr>
        <w:pStyle w:val="Heading2"/>
        <w:rPr>
          <w:rFonts w:ascii="仿宋" w:eastAsia="仿宋" w:hAnsi="仿宋" w:cs="仿宋" w:hint="eastAsia"/>
          <w:lang w:eastAsia="zh-CN"/>
        </w:rPr>
      </w:pPr>
      <w:bookmarkStart w:id="3" w:name="_Toc1573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造船板项目高度重视文档的质量和准确性，以支持造船板项目的各项活动和决策。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造船板项目文档的编制始于造船板项目计划的初期，我们制定了详细的文档编制计划，明确了每个文档的内容、格式和编写责任人。在造船板项目启动阶段，我们首先编制了造船板项目章程，明确定义了造船板项目的目标、范围、风险等关键要素。随后，造船板项目团队根据计划陆续编制了需求文档、设计文档、测试文档等各类文档，确保造船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造船板项目管理中的重要环节，旨在确保造船板项目文档符合质量标准和造船板项目需求。在造船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除了内部审查，我们还进行了外部审查，邀请造船板项目相关利益方和专业领域的专家对文档进行独立审查。这有助于获取更全面、客观的反馈，确保造船板项目文档不仅符合内部标准，也满足外部需求。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造船板项目在文档编制与审查方面建立了严格的管理机制，通过规范的流程和多维度的审查，确保造船板项目文档的质量、准确性和可靠性，为造船板项目的顺利推进提供了有力支持。</w:t>
      </w:r>
    </w:p>
    <w:p>
      <w:pPr>
        <w:pStyle w:val="Heading2"/>
        <w:ind w:firstLine="560" w:firstLineChars="200"/>
        <w:rPr>
          <w:rFonts w:ascii="仿宋" w:eastAsia="仿宋" w:hAnsi="仿宋" w:cs="仿宋" w:hint="eastAsia"/>
          <w:sz w:val="28"/>
          <w:lang w:eastAsia="zh-CN"/>
        </w:rPr>
      </w:pPr>
      <w:bookmarkStart w:id="4" w:name="_Toc2445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在造船板项目中，我们致力于优化文档发布与分发过程，以确保信息的高效传递和团队间协作的顺畅进行。以下是我们采取的关键优化策略：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我们通过多渠道发布文档，包括电子邮件、造船板项目管理平台、内部网站等，以满足不同团队成员的偏好和需求。多渠道发布确保了信息的全面覆盖。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我们采用了精细的权限控制，确保只有授权人员可以访问敏感信息。这种安全措施保护了造船板项目文档的机密性，防止了未经授权的信息泄露。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19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文档存档与归档是造船板项目生命周期中一个至关重要的环节，直接关系到造船板项目信息的长期保存和历史记录的完整性。在造船板项目中，我们实施了一系列有效的文档存档与归档管理策略：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301"/>
      <w:r>
        <w:rPr>
          <w:rFonts w:ascii="仿宋" w:eastAsia="仿宋" w:hAnsi="仿宋" w:cs="仿宋" w:hint="eastAsia"/>
          <w:sz w:val="28"/>
          <w:lang w:eastAsia="zh-CN"/>
        </w:rPr>
        <w:t>二、造船板项目可持续发展</w:t>
      </w:r>
      <w:bookmarkEnd w:id="6"/>
    </w:p>
    <w:p>
      <w:pPr>
        <w:pStyle w:val="Heading2"/>
        <w:rPr>
          <w:rFonts w:ascii="仿宋" w:eastAsia="仿宋" w:hAnsi="仿宋" w:cs="仿宋" w:hint="eastAsia"/>
          <w:lang w:eastAsia="zh-CN"/>
        </w:rPr>
      </w:pPr>
      <w:bookmarkStart w:id="7" w:name="_Toc933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造船板项目中，造船板项目团队着眼于未来，明确了可持续发展的战略方向。制定的具体可持续发展目标包括降低资源使用、采用环保技术、最大化社会效益等。这一步骤不仅有助于造船板项目在环保和社会责任方面达到最高标准，也为未来提供了明确的指引，确保造船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可持续实践的融入造船板项目管理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造船板项目管理周期。从造船板项目规划开始，造船板项目团队就考虑了环境和社会的因素。在执行阶段，造船板项目团队积极推动绿色技术的应用，优化资源利用。此外，关注员工的社会责任，通过培训和沟通活动提高员工对可持续发展的认知，使他们能够在日常工作中践行可持续实践。这些举措不仅为造船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154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扎根于造船板项目的可持续发展理念，我们深信环保与社会责任是造船板项目成功的关键支柱。在造船板项目的每一步，我们都致力于通过创新和实践，履行对环境和社会的坚定责任。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造船板项目团队通过引入先进的环保技术、建立高效的废物处理系统以及推动能源节约措施，积极履行环保责任。定期的环保监测和评估确保造船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船板项目不仅致力于自身可持续发展，还注重对社会的回馈。通过支持社区造船板项目、参与慈善事业、提供培训机会等方式，造船板项目积极履行社会责任。与当地社区建立积极互动，关注员工的工作与生活平衡，以及员工的身心健康，是造船板项目在社会责任层面的关键举措。这样的实践不仅增强了造船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740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865"/>
      <w:r>
        <w:rPr>
          <w:rFonts w:ascii="仿宋" w:eastAsia="仿宋" w:hAnsi="仿宋" w:cs="仿宋" w:hint="eastAsia"/>
          <w:lang w:eastAsia="zh-CN"/>
        </w:rPr>
        <w:t>(一)、造船板行业分析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造船板行业一直以来都是市场的关注焦点。行业内的发展趋势、竞争态势以及潜在机会都对造船板项目的推进产生深远的影响。通过深入研究行业的整体概貌，我们将更好地理解行业的核心特征，为造船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造船板行业，技术一直是推动创新和发展的关键因素。我们将对当前技术趋势进行详尽分析，包括但不限于人工智能、大数据应用、先进制造技术等。这有助于造船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造船板项目成功的基础。我们将对主要竞争对手进行深入研究，包括其市场份额、产品特点、市场定位等。通过全面了解竞争对手的优势和劣势，造船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4411"/>
      <w:r>
        <w:rPr>
          <w:rFonts w:ascii="仿宋" w:eastAsia="仿宋" w:hAnsi="仿宋" w:cs="仿宋" w:hint="eastAsia"/>
          <w:sz w:val="28"/>
          <w:lang w:eastAsia="zh-CN"/>
        </w:rPr>
        <w:t>(二)、造船板市场分析预测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通过对市场规模的深入调研，我们将预测造船板市场未来的增长趋势。这包括市场的整体规模、各细分领域的发展趋势等。造船板项目可以根据市场的扩张速度和潜在机会，制定更符合市场需求的发展策略。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了解消费者的需求是市场分析的核心。我们将通过调查研究，深入挖掘目标消费者的需求特点、购买习惯以及对产品和服务的期望。这有助于造船板项目更好地定位目标市场，提供更符合消费者期待的解决方案。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造船板项目实施过程中需要充分考虑的因素。我们将对市场风险进行全面评估，包括但不限于政策法规风险、市场竞争风险、技术变革风险等。通过对潜在风险的深入分析，造船板项目可以制定相应的风险缓解策略，降低不确定性对造船板项目的影响。</w:t>
      </w:r>
    </w:p>
    <w:p>
      <w:pPr>
        <w:pStyle w:val="Heading1"/>
        <w:ind w:firstLine="560" w:firstLineChars="200"/>
        <w:rPr>
          <w:rFonts w:ascii="仿宋" w:eastAsia="仿宋" w:hAnsi="仿宋" w:cs="仿宋" w:hint="eastAsia"/>
          <w:sz w:val="28"/>
          <w:lang w:eastAsia="zh-CN"/>
        </w:rPr>
      </w:pPr>
      <w:bookmarkStart w:id="12" w:name="_Toc13233"/>
      <w:r>
        <w:rPr>
          <w:rFonts w:ascii="仿宋" w:eastAsia="仿宋" w:hAnsi="仿宋" w:cs="仿宋" w:hint="eastAsia"/>
          <w:sz w:val="28"/>
          <w:lang w:eastAsia="zh-CN"/>
        </w:rPr>
        <w:t>四、造船板项目危机管理</w:t>
      </w:r>
      <w:bookmarkEnd w:id="12"/>
    </w:p>
    <w:p>
      <w:pPr>
        <w:pStyle w:val="Heading2"/>
        <w:rPr>
          <w:rFonts w:ascii="仿宋" w:eastAsia="仿宋" w:hAnsi="仿宋" w:cs="仿宋" w:hint="eastAsia"/>
          <w:lang w:eastAsia="zh-CN"/>
        </w:rPr>
      </w:pPr>
      <w:bookmarkStart w:id="13" w:name="_Toc3048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造船板项目危机管理中，危机预警与识别是确保造船板项目稳健运行的核心步骤。通过建立全面的监测机制，造船板项目团队旨在及时发现和理解潜在的风险和危机因素，以便采取及时的预防和应对措施，确保造船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首先，通过深入的风险评估，造船板项目团队全面分析了整个造船板项目和各个阶段可能存在的威胁。这包括准确评估每个潜在风险的发生概率和可能影响的程度，为后续危机预警提供了有力支持。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造船板项目团队着重于明确定义造船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造船板项目进展的持续监控，团队能够及时发现潜在问题并作出迅速反应。造船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在这一阶段，团队的专业素养和反应速度将发挥至关重要的作用，以确保潜在危机能够在初期得到有效的处理，最大程度地减轻负面影响。通过危机预警与识别，造船板项目得以更有序、可控地推进。</w:t>
      </w:r>
    </w:p>
    <w:p>
      <w:pPr>
        <w:pStyle w:val="Heading2"/>
        <w:ind w:firstLine="560" w:firstLineChars="200"/>
        <w:rPr>
          <w:rFonts w:ascii="仿宋" w:eastAsia="仿宋" w:hAnsi="仿宋" w:cs="仿宋" w:hint="eastAsia"/>
          <w:sz w:val="28"/>
          <w:lang w:eastAsia="zh-CN"/>
        </w:rPr>
      </w:pPr>
      <w:bookmarkStart w:id="14" w:name="_Toc489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在危机发生时，造船板项目团队立即行动，成立了应急小组。该小组的任务是迅速制定并实施紧急应对措施，以最小化潜在损失。以下是采取的主要措施：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暂停造船板项目进度：为遏制危机蔓延，造船板项目暂时停止进行，以便全面评估当前状况。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资源重新分配：重新评估造船板项目资源的分配，确保最大限度地减小损失。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实时沟通：与关键利益相关者建立实时沟通机制，向他们传递造船板项目危机的实际状况，保障造船板项目核心利益。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在紧急应对的同时，造船板项目团队强调了团队协作和有效沟通的重要性。以下是团队协作的关键举措：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信息共享机制：建立了信息共享平台，确保团队成员能够及时获取造船板项目危机的实时信息。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领导者沟通：造船板项目领导者通过定期会议和即时沟通工具，指导团队应对危机，保持团队稳定运行。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随着危机得到初步控制，造船板项目团队转向制定恢复计划，以确保造船板项目能够从中迅速恢复。主要恢复计划包括：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修复受损的进度计划：重新评估造船板项目进度，制定修复计划，确保造船板项目尽快回归正常进程。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重新调整资源分配：优化资源分配，确保造船板项目在有限资源下高效运转。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风险管理机制加强：对造船板项目风险进行全面评估，制定更强化的风险管理策略，以预防未来可能的危机。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240"/>
      <w:r>
        <w:rPr>
          <w:rFonts w:ascii="仿宋" w:eastAsia="仿宋" w:hAnsi="仿宋" w:cs="仿宋" w:hint="eastAsia"/>
          <w:sz w:val="28"/>
          <w:lang w:eastAsia="zh-CN"/>
        </w:rPr>
        <w:t>五、造船板项目建设单位说明</w:t>
      </w:r>
      <w:bookmarkEnd w:id="15"/>
    </w:p>
    <w:p>
      <w:pPr>
        <w:pStyle w:val="Heading2"/>
        <w:rPr>
          <w:rFonts w:ascii="仿宋" w:eastAsia="仿宋" w:hAnsi="仿宋" w:cs="仿宋" w:hint="eastAsia"/>
          <w:lang w:eastAsia="zh-CN"/>
        </w:rPr>
      </w:pPr>
      <w:bookmarkStart w:id="16" w:name="_Toc7854"/>
      <w:r>
        <w:rPr>
          <w:rFonts w:ascii="仿宋" w:eastAsia="仿宋" w:hAnsi="仿宋" w:cs="仿宋" w:hint="eastAsia"/>
          <w:lang w:eastAsia="zh-CN"/>
        </w:rPr>
        <w:t>(一)、造船板项目承办单位基本情况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877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造船板项目承办单位的XXXX，我们着眼于实现可持续的经济效益。通过技术创新和解决方案的提供，公司预计在造船板项目执行期间将获得可观的收入增长。这一收入来源主要包括造船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同时，我们注重成本控制和效率提升，以确保造船板项目的可持续盈利。透过精细的管理和资源优化，公司期望实现造船板项目利润最大化。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造船板项目实施进行全面的投资评估，包括造船板项目启动阶段的资金投入和后续运营成本。通过对造船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造船板项目实施过程中具备足够的资金流动性，公司将进行详尽的现金流分析。这包括资金需求的合理预测、造船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6275"/>
      <w:r>
        <w:rPr>
          <w:rFonts w:ascii="仿宋" w:eastAsia="仿宋" w:hAnsi="仿宋" w:cs="仿宋" w:hint="eastAsia"/>
          <w:sz w:val="28"/>
          <w:lang w:eastAsia="zh-CN"/>
        </w:rPr>
        <w:t>六、造船板项目概论</w:t>
      </w:r>
      <w:bookmarkEnd w:id="18"/>
    </w:p>
    <w:p>
      <w:pPr>
        <w:pStyle w:val="Heading2"/>
        <w:rPr>
          <w:rFonts w:ascii="仿宋" w:eastAsia="仿宋" w:hAnsi="仿宋" w:cs="仿宋" w:hint="eastAsia"/>
          <w:lang w:eastAsia="zh-CN"/>
        </w:rPr>
      </w:pPr>
      <w:bookmarkStart w:id="19" w:name="_Toc29327"/>
      <w:r>
        <w:rPr>
          <w:rFonts w:ascii="仿宋" w:eastAsia="仿宋" w:hAnsi="仿宋" w:cs="仿宋" w:hint="eastAsia"/>
          <w:lang w:eastAsia="zh-CN"/>
        </w:rPr>
        <w:t>(一)、造船板项目概况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船板项目的起源追溯至对市场的深入洞察。市场的不断演变与变革为造船板项目提供了难得的机遇。当前市场存在的需求缺口和变革的大环境共同构成了造船板项目的背景。这个造船板项目旨在充分利用市场机遇，填补行业中尚未满足的需求，为客户提供全新的解决方案。市场的变革和需求的增长使得这个造船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造船板项目名称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造船板项目正式命名为造船板。这个名称不仅仅是一个标识，更代表了造船板项目的核心理念和愿景。它蕴含着造船板项目所要解决问题的关键字，具有强烈的表达和辨识度，为造船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造船板项目目标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造船板项目的核心目标是提供一种全新、高效的解决方案，满足客户日益增长的需求。造船板项目追求的不仅仅是满足市场需求，更是在市场中获得卓越的竞争优势。通过不断提升产品或服务的质量和创新水平，造船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造船板项目范围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造船板项目全面涵盖了产品研发、制造、市场推广和售后服务，确保从产品设计到最终用户体验的全方位关注。这一全面的造船板项目范围是为了确保造船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造船板项目时间表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造船板项目计划在未来18个月内完成，包括研发、测试、市场试点和正式推出等不同阶段。这个时间表的合理设计是为了确保造船板项目各个阶段的顺利推进，以便按时交付高质量的成果。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造船板项目预算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造船板项目总预算估算为XX百万美元，主要分配在研发、市场推广、人员培训和运营等方面。这一充足的预算为造船板项目提供了充足的资源，确保造船板项目在各个方面都能取得优异的表现。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造船板项目风险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造船板项目可能面临的风险包括市场接受度低、技术难题、竞争激烈等。造船板项目团队已经制定了相应的风险应对计划，通过前瞻性的风险管理，确保造船板项目在面对不确定性时能够迅速做出应对。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造船板项目团队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造船板项目汇聚了一支经验丰富、多领域专业素养的核心团队，确保造船板项目在各个方面都能拥有高水平的执行力。团队的协同作战是造船板项目成功的关键因素之一。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造船板项目背景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造船板项目的背景根植于市场对更高效、创新产品的渴望，同时也受到科技发展对行业格局的深刻改变的影响。这为造船板项目提供了广阔的发展空间和市场需求。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造船板项目现状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截至目前，造船板项目已完成市场调研和技术验证，取得了初步的成功。这为造船板项目在未来的发展奠定了坚实的基础，为更远大的目标打下了坚实的基石。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11958"/>
      <w:r>
        <w:rPr>
          <w:rFonts w:ascii="仿宋" w:eastAsia="仿宋" w:hAnsi="仿宋" w:cs="仿宋" w:hint="eastAsia"/>
          <w:sz w:val="28"/>
          <w:lang w:eastAsia="zh-CN"/>
        </w:rPr>
        <w:t>(二)、造船板项目目标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keyword》造船板项目首要业务目标是在市场中占据有利地位，实现产品/服务的成功推广和销售。通过不断提升产品质量、创新性，造船板项目追求成为行业中的领导者，赢得更多客户的青睐。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在科技迅速发展的时代，造船板项目着眼于技术创新。通过持续的研发和技术升级，造船板项目旨在推出更具创新性的产品或服务，以满足市场对新鲜、先进解决方案的需求。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为了建立可持续的客户关系，造船板项目设定了客户满意度目标。通过提供卓越的产品质量和优质的客户服务，造船板项目追求赢得客户的信任和忠诚度，确保他们的满意度达到行业领先水平。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造船板项目注重社会责任和可持续发展。通过实施环保、社会责任造船板项目，造船板项目致力于在经济发展的同时保护环境，促进社会公平，实现可持续经营。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造船板项目的团队是实现目标的核心驱动力。因此，造船板项目设定了团队发展目标，包括提升团队成员的专业技能、培养领导力，以及搭建协同高效的团队工作氛围。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1" w:name="_Toc5902"/>
      <w:r>
        <w:rPr>
          <w:rFonts w:ascii="仿宋" w:eastAsia="仿宋" w:hAnsi="仿宋" w:cs="仿宋" w:hint="eastAsia"/>
          <w:sz w:val="28"/>
          <w:lang w:eastAsia="zh-CN"/>
        </w:rPr>
        <w:t>(三)、造船板项目提出的理由</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2. 造船板项目提出的理由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https://d.book118.com/127013150054006054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造船板项目规划设计纲要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造船板项目规划设计纲要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造船板项目规划设计纲要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造船板项目规划设计纲要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造船板项目规划设计纲要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造船板项目规划设计纲要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造船板项目规划设计纲要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造船板项目规划设计纲要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造船板项目规划设计纲要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造船板项目规划设计纲要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造船板项目规划设计纲要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造船板项目规划设计纲要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造船板项目规划设计纲要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造船板项目规划设计纲要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造船板项目规划设计纲要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造船板项目规划设计纲要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造船板项目规划设计纲要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2C5B51"/>
    <w:rsid w:val="442C5B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013150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2024-02-24T18:24:00Z</dcterms:created>
  <dcterms:modified xsi:type="dcterms:W3CDTF">2024-02-24T18:25:09Z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A61A19CE68D44D63BC87C7CA9C75CA79_11</vt:lpwstr>
  </property>
  <property fmtid="{D5CDD505-2E9C-101B-9397-08002B2CF9AE}" pid="3" name="KSOProductBuildVer">
    <vt:lpwstr>2052-12.1.0.16388</vt:lpwstr>
  </property>
</Properties>
</file>