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血液制品行业企业战略风险管理报告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62" w:history="1">
        <w:r>
          <w:rPr>
            <w:rFonts w:ascii="仿宋" w:eastAsia="仿宋" w:hAnsi="仿宋" w:cs="仿宋" w:hint="eastAsia"/>
            <w:lang w:eastAsia="zh-CN"/>
          </w:rPr>
          <w:t>概论</w:t>
        </w:r>
        <w:r>
          <w:tab/>
        </w:r>
        <w:r>
          <w:fldChar w:fldCharType="begin"/>
        </w:r>
        <w:r>
          <w:instrText xml:space="preserve"> PAGEREF _Toc27662 \h </w:instrText>
        </w:r>
        <w:r>
          <w:fldChar w:fldCharType="separate"/>
        </w:r>
        <w:r>
          <w:t>4</w:t>
        </w:r>
        <w:r>
          <w:fldChar w:fldCharType="end"/>
        </w:r>
      </w:hyperlink>
    </w:p>
    <w:p>
      <w:pPr>
        <w:pStyle w:val="TOC1"/>
        <w:tabs>
          <w:tab w:val="right" w:leader="dot" w:pos="8306"/>
        </w:tabs>
      </w:pPr>
      <w:hyperlink w:anchor="_Toc10597" w:history="1">
        <w:r>
          <w:rPr>
            <w:rFonts w:ascii="仿宋" w:eastAsia="仿宋" w:hAnsi="仿宋" w:cs="仿宋" w:hint="eastAsia"/>
            <w:lang w:eastAsia="zh-CN"/>
          </w:rPr>
          <w:t>一、建筑技术方案说明</w:t>
        </w:r>
        <w:r>
          <w:tab/>
        </w:r>
        <w:r>
          <w:fldChar w:fldCharType="begin"/>
        </w:r>
        <w:r>
          <w:instrText xml:space="preserve"> PAGEREF _Toc10597 \h </w:instrText>
        </w:r>
        <w:r>
          <w:fldChar w:fldCharType="separate"/>
        </w:r>
        <w:r>
          <w:t>4</w:t>
        </w:r>
        <w:r>
          <w:fldChar w:fldCharType="end"/>
        </w:r>
      </w:hyperlink>
    </w:p>
    <w:p>
      <w:pPr>
        <w:pStyle w:val="TOC2"/>
        <w:tabs>
          <w:tab w:val="right" w:leader="dot" w:pos="8306"/>
        </w:tabs>
      </w:pPr>
      <w:hyperlink w:anchor="_Toc19935" w:history="1">
        <w:r>
          <w:rPr>
            <w:rFonts w:ascii="仿宋" w:eastAsia="仿宋" w:hAnsi="仿宋" w:cs="仿宋" w:hint="eastAsia"/>
            <w:lang w:eastAsia="zh-CN"/>
          </w:rPr>
          <w:t>(一)、血液制品项目工程设计总体要求</w:t>
        </w:r>
        <w:r>
          <w:tab/>
        </w:r>
        <w:r>
          <w:fldChar w:fldCharType="begin"/>
        </w:r>
        <w:r>
          <w:instrText xml:space="preserve"> PAGEREF _Toc19935 \h </w:instrText>
        </w:r>
        <w:r>
          <w:fldChar w:fldCharType="separate"/>
        </w:r>
        <w:r>
          <w:t>4</w:t>
        </w:r>
        <w:r>
          <w:fldChar w:fldCharType="end"/>
        </w:r>
      </w:hyperlink>
    </w:p>
    <w:p>
      <w:pPr>
        <w:pStyle w:val="TOC2"/>
        <w:tabs>
          <w:tab w:val="right" w:leader="dot" w:pos="8306"/>
        </w:tabs>
      </w:pPr>
      <w:hyperlink w:anchor="_Toc9826" w:history="1">
        <w:r>
          <w:rPr>
            <w:rFonts w:ascii="仿宋" w:eastAsia="仿宋" w:hAnsi="仿宋" w:cs="仿宋" w:hint="eastAsia"/>
            <w:lang w:eastAsia="zh-CN"/>
          </w:rPr>
          <w:t>(二)、建设方案</w:t>
        </w:r>
        <w:r>
          <w:tab/>
        </w:r>
        <w:r>
          <w:fldChar w:fldCharType="begin"/>
        </w:r>
        <w:r>
          <w:instrText xml:space="preserve"> PAGEREF _Toc9826 \h </w:instrText>
        </w:r>
        <w:r>
          <w:fldChar w:fldCharType="separate"/>
        </w:r>
        <w:r>
          <w:t>4</w:t>
        </w:r>
        <w:r>
          <w:fldChar w:fldCharType="end"/>
        </w:r>
      </w:hyperlink>
    </w:p>
    <w:p>
      <w:pPr>
        <w:pStyle w:val="TOC2"/>
        <w:tabs>
          <w:tab w:val="right" w:leader="dot" w:pos="8306"/>
        </w:tabs>
      </w:pPr>
      <w:hyperlink w:anchor="_Toc30905" w:history="1">
        <w:r>
          <w:rPr>
            <w:rFonts w:ascii="仿宋" w:eastAsia="仿宋" w:hAnsi="仿宋" w:cs="仿宋" w:hint="eastAsia"/>
            <w:lang w:eastAsia="zh-CN"/>
          </w:rPr>
          <w:t>(三)、建筑工程建设指标</w:t>
        </w:r>
        <w:r>
          <w:tab/>
        </w:r>
        <w:r>
          <w:fldChar w:fldCharType="begin"/>
        </w:r>
        <w:r>
          <w:instrText xml:space="preserve"> PAGEREF _Toc30905 \h </w:instrText>
        </w:r>
        <w:r>
          <w:fldChar w:fldCharType="separate"/>
        </w:r>
        <w:r>
          <w:t>6</w:t>
        </w:r>
        <w:r>
          <w:fldChar w:fldCharType="end"/>
        </w:r>
      </w:hyperlink>
    </w:p>
    <w:p>
      <w:pPr>
        <w:pStyle w:val="TOC1"/>
        <w:tabs>
          <w:tab w:val="right" w:leader="dot" w:pos="8306"/>
        </w:tabs>
      </w:pPr>
      <w:hyperlink w:anchor="_Toc9472" w:history="1">
        <w:r>
          <w:rPr>
            <w:rFonts w:ascii="仿宋" w:eastAsia="仿宋" w:hAnsi="仿宋" w:cs="仿宋" w:hint="eastAsia"/>
            <w:lang w:eastAsia="zh-CN"/>
          </w:rPr>
          <w:t>二、安全对策措施及建议</w:t>
        </w:r>
        <w:r>
          <w:tab/>
        </w:r>
        <w:r>
          <w:fldChar w:fldCharType="begin"/>
        </w:r>
        <w:r>
          <w:instrText xml:space="preserve"> PAGEREF _Toc9472 \h </w:instrText>
        </w:r>
        <w:r>
          <w:fldChar w:fldCharType="separate"/>
        </w:r>
        <w:r>
          <w:t>6</w:t>
        </w:r>
        <w:r>
          <w:fldChar w:fldCharType="end"/>
        </w:r>
      </w:hyperlink>
    </w:p>
    <w:p>
      <w:pPr>
        <w:pStyle w:val="TOC2"/>
        <w:tabs>
          <w:tab w:val="right" w:leader="dot" w:pos="8306"/>
        </w:tabs>
      </w:pPr>
      <w:hyperlink w:anchor="_Toc20853" w:history="1">
        <w:r>
          <w:rPr>
            <w:rFonts w:ascii="仿宋" w:eastAsia="仿宋" w:hAnsi="仿宋" w:cs="仿宋" w:hint="eastAsia"/>
            <w:lang w:eastAsia="zh-CN"/>
          </w:rPr>
          <w:t>(一)、安全对策措施提出的依据</w:t>
        </w:r>
        <w:r>
          <w:tab/>
        </w:r>
        <w:r>
          <w:fldChar w:fldCharType="begin"/>
        </w:r>
        <w:r>
          <w:instrText xml:space="preserve"> PAGEREF _Toc20853 \h </w:instrText>
        </w:r>
        <w:r>
          <w:fldChar w:fldCharType="separate"/>
        </w:r>
        <w:r>
          <w:t>6</w:t>
        </w:r>
        <w:r>
          <w:fldChar w:fldCharType="end"/>
        </w:r>
      </w:hyperlink>
    </w:p>
    <w:p>
      <w:pPr>
        <w:pStyle w:val="TOC2"/>
        <w:tabs>
          <w:tab w:val="right" w:leader="dot" w:pos="8306"/>
        </w:tabs>
      </w:pPr>
      <w:hyperlink w:anchor="_Toc9899" w:history="1">
        <w:r>
          <w:rPr>
            <w:rFonts w:ascii="仿宋" w:eastAsia="仿宋" w:hAnsi="仿宋" w:cs="仿宋" w:hint="eastAsia"/>
            <w:lang w:eastAsia="zh-CN"/>
          </w:rPr>
          <w:t>(二)、安全对策措施提出的原则</w:t>
        </w:r>
        <w:r>
          <w:tab/>
        </w:r>
        <w:r>
          <w:fldChar w:fldCharType="begin"/>
        </w:r>
        <w:r>
          <w:instrText xml:space="preserve"> PAGEREF _Toc9899 \h </w:instrText>
        </w:r>
        <w:r>
          <w:fldChar w:fldCharType="separate"/>
        </w:r>
        <w:r>
          <w:t>7</w:t>
        </w:r>
        <w:r>
          <w:fldChar w:fldCharType="end"/>
        </w:r>
      </w:hyperlink>
    </w:p>
    <w:p>
      <w:pPr>
        <w:pStyle w:val="TOC2"/>
        <w:tabs>
          <w:tab w:val="right" w:leader="dot" w:pos="8306"/>
        </w:tabs>
      </w:pPr>
      <w:hyperlink w:anchor="_Toc3063" w:history="1">
        <w:r>
          <w:rPr>
            <w:rFonts w:ascii="仿宋" w:eastAsia="仿宋" w:hAnsi="仿宋" w:cs="仿宋" w:hint="eastAsia"/>
            <w:lang w:eastAsia="zh-CN"/>
          </w:rPr>
          <w:t>(三)、可行性研究报告提出的对策措施</w:t>
        </w:r>
        <w:r>
          <w:tab/>
        </w:r>
        <w:r>
          <w:fldChar w:fldCharType="begin"/>
        </w:r>
        <w:r>
          <w:instrText xml:space="preserve"> PAGEREF _Toc3063 \h </w:instrText>
        </w:r>
        <w:r>
          <w:fldChar w:fldCharType="separate"/>
        </w:r>
        <w:r>
          <w:t>9</w:t>
        </w:r>
        <w:r>
          <w:fldChar w:fldCharType="end"/>
        </w:r>
      </w:hyperlink>
    </w:p>
    <w:p>
      <w:pPr>
        <w:pStyle w:val="TOC2"/>
        <w:tabs>
          <w:tab w:val="right" w:leader="dot" w:pos="8306"/>
        </w:tabs>
      </w:pPr>
      <w:hyperlink w:anchor="_Toc3893" w:history="1">
        <w:r>
          <w:rPr>
            <w:rFonts w:ascii="仿宋" w:eastAsia="仿宋" w:hAnsi="仿宋" w:cs="仿宋" w:hint="eastAsia"/>
            <w:lang w:eastAsia="zh-CN"/>
          </w:rPr>
          <w:t>(四)、建议</w:t>
        </w:r>
        <w:r>
          <w:tab/>
        </w:r>
        <w:r>
          <w:fldChar w:fldCharType="begin"/>
        </w:r>
        <w:r>
          <w:instrText xml:space="preserve"> PAGEREF _Toc3893 \h </w:instrText>
        </w:r>
        <w:r>
          <w:fldChar w:fldCharType="separate"/>
        </w:r>
        <w:r>
          <w:t>11</w:t>
        </w:r>
        <w:r>
          <w:fldChar w:fldCharType="end"/>
        </w:r>
      </w:hyperlink>
    </w:p>
    <w:p>
      <w:pPr>
        <w:pStyle w:val="TOC1"/>
        <w:tabs>
          <w:tab w:val="right" w:leader="dot" w:pos="8306"/>
        </w:tabs>
      </w:pPr>
      <w:hyperlink w:anchor="_Toc1610" w:history="1">
        <w:r>
          <w:rPr>
            <w:rFonts w:ascii="仿宋" w:eastAsia="仿宋" w:hAnsi="仿宋" w:cs="仿宋" w:hint="eastAsia"/>
            <w:lang w:eastAsia="zh-CN"/>
          </w:rPr>
          <w:t>三、员工沟通技巧培训与人际关系管理</w:t>
        </w:r>
        <w:r>
          <w:tab/>
        </w:r>
        <w:r>
          <w:fldChar w:fldCharType="begin"/>
        </w:r>
        <w:r>
          <w:instrText xml:space="preserve"> PAGEREF _Toc1610 \h </w:instrText>
        </w:r>
        <w:r>
          <w:fldChar w:fldCharType="separate"/>
        </w:r>
        <w:r>
          <w:t>12</w:t>
        </w:r>
        <w:r>
          <w:fldChar w:fldCharType="end"/>
        </w:r>
      </w:hyperlink>
    </w:p>
    <w:p>
      <w:pPr>
        <w:pStyle w:val="TOC2"/>
        <w:tabs>
          <w:tab w:val="right" w:leader="dot" w:pos="8306"/>
        </w:tabs>
      </w:pPr>
      <w:hyperlink w:anchor="_Toc4112" w:history="1">
        <w:r>
          <w:rPr>
            <w:rFonts w:ascii="仿宋" w:eastAsia="仿宋" w:hAnsi="仿宋" w:cs="仿宋" w:hint="eastAsia"/>
            <w:lang w:eastAsia="zh-CN"/>
          </w:rPr>
          <w:t>(一)、沟通技巧的重要性及培训计划</w:t>
        </w:r>
        <w:r>
          <w:tab/>
        </w:r>
        <w:r>
          <w:fldChar w:fldCharType="begin"/>
        </w:r>
        <w:r>
          <w:instrText xml:space="preserve"> PAGEREF _Toc4112 \h </w:instrText>
        </w:r>
        <w:r>
          <w:fldChar w:fldCharType="separate"/>
        </w:r>
        <w:r>
          <w:t>12</w:t>
        </w:r>
        <w:r>
          <w:fldChar w:fldCharType="end"/>
        </w:r>
      </w:hyperlink>
    </w:p>
    <w:p>
      <w:pPr>
        <w:pStyle w:val="TOC2"/>
        <w:tabs>
          <w:tab w:val="right" w:leader="dot" w:pos="8306"/>
        </w:tabs>
      </w:pPr>
      <w:hyperlink w:anchor="_Toc4442" w:history="1">
        <w:r>
          <w:rPr>
            <w:rFonts w:ascii="仿宋" w:eastAsia="仿宋" w:hAnsi="仿宋" w:cs="仿宋" w:hint="eastAsia"/>
            <w:lang w:eastAsia="zh-CN"/>
          </w:rPr>
          <w:t>(二)、人际关系管理的原则与方法</w:t>
        </w:r>
        <w:r>
          <w:tab/>
        </w:r>
        <w:r>
          <w:fldChar w:fldCharType="begin"/>
        </w:r>
        <w:r>
          <w:instrText xml:space="preserve"> PAGEREF _Toc4442 \h </w:instrText>
        </w:r>
        <w:r>
          <w:fldChar w:fldCharType="separate"/>
        </w:r>
        <w:r>
          <w:t>12</w:t>
        </w:r>
        <w:r>
          <w:fldChar w:fldCharType="end"/>
        </w:r>
      </w:hyperlink>
    </w:p>
    <w:p>
      <w:pPr>
        <w:pStyle w:val="TOC2"/>
        <w:tabs>
          <w:tab w:val="right" w:leader="dot" w:pos="8306"/>
        </w:tabs>
      </w:pPr>
      <w:hyperlink w:anchor="_Toc11933" w:history="1">
        <w:r>
          <w:rPr>
            <w:rFonts w:ascii="仿宋" w:eastAsia="仿宋" w:hAnsi="仿宋" w:cs="仿宋" w:hint="eastAsia"/>
            <w:lang w:eastAsia="zh-CN"/>
          </w:rPr>
          <w:t>(三)、良好人际关系的建立与维护</w:t>
        </w:r>
        <w:r>
          <w:tab/>
        </w:r>
        <w:r>
          <w:fldChar w:fldCharType="begin"/>
        </w:r>
        <w:r>
          <w:instrText xml:space="preserve"> PAGEREF _Toc11933 \h </w:instrText>
        </w:r>
        <w:r>
          <w:fldChar w:fldCharType="separate"/>
        </w:r>
        <w:r>
          <w:t>13</w:t>
        </w:r>
        <w:r>
          <w:fldChar w:fldCharType="end"/>
        </w:r>
      </w:hyperlink>
    </w:p>
    <w:p>
      <w:pPr>
        <w:pStyle w:val="TOC1"/>
        <w:tabs>
          <w:tab w:val="right" w:leader="dot" w:pos="8306"/>
        </w:tabs>
      </w:pPr>
      <w:hyperlink w:anchor="_Toc15522" w:history="1">
        <w:r>
          <w:rPr>
            <w:rFonts w:ascii="仿宋" w:eastAsia="仿宋" w:hAnsi="仿宋" w:cs="仿宋" w:hint="eastAsia"/>
            <w:lang w:eastAsia="zh-CN"/>
          </w:rPr>
          <w:t>四、地理位置与选址分析</w:t>
        </w:r>
        <w:r>
          <w:tab/>
        </w:r>
        <w:r>
          <w:fldChar w:fldCharType="begin"/>
        </w:r>
        <w:r>
          <w:instrText xml:space="preserve"> PAGEREF _Toc15522 \h </w:instrText>
        </w:r>
        <w:r>
          <w:fldChar w:fldCharType="separate"/>
        </w:r>
        <w:r>
          <w:t>14</w:t>
        </w:r>
        <w:r>
          <w:fldChar w:fldCharType="end"/>
        </w:r>
      </w:hyperlink>
    </w:p>
    <w:p>
      <w:pPr>
        <w:pStyle w:val="TOC2"/>
        <w:tabs>
          <w:tab w:val="right" w:leader="dot" w:pos="8306"/>
        </w:tabs>
      </w:pPr>
      <w:hyperlink w:anchor="_Toc17815" w:history="1">
        <w:r>
          <w:rPr>
            <w:rFonts w:ascii="仿宋" w:eastAsia="仿宋" w:hAnsi="仿宋" w:cs="仿宋" w:hint="eastAsia"/>
            <w:lang w:eastAsia="zh-CN"/>
          </w:rPr>
          <w:t>(一)、选址原则与考虑因素</w:t>
        </w:r>
        <w:r>
          <w:tab/>
        </w:r>
        <w:r>
          <w:fldChar w:fldCharType="begin"/>
        </w:r>
        <w:r>
          <w:instrText xml:space="preserve"> PAGEREF _Toc17815 \h </w:instrText>
        </w:r>
        <w:r>
          <w:fldChar w:fldCharType="separate"/>
        </w:r>
        <w:r>
          <w:t>14</w:t>
        </w:r>
        <w:r>
          <w:fldChar w:fldCharType="end"/>
        </w:r>
      </w:hyperlink>
    </w:p>
    <w:p>
      <w:pPr>
        <w:pStyle w:val="TOC2"/>
        <w:tabs>
          <w:tab w:val="right" w:leader="dot" w:pos="8306"/>
        </w:tabs>
      </w:pPr>
      <w:hyperlink w:anchor="_Toc9305" w:history="1">
        <w:r>
          <w:rPr>
            <w:rFonts w:ascii="仿宋" w:eastAsia="仿宋" w:hAnsi="仿宋" w:cs="仿宋" w:hint="eastAsia"/>
            <w:lang w:eastAsia="zh-CN"/>
          </w:rPr>
          <w:t>(二)、地区概况</w:t>
        </w:r>
        <w:r>
          <w:tab/>
        </w:r>
        <w:r>
          <w:fldChar w:fldCharType="begin"/>
        </w:r>
        <w:r>
          <w:instrText xml:space="preserve"> PAGEREF _Toc9305 \h </w:instrText>
        </w:r>
        <w:r>
          <w:fldChar w:fldCharType="separate"/>
        </w:r>
        <w:r>
          <w:t>14</w:t>
        </w:r>
        <w:r>
          <w:fldChar w:fldCharType="end"/>
        </w:r>
      </w:hyperlink>
    </w:p>
    <w:p>
      <w:pPr>
        <w:pStyle w:val="TOC2"/>
        <w:tabs>
          <w:tab w:val="right" w:leader="dot" w:pos="8306"/>
        </w:tabs>
      </w:pPr>
      <w:hyperlink w:anchor="_Toc8992" w:history="1">
        <w:r>
          <w:rPr>
            <w:rFonts w:ascii="仿宋" w:eastAsia="仿宋" w:hAnsi="仿宋" w:cs="仿宋" w:hint="eastAsia"/>
            <w:lang w:eastAsia="zh-CN"/>
          </w:rPr>
          <w:t>(三)、创新与社会经济发展</w:t>
        </w:r>
        <w:r>
          <w:tab/>
        </w:r>
        <w:r>
          <w:fldChar w:fldCharType="begin"/>
        </w:r>
        <w:r>
          <w:instrText xml:space="preserve"> PAGEREF _Toc8992 \h </w:instrText>
        </w:r>
        <w:r>
          <w:fldChar w:fldCharType="separate"/>
        </w:r>
        <w:r>
          <w:t>15</w:t>
        </w:r>
        <w:r>
          <w:fldChar w:fldCharType="end"/>
        </w:r>
      </w:hyperlink>
    </w:p>
    <w:p>
      <w:pPr>
        <w:pStyle w:val="TOC2"/>
        <w:tabs>
          <w:tab w:val="right" w:leader="dot" w:pos="8306"/>
        </w:tabs>
      </w:pPr>
      <w:hyperlink w:anchor="_Toc32215" w:history="1">
        <w:r>
          <w:rPr>
            <w:rFonts w:ascii="仿宋" w:eastAsia="仿宋" w:hAnsi="仿宋" w:cs="仿宋" w:hint="eastAsia"/>
            <w:lang w:eastAsia="zh-CN"/>
          </w:rPr>
          <w:t>(四)、目标市场和产业导向</w:t>
        </w:r>
        <w:r>
          <w:tab/>
        </w:r>
        <w:r>
          <w:fldChar w:fldCharType="begin"/>
        </w:r>
        <w:r>
          <w:instrText xml:space="preserve"> PAGEREF _Toc32215 \h </w:instrText>
        </w:r>
        <w:r>
          <w:fldChar w:fldCharType="separate"/>
        </w:r>
        <w:r>
          <w:t>15</w:t>
        </w:r>
        <w:r>
          <w:fldChar w:fldCharType="end"/>
        </w:r>
      </w:hyperlink>
    </w:p>
    <w:p>
      <w:pPr>
        <w:pStyle w:val="TOC2"/>
        <w:tabs>
          <w:tab w:val="right" w:leader="dot" w:pos="8306"/>
        </w:tabs>
      </w:pPr>
      <w:hyperlink w:anchor="_Toc12288" w:history="1">
        <w:r>
          <w:rPr>
            <w:rFonts w:ascii="仿宋" w:eastAsia="仿宋" w:hAnsi="仿宋" w:cs="仿宋" w:hint="eastAsia"/>
            <w:lang w:eastAsia="zh-CN"/>
          </w:rPr>
          <w:t>(五)、选址方案综合评估</w:t>
        </w:r>
        <w:r>
          <w:tab/>
        </w:r>
        <w:r>
          <w:fldChar w:fldCharType="begin"/>
        </w:r>
        <w:r>
          <w:instrText xml:space="preserve"> PAGEREF _Toc12288 \h </w:instrText>
        </w:r>
        <w:r>
          <w:fldChar w:fldCharType="separate"/>
        </w:r>
        <w:r>
          <w:t>15</w:t>
        </w:r>
        <w:r>
          <w:fldChar w:fldCharType="end"/>
        </w:r>
      </w:hyperlink>
    </w:p>
    <w:p>
      <w:pPr>
        <w:pStyle w:val="TOC1"/>
        <w:tabs>
          <w:tab w:val="right" w:leader="dot" w:pos="8306"/>
        </w:tabs>
      </w:pPr>
      <w:hyperlink w:anchor="_Toc15432" w:history="1">
        <w:r>
          <w:rPr>
            <w:rFonts w:ascii="仿宋" w:eastAsia="仿宋" w:hAnsi="仿宋" w:cs="仿宋" w:hint="eastAsia"/>
            <w:lang w:eastAsia="zh-CN"/>
          </w:rPr>
          <w:t>五、血液制品项目承办单位</w:t>
        </w:r>
        <w:r>
          <w:tab/>
        </w:r>
        <w:r>
          <w:fldChar w:fldCharType="begin"/>
        </w:r>
        <w:r>
          <w:instrText xml:space="preserve"> PAGEREF _Toc15432 \h </w:instrText>
        </w:r>
        <w:r>
          <w:fldChar w:fldCharType="separate"/>
        </w:r>
        <w:r>
          <w:t>16</w:t>
        </w:r>
        <w:r>
          <w:fldChar w:fldCharType="end"/>
        </w:r>
      </w:hyperlink>
    </w:p>
    <w:p>
      <w:pPr>
        <w:pStyle w:val="TOC2"/>
        <w:tabs>
          <w:tab w:val="right" w:leader="dot" w:pos="8306"/>
        </w:tabs>
      </w:pPr>
      <w:hyperlink w:anchor="_Toc12822" w:history="1">
        <w:r>
          <w:rPr>
            <w:rFonts w:ascii="仿宋" w:eastAsia="仿宋" w:hAnsi="仿宋" w:cs="仿宋" w:hint="eastAsia"/>
            <w:lang w:eastAsia="zh-CN"/>
          </w:rPr>
          <w:t>(一)、血液制品项目承办单位基本情况</w:t>
        </w:r>
        <w:r>
          <w:tab/>
        </w:r>
        <w:r>
          <w:fldChar w:fldCharType="begin"/>
        </w:r>
        <w:r>
          <w:instrText xml:space="preserve"> PAGEREF _Toc12822 \h </w:instrText>
        </w:r>
        <w:r>
          <w:fldChar w:fldCharType="separate"/>
        </w:r>
        <w:r>
          <w:t>16</w:t>
        </w:r>
        <w:r>
          <w:fldChar w:fldCharType="end"/>
        </w:r>
      </w:hyperlink>
    </w:p>
    <w:p>
      <w:pPr>
        <w:pStyle w:val="TOC2"/>
        <w:tabs>
          <w:tab w:val="right" w:leader="dot" w:pos="8306"/>
        </w:tabs>
      </w:pPr>
      <w:hyperlink w:anchor="_Toc14320" w:history="1">
        <w:r>
          <w:rPr>
            <w:rFonts w:ascii="仿宋" w:eastAsia="仿宋" w:hAnsi="仿宋" w:cs="仿宋" w:hint="eastAsia"/>
            <w:lang w:eastAsia="zh-CN"/>
          </w:rPr>
          <w:t>(二)、公司经济效益分析</w:t>
        </w:r>
        <w:r>
          <w:tab/>
        </w:r>
        <w:r>
          <w:fldChar w:fldCharType="begin"/>
        </w:r>
        <w:r>
          <w:instrText xml:space="preserve"> PAGEREF _Toc14320 \h </w:instrText>
        </w:r>
        <w:r>
          <w:fldChar w:fldCharType="separate"/>
        </w:r>
        <w:r>
          <w:t>17</w:t>
        </w:r>
        <w:r>
          <w:fldChar w:fldCharType="end"/>
        </w:r>
      </w:hyperlink>
    </w:p>
    <w:p>
      <w:pPr>
        <w:pStyle w:val="TOC1"/>
        <w:tabs>
          <w:tab w:val="right" w:leader="dot" w:pos="8306"/>
        </w:tabs>
      </w:pPr>
      <w:hyperlink w:anchor="_Toc2822" w:history="1">
        <w:r>
          <w:rPr>
            <w:rFonts w:ascii="仿宋" w:eastAsia="仿宋" w:hAnsi="仿宋" w:cs="仿宋" w:hint="eastAsia"/>
            <w:lang w:eastAsia="zh-CN"/>
          </w:rPr>
          <w:t>六、血液制品项目概论</w:t>
        </w:r>
        <w:r>
          <w:tab/>
        </w:r>
        <w:r>
          <w:fldChar w:fldCharType="begin"/>
        </w:r>
        <w:r>
          <w:instrText xml:space="preserve"> PAGEREF _Toc2822 \h </w:instrText>
        </w:r>
        <w:r>
          <w:fldChar w:fldCharType="separate"/>
        </w:r>
        <w:r>
          <w:t>18</w:t>
        </w:r>
        <w:r>
          <w:fldChar w:fldCharType="end"/>
        </w:r>
      </w:hyperlink>
    </w:p>
    <w:p>
      <w:pPr>
        <w:pStyle w:val="TOC2"/>
        <w:tabs>
          <w:tab w:val="right" w:leader="dot" w:pos="8306"/>
        </w:tabs>
      </w:pPr>
      <w:hyperlink w:anchor="_Toc21639" w:history="1">
        <w:r>
          <w:rPr>
            <w:rFonts w:ascii="仿宋" w:eastAsia="仿宋" w:hAnsi="仿宋" w:cs="仿宋" w:hint="eastAsia"/>
            <w:lang w:eastAsia="zh-CN"/>
          </w:rPr>
          <w:t>(一)、项目申报单位概况</w:t>
        </w:r>
        <w:r>
          <w:tab/>
        </w:r>
        <w:r>
          <w:fldChar w:fldCharType="begin"/>
        </w:r>
        <w:r>
          <w:instrText xml:space="preserve"> PAGEREF _Toc21639 \h </w:instrText>
        </w:r>
        <w:r>
          <w:fldChar w:fldCharType="separate"/>
        </w:r>
        <w:r>
          <w:t>18</w:t>
        </w:r>
        <w:r>
          <w:fldChar w:fldCharType="end"/>
        </w:r>
      </w:hyperlink>
    </w:p>
    <w:p>
      <w:pPr>
        <w:pStyle w:val="TOC2"/>
        <w:tabs>
          <w:tab w:val="right" w:leader="dot" w:pos="8306"/>
        </w:tabs>
      </w:pPr>
      <w:hyperlink w:anchor="_Toc7596" w:history="1">
        <w:r>
          <w:rPr>
            <w:rFonts w:ascii="仿宋" w:eastAsia="仿宋" w:hAnsi="仿宋" w:cs="仿宋" w:hint="eastAsia"/>
            <w:lang w:eastAsia="zh-CN"/>
          </w:rPr>
          <w:t>(二)、项目概况</w:t>
        </w:r>
        <w:r>
          <w:tab/>
        </w:r>
        <w:r>
          <w:fldChar w:fldCharType="begin"/>
        </w:r>
        <w:r>
          <w:instrText xml:space="preserve"> PAGEREF _Toc7596 \h </w:instrText>
        </w:r>
        <w:r>
          <w:fldChar w:fldCharType="separate"/>
        </w:r>
        <w:r>
          <w:t>19</w:t>
        </w:r>
        <w:r>
          <w:fldChar w:fldCharType="end"/>
        </w:r>
      </w:hyperlink>
    </w:p>
    <w:p>
      <w:pPr>
        <w:pStyle w:val="TOC1"/>
        <w:tabs>
          <w:tab w:val="right" w:leader="dot" w:pos="8306"/>
        </w:tabs>
      </w:pPr>
      <w:hyperlink w:anchor="_Toc18292" w:history="1">
        <w:r>
          <w:rPr>
            <w:rFonts w:ascii="仿宋" w:eastAsia="仿宋" w:hAnsi="仿宋" w:cs="仿宋" w:hint="eastAsia"/>
            <w:lang w:eastAsia="zh-CN"/>
          </w:rPr>
          <w:t>七、生产控制的基本程序</w:t>
        </w:r>
        <w:r>
          <w:tab/>
        </w:r>
        <w:r>
          <w:fldChar w:fldCharType="begin"/>
        </w:r>
        <w:r>
          <w:instrText xml:space="preserve"> PAGEREF _Toc18292 \h </w:instrText>
        </w:r>
        <w:r>
          <w:fldChar w:fldCharType="separate"/>
        </w:r>
        <w:r>
          <w:t>22</w:t>
        </w:r>
        <w:r>
          <w:fldChar w:fldCharType="end"/>
        </w:r>
      </w:hyperlink>
    </w:p>
    <w:p>
      <w:pPr>
        <w:pStyle w:val="TOC2"/>
        <w:tabs>
          <w:tab w:val="right" w:leader="dot" w:pos="8306"/>
        </w:tabs>
      </w:pPr>
      <w:hyperlink w:anchor="_Toc6113" w:history="1">
        <w:r>
          <w:rPr>
            <w:rFonts w:ascii="仿宋" w:eastAsia="仿宋" w:hAnsi="仿宋" w:cs="仿宋" w:hint="eastAsia"/>
            <w:lang w:eastAsia="zh-CN"/>
          </w:rPr>
          <w:t>(一)、血液制品生产控制的基本程序</w:t>
        </w:r>
        <w:r>
          <w:tab/>
        </w:r>
        <w:r>
          <w:fldChar w:fldCharType="begin"/>
        </w:r>
        <w:r>
          <w:instrText xml:space="preserve"> PAGEREF _Toc6113 \h </w:instrText>
        </w:r>
        <w:r>
          <w:fldChar w:fldCharType="separate"/>
        </w:r>
        <w:r>
          <w:t>22</w:t>
        </w:r>
        <w:r>
          <w:fldChar w:fldCharType="end"/>
        </w:r>
      </w:hyperlink>
    </w:p>
    <w:p>
      <w:pPr>
        <w:pStyle w:val="TOC1"/>
        <w:tabs>
          <w:tab w:val="right" w:leader="dot" w:pos="8306"/>
        </w:tabs>
      </w:pPr>
      <w:hyperlink w:anchor="_Toc25849" w:history="1">
        <w:r>
          <w:rPr>
            <w:rFonts w:ascii="仿宋" w:eastAsia="仿宋" w:hAnsi="仿宋" w:cs="仿宋" w:hint="eastAsia"/>
            <w:lang w:eastAsia="zh-CN"/>
          </w:rPr>
          <w:t>八、市场分析</w:t>
        </w:r>
        <w:r>
          <w:tab/>
        </w:r>
        <w:r>
          <w:fldChar w:fldCharType="begin"/>
        </w:r>
        <w:r>
          <w:instrText xml:space="preserve"> PAGEREF _Toc25849 \h </w:instrText>
        </w:r>
        <w:r>
          <w:fldChar w:fldCharType="separate"/>
        </w:r>
        <w:r>
          <w:t>22</w:t>
        </w:r>
        <w:r>
          <w:fldChar w:fldCharType="end"/>
        </w:r>
      </w:hyperlink>
    </w:p>
    <w:p>
      <w:pPr>
        <w:pStyle w:val="TOC2"/>
        <w:tabs>
          <w:tab w:val="right" w:leader="dot" w:pos="8306"/>
        </w:tabs>
      </w:pPr>
      <w:hyperlink w:anchor="_Toc2953" w:history="1">
        <w:r>
          <w:rPr>
            <w:rFonts w:ascii="仿宋" w:eastAsia="仿宋" w:hAnsi="仿宋" w:cs="仿宋" w:hint="eastAsia"/>
            <w:lang w:eastAsia="zh-CN"/>
          </w:rPr>
          <w:t>(一)、目标市场概述</w:t>
        </w:r>
        <w:r>
          <w:tab/>
        </w:r>
        <w:r>
          <w:fldChar w:fldCharType="begin"/>
        </w:r>
        <w:r>
          <w:instrText xml:space="preserve"> PAGEREF _Toc2953 \h </w:instrText>
        </w:r>
        <w:r>
          <w:fldChar w:fldCharType="separate"/>
        </w:r>
        <w:r>
          <w:t>22</w:t>
        </w:r>
        <w:r>
          <w:fldChar w:fldCharType="end"/>
        </w:r>
      </w:hyperlink>
    </w:p>
    <w:p>
      <w:pPr>
        <w:pStyle w:val="TOC2"/>
        <w:tabs>
          <w:tab w:val="right" w:leader="dot" w:pos="8306"/>
        </w:tabs>
      </w:pPr>
      <w:hyperlink w:anchor="_Toc21377" w:history="1">
        <w:r>
          <w:rPr>
            <w:rFonts w:ascii="仿宋" w:eastAsia="仿宋" w:hAnsi="仿宋" w:cs="仿宋" w:hint="eastAsia"/>
            <w:lang w:eastAsia="zh-CN"/>
          </w:rPr>
          <w:t>(二)、市场趋势与机遇</w:t>
        </w:r>
        <w:r>
          <w:tab/>
        </w:r>
        <w:r>
          <w:fldChar w:fldCharType="begin"/>
        </w:r>
        <w:r>
          <w:instrText xml:space="preserve"> PAGEREF _Toc21377 \h </w:instrText>
        </w:r>
        <w:r>
          <w:fldChar w:fldCharType="separate"/>
        </w:r>
        <w:r>
          <w:t>24</w:t>
        </w:r>
        <w:r>
          <w:fldChar w:fldCharType="end"/>
        </w:r>
      </w:hyperlink>
    </w:p>
    <w:p>
      <w:pPr>
        <w:pStyle w:val="TOC2"/>
        <w:tabs>
          <w:tab w:val="right" w:leader="dot" w:pos="8306"/>
        </w:tabs>
      </w:pPr>
      <w:hyperlink w:anchor="_Toc22799" w:history="1">
        <w:r>
          <w:rPr>
            <w:rFonts w:ascii="仿宋" w:eastAsia="仿宋" w:hAnsi="仿宋" w:cs="仿宋" w:hint="eastAsia"/>
            <w:lang w:eastAsia="zh-CN"/>
          </w:rPr>
          <w:t>(三)、竞争环境分析</w:t>
        </w:r>
        <w:r>
          <w:tab/>
        </w:r>
        <w:r>
          <w:fldChar w:fldCharType="begin"/>
        </w:r>
        <w:r>
          <w:instrText xml:space="preserve"> PAGEREF _Toc22799 \h </w:instrText>
        </w:r>
        <w:r>
          <w:fldChar w:fldCharType="separate"/>
        </w:r>
        <w:r>
          <w:t>24</w:t>
        </w:r>
        <w:r>
          <w:fldChar w:fldCharType="end"/>
        </w:r>
      </w:hyperlink>
    </w:p>
    <w:p>
      <w:pPr>
        <w:pStyle w:val="TOC2"/>
        <w:tabs>
          <w:tab w:val="right" w:leader="dot" w:pos="8306"/>
        </w:tabs>
      </w:pPr>
      <w:hyperlink w:anchor="_Toc16055" w:history="1">
        <w:r>
          <w:rPr>
            <w:rFonts w:ascii="仿宋" w:eastAsia="仿宋" w:hAnsi="仿宋" w:cs="仿宋" w:hint="eastAsia"/>
            <w:lang w:eastAsia="zh-CN"/>
          </w:rPr>
          <w:t>(四)、目标客户群</w:t>
        </w:r>
        <w:r>
          <w:tab/>
        </w:r>
        <w:r>
          <w:fldChar w:fldCharType="begin"/>
        </w:r>
        <w:r>
          <w:instrText xml:space="preserve"> PAGEREF _Toc16055 \h </w:instrText>
        </w:r>
        <w:r>
          <w:fldChar w:fldCharType="separate"/>
        </w:r>
        <w:r>
          <w:t>26</w:t>
        </w:r>
        <w:r>
          <w:fldChar w:fldCharType="end"/>
        </w:r>
      </w:hyperlink>
    </w:p>
    <w:p>
      <w:pPr>
        <w:pStyle w:val="TOC1"/>
        <w:tabs>
          <w:tab w:val="right" w:leader="dot" w:pos="8306"/>
        </w:tabs>
      </w:pPr>
      <w:hyperlink w:anchor="_Toc16050" w:history="1">
        <w:r>
          <w:rPr>
            <w:rFonts w:ascii="仿宋" w:eastAsia="仿宋" w:hAnsi="仿宋" w:cs="仿宋" w:hint="eastAsia"/>
            <w:lang w:eastAsia="zh-CN"/>
          </w:rPr>
          <w:t>九、风险风险及应对措施</w:t>
        </w:r>
        <w:r>
          <w:tab/>
        </w:r>
        <w:r>
          <w:fldChar w:fldCharType="begin"/>
        </w:r>
        <w:r>
          <w:instrText xml:space="preserve"> PAGEREF _Toc16050 \h </w:instrText>
        </w:r>
        <w:r>
          <w:fldChar w:fldCharType="separate"/>
        </w:r>
        <w:r>
          <w:t>27</w:t>
        </w:r>
        <w:r>
          <w:fldChar w:fldCharType="end"/>
        </w:r>
      </w:hyperlink>
    </w:p>
    <w:p>
      <w:pPr>
        <w:pStyle w:val="TOC2"/>
        <w:tabs>
          <w:tab w:val="right" w:leader="dot" w:pos="8306"/>
        </w:tabs>
      </w:pPr>
      <w:hyperlink w:anchor="_Toc12312" w:history="1">
        <w:r>
          <w:rPr>
            <w:rFonts w:ascii="仿宋" w:eastAsia="仿宋" w:hAnsi="仿宋" w:cs="仿宋" w:hint="eastAsia"/>
            <w:lang w:eastAsia="zh-CN"/>
          </w:rPr>
          <w:t>(一)、血液制品项目风险分析</w:t>
        </w:r>
        <w:r>
          <w:tab/>
        </w:r>
        <w:r>
          <w:fldChar w:fldCharType="begin"/>
        </w:r>
        <w:r>
          <w:instrText xml:space="preserve"> PAGEREF _Toc12312 \h </w:instrText>
        </w:r>
        <w:r>
          <w:fldChar w:fldCharType="separate"/>
        </w:r>
        <w:r>
          <w:t>27</w:t>
        </w:r>
        <w:r>
          <w:fldChar w:fldCharType="end"/>
        </w:r>
      </w:hyperlink>
    </w:p>
    <w:p>
      <w:pPr>
        <w:pStyle w:val="TOC2"/>
        <w:tabs>
          <w:tab w:val="right" w:leader="dot" w:pos="8306"/>
        </w:tabs>
      </w:pPr>
      <w:hyperlink w:anchor="_Toc15188" w:history="1">
        <w:r>
          <w:rPr>
            <w:rFonts w:ascii="仿宋" w:eastAsia="仿宋" w:hAnsi="仿宋" w:cs="仿宋" w:hint="eastAsia"/>
            <w:lang w:eastAsia="zh-CN"/>
          </w:rPr>
          <w:t>(二)、血液制品项目风险对策</w:t>
        </w:r>
        <w:r>
          <w:tab/>
        </w:r>
        <w:r>
          <w:fldChar w:fldCharType="begin"/>
        </w:r>
        <w:r>
          <w:instrText xml:space="preserve"> PAGEREF _Toc15188 \h </w:instrText>
        </w:r>
        <w:r>
          <w:fldChar w:fldCharType="separate"/>
        </w:r>
        <w:r>
          <w:t>28</w:t>
        </w:r>
        <w:r>
          <w:fldChar w:fldCharType="end"/>
        </w:r>
      </w:hyperlink>
    </w:p>
    <w:p>
      <w:pPr>
        <w:pStyle w:val="TOC1"/>
        <w:tabs>
          <w:tab w:val="right" w:leader="dot" w:pos="8306"/>
        </w:tabs>
      </w:pPr>
      <w:hyperlink w:anchor="_Toc8454" w:history="1">
        <w:r>
          <w:rPr>
            <w:rFonts w:ascii="仿宋" w:eastAsia="仿宋" w:hAnsi="仿宋" w:cs="仿宋" w:hint="eastAsia"/>
            <w:lang w:eastAsia="zh-CN"/>
          </w:rPr>
          <w:t>十、血液制品项目环境影响分析</w:t>
        </w:r>
        <w:r>
          <w:tab/>
        </w:r>
        <w:r>
          <w:fldChar w:fldCharType="begin"/>
        </w:r>
        <w:r>
          <w:instrText xml:space="preserve"> PAGEREF _Toc8454 \h </w:instrText>
        </w:r>
        <w:r>
          <w:fldChar w:fldCharType="separate"/>
        </w:r>
        <w:r>
          <w:t>30</w:t>
        </w:r>
        <w:r>
          <w:fldChar w:fldCharType="end"/>
        </w:r>
      </w:hyperlink>
    </w:p>
    <w:p>
      <w:pPr>
        <w:pStyle w:val="TOC2"/>
        <w:tabs>
          <w:tab w:val="right" w:leader="dot" w:pos="8306"/>
        </w:tabs>
      </w:pPr>
      <w:hyperlink w:anchor="_Toc10411" w:history="1">
        <w:r>
          <w:rPr>
            <w:rFonts w:ascii="仿宋" w:eastAsia="仿宋" w:hAnsi="仿宋" w:cs="仿宋" w:hint="eastAsia"/>
            <w:lang w:eastAsia="zh-CN"/>
          </w:rPr>
          <w:t>(一)、建设区域环境质量现状</w:t>
        </w:r>
        <w:r>
          <w:tab/>
        </w:r>
        <w:r>
          <w:fldChar w:fldCharType="begin"/>
        </w:r>
        <w:r>
          <w:instrText xml:space="preserve"> PAGEREF _Toc10411 \h </w:instrText>
        </w:r>
        <w:r>
          <w:fldChar w:fldCharType="separate"/>
        </w:r>
        <w:r>
          <w:t>30</w:t>
        </w:r>
        <w:r>
          <w:fldChar w:fldCharType="end"/>
        </w:r>
      </w:hyperlink>
    </w:p>
    <w:p>
      <w:pPr>
        <w:pStyle w:val="TOC2"/>
        <w:tabs>
          <w:tab w:val="right" w:leader="dot" w:pos="8306"/>
        </w:tabs>
      </w:pPr>
      <w:hyperlink w:anchor="_Toc15035" w:history="1">
        <w:r>
          <w:rPr>
            <w:rFonts w:ascii="仿宋" w:eastAsia="仿宋" w:hAnsi="仿宋" w:cs="仿宋" w:hint="eastAsia"/>
            <w:lang w:eastAsia="zh-CN"/>
          </w:rPr>
          <w:t>(二)、建设期环境保护</w:t>
        </w:r>
        <w:r>
          <w:tab/>
        </w:r>
        <w:r>
          <w:fldChar w:fldCharType="begin"/>
        </w:r>
        <w:r>
          <w:instrText xml:space="preserve"> PAGEREF _Toc15035 \h </w:instrText>
        </w:r>
        <w:r>
          <w:fldChar w:fldCharType="separate"/>
        </w:r>
        <w:r>
          <w:t>31</w:t>
        </w:r>
        <w:r>
          <w:fldChar w:fldCharType="end"/>
        </w:r>
      </w:hyperlink>
    </w:p>
    <w:p>
      <w:pPr>
        <w:pStyle w:val="TOC2"/>
        <w:tabs>
          <w:tab w:val="right" w:leader="dot" w:pos="8306"/>
        </w:tabs>
      </w:pPr>
      <w:hyperlink w:anchor="_Toc20480" w:history="1">
        <w:r>
          <w:rPr>
            <w:rFonts w:ascii="仿宋" w:eastAsia="仿宋" w:hAnsi="仿宋" w:cs="仿宋" w:hint="eastAsia"/>
            <w:lang w:eastAsia="zh-CN"/>
          </w:rPr>
          <w:t>(三)、运营期环境保护</w:t>
        </w:r>
        <w:r>
          <w:tab/>
        </w:r>
        <w:r>
          <w:fldChar w:fldCharType="begin"/>
        </w:r>
        <w:r>
          <w:instrText xml:space="preserve"> PAGEREF _Toc20480 \h </w:instrText>
        </w:r>
        <w:r>
          <w:fldChar w:fldCharType="separate"/>
        </w:r>
        <w:r>
          <w:t>33</w:t>
        </w:r>
        <w:r>
          <w:fldChar w:fldCharType="end"/>
        </w:r>
      </w:hyperlink>
    </w:p>
    <w:p>
      <w:pPr>
        <w:pStyle w:val="TOC2"/>
        <w:tabs>
          <w:tab w:val="right" w:leader="dot" w:pos="8306"/>
        </w:tabs>
      </w:pPr>
      <w:hyperlink w:anchor="_Toc6791" w:history="1">
        <w:r>
          <w:rPr>
            <w:rFonts w:ascii="仿宋" w:eastAsia="仿宋" w:hAnsi="仿宋" w:cs="仿宋" w:hint="eastAsia"/>
            <w:lang w:eastAsia="zh-CN"/>
          </w:rPr>
          <w:t>(四)、血液制品项目建设对区域经济的影响</w:t>
        </w:r>
        <w:r>
          <w:tab/>
        </w:r>
        <w:r>
          <w:fldChar w:fldCharType="begin"/>
        </w:r>
        <w:r>
          <w:instrText xml:space="preserve"> PAGEREF _Toc6791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00" w:history="1">
        <w:r>
          <w:rPr>
            <w:rFonts w:ascii="仿宋" w:eastAsia="仿宋" w:hAnsi="仿宋" w:cs="仿宋" w:hint="eastAsia"/>
            <w:lang w:eastAsia="zh-CN"/>
          </w:rPr>
          <w:t>(五)、废弃物处理</w:t>
        </w:r>
        <w:r>
          <w:tab/>
        </w:r>
        <w:r>
          <w:fldChar w:fldCharType="begin"/>
        </w:r>
        <w:r>
          <w:instrText xml:space="preserve"> PAGEREF _Toc5600 \h </w:instrText>
        </w:r>
        <w:r>
          <w:fldChar w:fldCharType="separate"/>
        </w:r>
        <w:r>
          <w:t>35</w:t>
        </w:r>
        <w:r>
          <w:fldChar w:fldCharType="end"/>
        </w:r>
      </w:hyperlink>
    </w:p>
    <w:p>
      <w:pPr>
        <w:pStyle w:val="TOC2"/>
        <w:tabs>
          <w:tab w:val="right" w:leader="dot" w:pos="8306"/>
        </w:tabs>
      </w:pPr>
      <w:hyperlink w:anchor="_Toc25914" w:history="1">
        <w:r>
          <w:rPr>
            <w:rFonts w:ascii="仿宋" w:eastAsia="仿宋" w:hAnsi="仿宋" w:cs="仿宋" w:hint="eastAsia"/>
            <w:lang w:eastAsia="zh-CN"/>
          </w:rPr>
          <w:t>(六)、特殊环境影响分析</w:t>
        </w:r>
        <w:r>
          <w:tab/>
        </w:r>
        <w:r>
          <w:fldChar w:fldCharType="begin"/>
        </w:r>
        <w:r>
          <w:instrText xml:space="preserve"> PAGEREF _Toc25914 \h </w:instrText>
        </w:r>
        <w:r>
          <w:fldChar w:fldCharType="separate"/>
        </w:r>
        <w:r>
          <w:t>36</w:t>
        </w:r>
        <w:r>
          <w:fldChar w:fldCharType="end"/>
        </w:r>
      </w:hyperlink>
    </w:p>
    <w:p>
      <w:pPr>
        <w:pStyle w:val="TOC2"/>
        <w:tabs>
          <w:tab w:val="right" w:leader="dot" w:pos="8306"/>
        </w:tabs>
      </w:pPr>
      <w:hyperlink w:anchor="_Toc31856" w:history="1">
        <w:r>
          <w:rPr>
            <w:rFonts w:ascii="仿宋" w:eastAsia="仿宋" w:hAnsi="仿宋" w:cs="仿宋" w:hint="eastAsia"/>
            <w:lang w:eastAsia="zh-CN"/>
          </w:rPr>
          <w:t>(七)、清洁生产</w:t>
        </w:r>
        <w:r>
          <w:tab/>
        </w:r>
        <w:r>
          <w:fldChar w:fldCharType="begin"/>
        </w:r>
        <w:r>
          <w:instrText xml:space="preserve"> PAGEREF _Toc31856 \h </w:instrText>
        </w:r>
        <w:r>
          <w:fldChar w:fldCharType="separate"/>
        </w:r>
        <w:r>
          <w:t>38</w:t>
        </w:r>
        <w:r>
          <w:fldChar w:fldCharType="end"/>
        </w:r>
      </w:hyperlink>
    </w:p>
    <w:p>
      <w:pPr>
        <w:pStyle w:val="TOC2"/>
        <w:tabs>
          <w:tab w:val="right" w:leader="dot" w:pos="8306"/>
        </w:tabs>
      </w:pPr>
      <w:hyperlink w:anchor="_Toc2734" w:history="1">
        <w:r>
          <w:rPr>
            <w:rFonts w:ascii="仿宋" w:eastAsia="仿宋" w:hAnsi="仿宋" w:cs="仿宋" w:hint="eastAsia"/>
            <w:lang w:eastAsia="zh-CN"/>
          </w:rPr>
          <w:t>(八)、环境保护综合评价</w:t>
        </w:r>
        <w:r>
          <w:tab/>
        </w:r>
        <w:r>
          <w:fldChar w:fldCharType="begin"/>
        </w:r>
        <w:r>
          <w:instrText xml:space="preserve"> PAGEREF _Toc2734 \h </w:instrText>
        </w:r>
        <w:r>
          <w:fldChar w:fldCharType="separate"/>
        </w:r>
        <w:r>
          <w:t>39</w:t>
        </w:r>
        <w:r>
          <w:fldChar w:fldCharType="end"/>
        </w:r>
      </w:hyperlink>
    </w:p>
    <w:p>
      <w:pPr>
        <w:pStyle w:val="TOC1"/>
        <w:tabs>
          <w:tab w:val="right" w:leader="dot" w:pos="8306"/>
        </w:tabs>
      </w:pPr>
      <w:hyperlink w:anchor="_Toc31043" w:history="1">
        <w:r>
          <w:rPr>
            <w:rFonts w:ascii="仿宋" w:eastAsia="仿宋" w:hAnsi="仿宋" w:cs="仿宋" w:hint="eastAsia"/>
            <w:lang w:eastAsia="zh-CN"/>
          </w:rPr>
          <w:t>十一、血液制品项目风险对策</w:t>
        </w:r>
        <w:r>
          <w:tab/>
        </w:r>
        <w:r>
          <w:fldChar w:fldCharType="begin"/>
        </w:r>
        <w:r>
          <w:instrText xml:space="preserve"> PAGEREF _Toc31043 \h </w:instrText>
        </w:r>
        <w:r>
          <w:fldChar w:fldCharType="separate"/>
        </w:r>
        <w:r>
          <w:t>40</w:t>
        </w:r>
        <w:r>
          <w:fldChar w:fldCharType="end"/>
        </w:r>
      </w:hyperlink>
    </w:p>
    <w:p>
      <w:pPr>
        <w:pStyle w:val="TOC2"/>
        <w:tabs>
          <w:tab w:val="right" w:leader="dot" w:pos="8306"/>
        </w:tabs>
      </w:pPr>
      <w:hyperlink w:anchor="_Toc25290" w:history="1">
        <w:r>
          <w:rPr>
            <w:rFonts w:ascii="仿宋" w:eastAsia="仿宋" w:hAnsi="仿宋" w:cs="仿宋" w:hint="eastAsia"/>
            <w:lang w:eastAsia="zh-CN"/>
          </w:rPr>
          <w:t>(一)、加强血液制品项目建设及运营管理</w:t>
        </w:r>
        <w:r>
          <w:tab/>
        </w:r>
        <w:r>
          <w:fldChar w:fldCharType="begin"/>
        </w:r>
        <w:r>
          <w:instrText xml:space="preserve"> PAGEREF _Toc25290 \h </w:instrText>
        </w:r>
        <w:r>
          <w:fldChar w:fldCharType="separate"/>
        </w:r>
        <w:r>
          <w:t>40</w:t>
        </w:r>
        <w:r>
          <w:fldChar w:fldCharType="end"/>
        </w:r>
      </w:hyperlink>
    </w:p>
    <w:p>
      <w:pPr>
        <w:pStyle w:val="TOC2"/>
        <w:tabs>
          <w:tab w:val="right" w:leader="dot" w:pos="8306"/>
        </w:tabs>
      </w:pPr>
      <w:hyperlink w:anchor="_Toc17111" w:history="1">
        <w:r>
          <w:rPr>
            <w:rFonts w:ascii="仿宋" w:eastAsia="仿宋" w:hAnsi="仿宋" w:cs="仿宋" w:hint="eastAsia"/>
            <w:lang w:eastAsia="zh-CN"/>
          </w:rPr>
          <w:t>(二)、采取多元化融资方式</w:t>
        </w:r>
        <w:r>
          <w:tab/>
        </w:r>
        <w:r>
          <w:fldChar w:fldCharType="begin"/>
        </w:r>
        <w:r>
          <w:instrText xml:space="preserve"> PAGEREF _Toc17111 \h </w:instrText>
        </w:r>
        <w:r>
          <w:fldChar w:fldCharType="separate"/>
        </w:r>
        <w:r>
          <w:t>41</w:t>
        </w:r>
        <w:r>
          <w:fldChar w:fldCharType="end"/>
        </w:r>
      </w:hyperlink>
    </w:p>
    <w:p>
      <w:pPr>
        <w:pStyle w:val="TOC2"/>
        <w:tabs>
          <w:tab w:val="right" w:leader="dot" w:pos="8306"/>
        </w:tabs>
      </w:pPr>
      <w:hyperlink w:anchor="_Toc22389" w:history="1">
        <w:r>
          <w:rPr>
            <w:rFonts w:ascii="仿宋" w:eastAsia="仿宋" w:hAnsi="仿宋" w:cs="仿宋" w:hint="eastAsia"/>
            <w:lang w:eastAsia="zh-CN"/>
          </w:rPr>
          <w:t>(三)、政策风险对策</w:t>
        </w:r>
        <w:r>
          <w:tab/>
        </w:r>
        <w:r>
          <w:fldChar w:fldCharType="begin"/>
        </w:r>
        <w:r>
          <w:instrText xml:space="preserve"> PAGEREF _Toc22389 \h </w:instrText>
        </w:r>
        <w:r>
          <w:fldChar w:fldCharType="separate"/>
        </w:r>
        <w:r>
          <w:t>41</w:t>
        </w:r>
        <w:r>
          <w:fldChar w:fldCharType="end"/>
        </w:r>
      </w:hyperlink>
    </w:p>
    <w:p>
      <w:pPr>
        <w:pStyle w:val="TOC2"/>
        <w:tabs>
          <w:tab w:val="right" w:leader="dot" w:pos="8306"/>
        </w:tabs>
      </w:pPr>
      <w:hyperlink w:anchor="_Toc6965" w:history="1">
        <w:r>
          <w:rPr>
            <w:rFonts w:ascii="仿宋" w:eastAsia="仿宋" w:hAnsi="仿宋" w:cs="仿宋" w:hint="eastAsia"/>
            <w:lang w:eastAsia="zh-CN"/>
          </w:rPr>
          <w:t>(四)、市场风险对策</w:t>
        </w:r>
        <w:r>
          <w:tab/>
        </w:r>
        <w:r>
          <w:fldChar w:fldCharType="begin"/>
        </w:r>
        <w:r>
          <w:instrText xml:space="preserve"> PAGEREF _Toc6965 \h </w:instrText>
        </w:r>
        <w:r>
          <w:fldChar w:fldCharType="separate"/>
        </w:r>
        <w:r>
          <w:t>41</w:t>
        </w:r>
        <w:r>
          <w:fldChar w:fldCharType="end"/>
        </w:r>
      </w:hyperlink>
    </w:p>
    <w:p>
      <w:pPr>
        <w:pStyle w:val="TOC2"/>
        <w:tabs>
          <w:tab w:val="right" w:leader="dot" w:pos="8306"/>
        </w:tabs>
      </w:pPr>
      <w:hyperlink w:anchor="_Toc11095" w:history="1">
        <w:r>
          <w:rPr>
            <w:rFonts w:ascii="仿宋" w:eastAsia="仿宋" w:hAnsi="仿宋" w:cs="仿宋" w:hint="eastAsia"/>
            <w:lang w:eastAsia="zh-CN"/>
          </w:rPr>
          <w:t>(五)、技术风险对策</w:t>
        </w:r>
        <w:r>
          <w:tab/>
        </w:r>
        <w:r>
          <w:fldChar w:fldCharType="begin"/>
        </w:r>
        <w:r>
          <w:instrText xml:space="preserve"> PAGEREF _Toc11095 \h </w:instrText>
        </w:r>
        <w:r>
          <w:fldChar w:fldCharType="separate"/>
        </w:r>
        <w:r>
          <w:t>42</w:t>
        </w:r>
        <w:r>
          <w:fldChar w:fldCharType="end"/>
        </w:r>
      </w:hyperlink>
    </w:p>
    <w:p>
      <w:pPr>
        <w:pStyle w:val="TOC2"/>
        <w:tabs>
          <w:tab w:val="right" w:leader="dot" w:pos="8306"/>
        </w:tabs>
      </w:pPr>
      <w:hyperlink w:anchor="_Toc2111" w:history="1">
        <w:r>
          <w:rPr>
            <w:rFonts w:ascii="仿宋" w:eastAsia="仿宋" w:hAnsi="仿宋" w:cs="仿宋" w:hint="eastAsia"/>
            <w:lang w:eastAsia="zh-CN"/>
          </w:rPr>
          <w:t>(六)、资金风险对策</w:t>
        </w:r>
        <w:r>
          <w:tab/>
        </w:r>
        <w:r>
          <w:fldChar w:fldCharType="begin"/>
        </w:r>
        <w:r>
          <w:instrText xml:space="preserve"> PAGEREF _Toc2111 \h </w:instrText>
        </w:r>
        <w:r>
          <w:fldChar w:fldCharType="separate"/>
        </w:r>
        <w:r>
          <w:t>43</w:t>
        </w:r>
        <w:r>
          <w:fldChar w:fldCharType="end"/>
        </w:r>
      </w:hyperlink>
    </w:p>
    <w:p>
      <w:pPr>
        <w:pStyle w:val="TOC1"/>
        <w:tabs>
          <w:tab w:val="right" w:leader="dot" w:pos="8306"/>
        </w:tabs>
      </w:pPr>
      <w:hyperlink w:anchor="_Toc11090" w:history="1">
        <w:r>
          <w:rPr>
            <w:rFonts w:ascii="仿宋" w:eastAsia="仿宋" w:hAnsi="仿宋" w:cs="仿宋" w:hint="eastAsia"/>
            <w:lang w:eastAsia="zh-CN"/>
          </w:rPr>
          <w:t>十二、血液制品项目选址可行性分析</w:t>
        </w:r>
        <w:r>
          <w:tab/>
        </w:r>
        <w:r>
          <w:fldChar w:fldCharType="begin"/>
        </w:r>
        <w:r>
          <w:instrText xml:space="preserve"> PAGEREF _Toc11090 \h </w:instrText>
        </w:r>
        <w:r>
          <w:fldChar w:fldCharType="separate"/>
        </w:r>
        <w:r>
          <w:t>44</w:t>
        </w:r>
        <w:r>
          <w:fldChar w:fldCharType="end"/>
        </w:r>
      </w:hyperlink>
    </w:p>
    <w:p>
      <w:pPr>
        <w:pStyle w:val="TOC2"/>
        <w:tabs>
          <w:tab w:val="right" w:leader="dot" w:pos="8306"/>
        </w:tabs>
      </w:pPr>
      <w:hyperlink w:anchor="_Toc12202" w:history="1">
        <w:r>
          <w:rPr>
            <w:rFonts w:ascii="仿宋" w:eastAsia="仿宋" w:hAnsi="仿宋" w:cs="仿宋" w:hint="eastAsia"/>
            <w:lang w:eastAsia="zh-CN"/>
          </w:rPr>
          <w:t>(一)、血液制品项目选址原则</w:t>
        </w:r>
        <w:r>
          <w:tab/>
        </w:r>
        <w:r>
          <w:fldChar w:fldCharType="begin"/>
        </w:r>
        <w:r>
          <w:instrText xml:space="preserve"> PAGEREF _Toc12202 \h </w:instrText>
        </w:r>
        <w:r>
          <w:fldChar w:fldCharType="separate"/>
        </w:r>
        <w:r>
          <w:t>44</w:t>
        </w:r>
        <w:r>
          <w:fldChar w:fldCharType="end"/>
        </w:r>
      </w:hyperlink>
    </w:p>
    <w:p>
      <w:pPr>
        <w:pStyle w:val="TOC2"/>
        <w:tabs>
          <w:tab w:val="right" w:leader="dot" w:pos="8306"/>
        </w:tabs>
      </w:pPr>
      <w:hyperlink w:anchor="_Toc18715" w:history="1">
        <w:r>
          <w:rPr>
            <w:rFonts w:ascii="仿宋" w:eastAsia="仿宋" w:hAnsi="仿宋" w:cs="仿宋" w:hint="eastAsia"/>
            <w:lang w:eastAsia="zh-CN"/>
          </w:rPr>
          <w:t>(二)、血液制品项目选址</w:t>
        </w:r>
        <w:r>
          <w:tab/>
        </w:r>
        <w:r>
          <w:fldChar w:fldCharType="begin"/>
        </w:r>
        <w:r>
          <w:instrText xml:space="preserve"> PAGEREF _Toc18715 \h </w:instrText>
        </w:r>
        <w:r>
          <w:fldChar w:fldCharType="separate"/>
        </w:r>
        <w:r>
          <w:t>44</w:t>
        </w:r>
        <w:r>
          <w:fldChar w:fldCharType="end"/>
        </w:r>
      </w:hyperlink>
    </w:p>
    <w:p>
      <w:pPr>
        <w:pStyle w:val="TOC2"/>
        <w:tabs>
          <w:tab w:val="right" w:leader="dot" w:pos="8306"/>
        </w:tabs>
      </w:pPr>
      <w:hyperlink w:anchor="_Toc31690" w:history="1">
        <w:r>
          <w:rPr>
            <w:rFonts w:ascii="仿宋" w:eastAsia="仿宋" w:hAnsi="仿宋" w:cs="仿宋" w:hint="eastAsia"/>
            <w:lang w:eastAsia="zh-CN"/>
          </w:rPr>
          <w:t>(三)、建设条件分析</w:t>
        </w:r>
        <w:r>
          <w:tab/>
        </w:r>
        <w:r>
          <w:fldChar w:fldCharType="begin"/>
        </w:r>
        <w:r>
          <w:instrText xml:space="preserve"> PAGEREF _Toc31690 \h </w:instrText>
        </w:r>
        <w:r>
          <w:fldChar w:fldCharType="separate"/>
        </w:r>
        <w:r>
          <w:t>45</w:t>
        </w:r>
        <w:r>
          <w:fldChar w:fldCharType="end"/>
        </w:r>
      </w:hyperlink>
    </w:p>
    <w:p>
      <w:pPr>
        <w:pStyle w:val="TOC2"/>
        <w:tabs>
          <w:tab w:val="right" w:leader="dot" w:pos="8306"/>
        </w:tabs>
      </w:pPr>
      <w:hyperlink w:anchor="_Toc20326" w:history="1">
        <w:r>
          <w:rPr>
            <w:rFonts w:ascii="仿宋" w:eastAsia="仿宋" w:hAnsi="仿宋" w:cs="仿宋" w:hint="eastAsia"/>
            <w:lang w:eastAsia="zh-CN"/>
          </w:rPr>
          <w:t>(四)、用地控制指标</w:t>
        </w:r>
        <w:r>
          <w:tab/>
        </w:r>
        <w:r>
          <w:fldChar w:fldCharType="begin"/>
        </w:r>
        <w:r>
          <w:instrText xml:space="preserve"> PAGEREF _Toc20326 \h </w:instrText>
        </w:r>
        <w:r>
          <w:fldChar w:fldCharType="separate"/>
        </w:r>
        <w:r>
          <w:t>46</w:t>
        </w:r>
        <w:r>
          <w:fldChar w:fldCharType="end"/>
        </w:r>
      </w:hyperlink>
    </w:p>
    <w:p>
      <w:pPr>
        <w:pStyle w:val="TOC2"/>
        <w:tabs>
          <w:tab w:val="right" w:leader="dot" w:pos="8306"/>
        </w:tabs>
      </w:pPr>
      <w:hyperlink w:anchor="_Toc6024" w:history="1">
        <w:r>
          <w:rPr>
            <w:rFonts w:ascii="仿宋" w:eastAsia="仿宋" w:hAnsi="仿宋" w:cs="仿宋" w:hint="eastAsia"/>
            <w:lang w:eastAsia="zh-CN"/>
          </w:rPr>
          <w:t>(五)、用地总体要求</w:t>
        </w:r>
        <w:r>
          <w:tab/>
        </w:r>
        <w:r>
          <w:fldChar w:fldCharType="begin"/>
        </w:r>
        <w:r>
          <w:instrText xml:space="preserve"> PAGEREF _Toc6024 \h </w:instrText>
        </w:r>
        <w:r>
          <w:fldChar w:fldCharType="separate"/>
        </w:r>
        <w:r>
          <w:t>46</w:t>
        </w:r>
        <w:r>
          <w:fldChar w:fldCharType="end"/>
        </w:r>
      </w:hyperlink>
    </w:p>
    <w:p>
      <w:pPr>
        <w:pStyle w:val="TOC2"/>
        <w:tabs>
          <w:tab w:val="right" w:leader="dot" w:pos="8306"/>
        </w:tabs>
      </w:pPr>
      <w:hyperlink w:anchor="_Toc9328" w:history="1">
        <w:r>
          <w:rPr>
            <w:rFonts w:ascii="仿宋" w:eastAsia="仿宋" w:hAnsi="仿宋" w:cs="仿宋" w:hint="eastAsia"/>
            <w:lang w:eastAsia="zh-CN"/>
          </w:rPr>
          <w:t>(六)、节约用地措施</w:t>
        </w:r>
        <w:r>
          <w:tab/>
        </w:r>
        <w:r>
          <w:fldChar w:fldCharType="begin"/>
        </w:r>
        <w:r>
          <w:instrText xml:space="preserve"> PAGEREF _Toc9328 \h </w:instrText>
        </w:r>
        <w:r>
          <w:fldChar w:fldCharType="separate"/>
        </w:r>
        <w:r>
          <w:t>47</w:t>
        </w:r>
        <w:r>
          <w:fldChar w:fldCharType="end"/>
        </w:r>
      </w:hyperlink>
    </w:p>
    <w:p>
      <w:pPr>
        <w:pStyle w:val="TOC2"/>
        <w:tabs>
          <w:tab w:val="right" w:leader="dot" w:pos="8306"/>
        </w:tabs>
      </w:pPr>
      <w:hyperlink w:anchor="_Toc830" w:history="1">
        <w:r>
          <w:rPr>
            <w:rFonts w:ascii="仿宋" w:eastAsia="仿宋" w:hAnsi="仿宋" w:cs="仿宋" w:hint="eastAsia"/>
            <w:lang w:eastAsia="zh-CN"/>
          </w:rPr>
          <w:t>(七)、总图布置方案</w:t>
        </w:r>
        <w:r>
          <w:tab/>
        </w:r>
        <w:r>
          <w:fldChar w:fldCharType="begin"/>
        </w:r>
        <w:r>
          <w:instrText xml:space="preserve"> PAGEREF _Toc830 \h </w:instrText>
        </w:r>
        <w:r>
          <w:fldChar w:fldCharType="separate"/>
        </w:r>
        <w:r>
          <w:t>48</w:t>
        </w:r>
        <w:r>
          <w:fldChar w:fldCharType="end"/>
        </w:r>
      </w:hyperlink>
    </w:p>
    <w:p>
      <w:pPr>
        <w:pStyle w:val="TOC2"/>
        <w:tabs>
          <w:tab w:val="right" w:leader="dot" w:pos="8306"/>
        </w:tabs>
      </w:pPr>
      <w:hyperlink w:anchor="_Toc30199" w:history="1">
        <w:r>
          <w:rPr>
            <w:rFonts w:ascii="仿宋" w:eastAsia="仿宋" w:hAnsi="仿宋" w:cs="仿宋" w:hint="eastAsia"/>
            <w:lang w:eastAsia="zh-CN"/>
          </w:rPr>
          <w:t>(八)、运输组成</w:t>
        </w:r>
        <w:r>
          <w:tab/>
        </w:r>
        <w:r>
          <w:fldChar w:fldCharType="begin"/>
        </w:r>
        <w:r>
          <w:instrText xml:space="preserve"> PAGEREF _Toc30199 \h </w:instrText>
        </w:r>
        <w:r>
          <w:fldChar w:fldCharType="separate"/>
        </w:r>
        <w:r>
          <w:t>49</w:t>
        </w:r>
        <w:r>
          <w:fldChar w:fldCharType="end"/>
        </w:r>
      </w:hyperlink>
    </w:p>
    <w:p>
      <w:pPr>
        <w:pStyle w:val="TOC2"/>
        <w:tabs>
          <w:tab w:val="right" w:leader="dot" w:pos="8306"/>
        </w:tabs>
      </w:pPr>
      <w:hyperlink w:anchor="_Toc20817" w:history="1">
        <w:r>
          <w:rPr>
            <w:rFonts w:ascii="仿宋" w:eastAsia="仿宋" w:hAnsi="仿宋" w:cs="仿宋" w:hint="eastAsia"/>
            <w:lang w:eastAsia="zh-CN"/>
          </w:rPr>
          <w:t>(九)、选址综合评价</w:t>
        </w:r>
        <w:r>
          <w:tab/>
        </w:r>
        <w:r>
          <w:fldChar w:fldCharType="begin"/>
        </w:r>
        <w:r>
          <w:instrText xml:space="preserve"> PAGEREF _Toc20817 \h </w:instrText>
        </w:r>
        <w:r>
          <w:fldChar w:fldCharType="separate"/>
        </w:r>
        <w:r>
          <w:t>50</w:t>
        </w:r>
        <w:r>
          <w:fldChar w:fldCharType="end"/>
        </w:r>
      </w:hyperlink>
    </w:p>
    <w:p>
      <w:pPr>
        <w:pStyle w:val="TOC1"/>
        <w:tabs>
          <w:tab w:val="right" w:leader="dot" w:pos="8306"/>
        </w:tabs>
      </w:pPr>
      <w:hyperlink w:anchor="_Toc16866" w:history="1">
        <w:r>
          <w:rPr>
            <w:rFonts w:ascii="仿宋" w:eastAsia="仿宋" w:hAnsi="仿宋" w:cs="仿宋" w:hint="eastAsia"/>
            <w:lang w:eastAsia="zh-CN"/>
          </w:rPr>
          <w:t>十三、技术与研发计划</w:t>
        </w:r>
        <w:r>
          <w:tab/>
        </w:r>
        <w:r>
          <w:fldChar w:fldCharType="begin"/>
        </w:r>
        <w:r>
          <w:instrText xml:space="preserve"> PAGEREF _Toc16866 \h </w:instrText>
        </w:r>
        <w:r>
          <w:fldChar w:fldCharType="separate"/>
        </w:r>
        <w:r>
          <w:t>51</w:t>
        </w:r>
        <w:r>
          <w:fldChar w:fldCharType="end"/>
        </w:r>
      </w:hyperlink>
    </w:p>
    <w:p>
      <w:pPr>
        <w:pStyle w:val="TOC2"/>
        <w:tabs>
          <w:tab w:val="right" w:leader="dot" w:pos="8306"/>
        </w:tabs>
      </w:pPr>
      <w:hyperlink w:anchor="_Toc20672" w:history="1">
        <w:r>
          <w:rPr>
            <w:rFonts w:ascii="仿宋" w:eastAsia="仿宋" w:hAnsi="仿宋" w:cs="仿宋" w:hint="eastAsia"/>
            <w:lang w:eastAsia="zh-CN"/>
          </w:rPr>
          <w:t>(一)、技术开发策略</w:t>
        </w:r>
        <w:r>
          <w:tab/>
        </w:r>
        <w:r>
          <w:fldChar w:fldCharType="begin"/>
        </w:r>
        <w:r>
          <w:instrText xml:space="preserve"> PAGEREF _Toc20672 \h </w:instrText>
        </w:r>
        <w:r>
          <w:fldChar w:fldCharType="separate"/>
        </w:r>
        <w:r>
          <w:t>51</w:t>
        </w:r>
        <w:r>
          <w:fldChar w:fldCharType="end"/>
        </w:r>
      </w:hyperlink>
    </w:p>
    <w:p>
      <w:pPr>
        <w:pStyle w:val="TOC2"/>
        <w:tabs>
          <w:tab w:val="right" w:leader="dot" w:pos="8306"/>
        </w:tabs>
      </w:pPr>
      <w:hyperlink w:anchor="_Toc2336" w:history="1">
        <w:r>
          <w:rPr>
            <w:rFonts w:ascii="仿宋" w:eastAsia="仿宋" w:hAnsi="仿宋" w:cs="仿宋" w:hint="eastAsia"/>
            <w:lang w:eastAsia="zh-CN"/>
          </w:rPr>
          <w:t>(二)、研发团队与资源配置</w:t>
        </w:r>
        <w:r>
          <w:tab/>
        </w:r>
        <w:r>
          <w:fldChar w:fldCharType="begin"/>
        </w:r>
        <w:r>
          <w:instrText xml:space="preserve"> PAGEREF _Toc2336 \h </w:instrText>
        </w:r>
        <w:r>
          <w:fldChar w:fldCharType="separate"/>
        </w:r>
        <w:r>
          <w:t>52</w:t>
        </w:r>
        <w:r>
          <w:fldChar w:fldCharType="end"/>
        </w:r>
      </w:hyperlink>
    </w:p>
    <w:p>
      <w:pPr>
        <w:pStyle w:val="TOC2"/>
        <w:tabs>
          <w:tab w:val="right" w:leader="dot" w:pos="8306"/>
        </w:tabs>
      </w:pPr>
      <w:hyperlink w:anchor="_Toc23810" w:history="1">
        <w:r>
          <w:rPr>
            <w:rFonts w:ascii="仿宋" w:eastAsia="仿宋" w:hAnsi="仿宋" w:cs="仿宋" w:hint="eastAsia"/>
            <w:lang w:eastAsia="zh-CN"/>
          </w:rPr>
          <w:t>(三)、新产品开发计划</w:t>
        </w:r>
        <w:r>
          <w:tab/>
        </w:r>
        <w:r>
          <w:fldChar w:fldCharType="begin"/>
        </w:r>
        <w:r>
          <w:instrText xml:space="preserve"> PAGEREF _Toc23810 \h </w:instrText>
        </w:r>
        <w:r>
          <w:fldChar w:fldCharType="separate"/>
        </w:r>
        <w:r>
          <w:t>53</w:t>
        </w:r>
        <w:r>
          <w:fldChar w:fldCharType="end"/>
        </w:r>
      </w:hyperlink>
    </w:p>
    <w:p>
      <w:pPr>
        <w:pStyle w:val="TOC2"/>
        <w:tabs>
          <w:tab w:val="right" w:leader="dot" w:pos="8306"/>
        </w:tabs>
      </w:pPr>
      <w:hyperlink w:anchor="_Toc9865" w:history="1">
        <w:r>
          <w:rPr>
            <w:rFonts w:ascii="仿宋" w:eastAsia="仿宋" w:hAnsi="仿宋" w:cs="仿宋" w:hint="eastAsia"/>
            <w:lang w:eastAsia="zh-CN"/>
          </w:rPr>
          <w:t>(四)、技术创新与竞争优势</w:t>
        </w:r>
        <w:r>
          <w:tab/>
        </w:r>
        <w:r>
          <w:fldChar w:fldCharType="begin"/>
        </w:r>
        <w:r>
          <w:instrText xml:space="preserve"> PAGEREF _Toc9865 \h </w:instrText>
        </w:r>
        <w:r>
          <w:fldChar w:fldCharType="separate"/>
        </w:r>
        <w:r>
          <w:t>54</w:t>
        </w:r>
        <w:r>
          <w:fldChar w:fldCharType="end"/>
        </w:r>
      </w:hyperlink>
    </w:p>
    <w:p>
      <w:pPr>
        <w:pStyle w:val="TOC1"/>
        <w:tabs>
          <w:tab w:val="right" w:leader="dot" w:pos="8306"/>
        </w:tabs>
      </w:pPr>
      <w:hyperlink w:anchor="_Toc1504" w:history="1">
        <w:r>
          <w:rPr>
            <w:rFonts w:ascii="仿宋" w:eastAsia="仿宋" w:hAnsi="仿宋" w:cs="仿宋" w:hint="eastAsia"/>
            <w:lang w:eastAsia="zh-CN"/>
          </w:rPr>
          <w:t>十四、合规性与法律事务</w:t>
        </w:r>
        <w:r>
          <w:tab/>
        </w:r>
        <w:r>
          <w:fldChar w:fldCharType="begin"/>
        </w:r>
        <w:r>
          <w:instrText xml:space="preserve"> PAGEREF _Toc1504 \h </w:instrText>
        </w:r>
        <w:r>
          <w:fldChar w:fldCharType="separate"/>
        </w:r>
        <w:r>
          <w:t>55</w:t>
        </w:r>
        <w:r>
          <w:fldChar w:fldCharType="end"/>
        </w:r>
      </w:hyperlink>
    </w:p>
    <w:p>
      <w:pPr>
        <w:pStyle w:val="TOC2"/>
        <w:tabs>
          <w:tab w:val="right" w:leader="dot" w:pos="8306"/>
        </w:tabs>
      </w:pPr>
      <w:hyperlink w:anchor="_Toc20935" w:history="1">
        <w:r>
          <w:rPr>
            <w:rFonts w:ascii="仿宋" w:eastAsia="仿宋" w:hAnsi="仿宋" w:cs="仿宋" w:hint="eastAsia"/>
            <w:lang w:eastAsia="zh-CN"/>
          </w:rPr>
          <w:t>(一)、合规性政策</w:t>
        </w:r>
        <w:r>
          <w:tab/>
        </w:r>
        <w:r>
          <w:fldChar w:fldCharType="begin"/>
        </w:r>
        <w:r>
          <w:instrText xml:space="preserve"> PAGEREF _Toc20935 \h </w:instrText>
        </w:r>
        <w:r>
          <w:fldChar w:fldCharType="separate"/>
        </w:r>
        <w:r>
          <w:t>55</w:t>
        </w:r>
        <w:r>
          <w:fldChar w:fldCharType="end"/>
        </w:r>
      </w:hyperlink>
    </w:p>
    <w:p>
      <w:pPr>
        <w:pStyle w:val="TOC2"/>
        <w:tabs>
          <w:tab w:val="right" w:leader="dot" w:pos="8306"/>
        </w:tabs>
      </w:pPr>
      <w:hyperlink w:anchor="_Toc5947" w:history="1">
        <w:r>
          <w:rPr>
            <w:rFonts w:ascii="仿宋" w:eastAsia="仿宋" w:hAnsi="仿宋" w:cs="仿宋" w:hint="eastAsia"/>
            <w:lang w:eastAsia="zh-CN"/>
          </w:rPr>
          <w:t>(二)、法律风险防范与应对</w:t>
        </w:r>
        <w:r>
          <w:tab/>
        </w:r>
        <w:r>
          <w:fldChar w:fldCharType="begin"/>
        </w:r>
        <w:r>
          <w:instrText xml:space="preserve"> PAGEREF _Toc5947 \h </w:instrText>
        </w:r>
        <w:r>
          <w:fldChar w:fldCharType="separate"/>
        </w:r>
        <w:r>
          <w:t>56</w:t>
        </w:r>
        <w:r>
          <w:fldChar w:fldCharType="end"/>
        </w:r>
      </w:hyperlink>
    </w:p>
    <w:p>
      <w:pPr>
        <w:pStyle w:val="TOC2"/>
        <w:tabs>
          <w:tab w:val="right" w:leader="dot" w:pos="8306"/>
        </w:tabs>
      </w:pPr>
      <w:hyperlink w:anchor="_Toc22166" w:history="1">
        <w:r>
          <w:rPr>
            <w:rFonts w:ascii="仿宋" w:eastAsia="仿宋" w:hAnsi="仿宋" w:cs="仿宋" w:hint="eastAsia"/>
            <w:lang w:eastAsia="zh-CN"/>
          </w:rPr>
          <w:t>(三)、合同审查与法律意见书</w:t>
        </w:r>
        <w:r>
          <w:tab/>
        </w:r>
        <w:r>
          <w:fldChar w:fldCharType="begin"/>
        </w:r>
        <w:r>
          <w:instrText xml:space="preserve"> PAGEREF _Toc22166 \h </w:instrText>
        </w:r>
        <w:r>
          <w:fldChar w:fldCharType="separate"/>
        </w:r>
        <w:r>
          <w:t>57</w:t>
        </w:r>
        <w:r>
          <w:fldChar w:fldCharType="end"/>
        </w:r>
      </w:hyperlink>
    </w:p>
    <w:p>
      <w:pPr>
        <w:pStyle w:val="TOC1"/>
        <w:tabs>
          <w:tab w:val="right" w:leader="dot" w:pos="8306"/>
        </w:tabs>
      </w:pPr>
      <w:hyperlink w:anchor="_Toc2006" w:history="1">
        <w:r>
          <w:rPr>
            <w:rFonts w:ascii="仿宋" w:eastAsia="仿宋" w:hAnsi="仿宋" w:cs="仿宋" w:hint="eastAsia"/>
            <w:lang w:eastAsia="zh-CN"/>
          </w:rPr>
          <w:t>十五、人力资源管理</w:t>
        </w:r>
        <w:r>
          <w:tab/>
        </w:r>
        <w:r>
          <w:fldChar w:fldCharType="begin"/>
        </w:r>
        <w:r>
          <w:instrText xml:space="preserve"> PAGEREF _Toc2006 \h </w:instrText>
        </w:r>
        <w:r>
          <w:fldChar w:fldCharType="separate"/>
        </w:r>
        <w:r>
          <w:t>58</w:t>
        </w:r>
        <w:r>
          <w:fldChar w:fldCharType="end"/>
        </w:r>
      </w:hyperlink>
    </w:p>
    <w:p>
      <w:pPr>
        <w:pStyle w:val="TOC2"/>
        <w:tabs>
          <w:tab w:val="right" w:leader="dot" w:pos="8306"/>
        </w:tabs>
      </w:pPr>
      <w:hyperlink w:anchor="_Toc2768" w:history="1">
        <w:r>
          <w:rPr>
            <w:rFonts w:ascii="仿宋" w:eastAsia="仿宋" w:hAnsi="仿宋" w:cs="仿宋" w:hint="eastAsia"/>
            <w:lang w:eastAsia="zh-CN"/>
          </w:rPr>
          <w:t>(一)、人力资源战略规划</w:t>
        </w:r>
        <w:r>
          <w:tab/>
        </w:r>
        <w:r>
          <w:fldChar w:fldCharType="begin"/>
        </w:r>
        <w:r>
          <w:instrText xml:space="preserve"> PAGEREF _Toc2768 \h </w:instrText>
        </w:r>
        <w:r>
          <w:fldChar w:fldCharType="separate"/>
        </w:r>
        <w:r>
          <w:t>58</w:t>
        </w:r>
        <w:r>
          <w:fldChar w:fldCharType="end"/>
        </w:r>
      </w:hyperlink>
    </w:p>
    <w:p>
      <w:pPr>
        <w:pStyle w:val="TOC2"/>
        <w:tabs>
          <w:tab w:val="right" w:leader="dot" w:pos="8306"/>
        </w:tabs>
      </w:pPr>
      <w:hyperlink w:anchor="_Toc20383" w:history="1">
        <w:r>
          <w:rPr>
            <w:rFonts w:ascii="仿宋" w:eastAsia="仿宋" w:hAnsi="仿宋" w:cs="仿宋" w:hint="eastAsia"/>
            <w:lang w:eastAsia="zh-CN"/>
          </w:rPr>
          <w:t>(二)、人员招聘与选拔</w:t>
        </w:r>
        <w:r>
          <w:tab/>
        </w:r>
        <w:r>
          <w:fldChar w:fldCharType="begin"/>
        </w:r>
        <w:r>
          <w:instrText xml:space="preserve"> PAGEREF _Toc20383 \h </w:instrText>
        </w:r>
        <w:r>
          <w:fldChar w:fldCharType="separate"/>
        </w:r>
        <w:r>
          <w:t>60</w:t>
        </w:r>
        <w:r>
          <w:fldChar w:fldCharType="end"/>
        </w:r>
      </w:hyperlink>
    </w:p>
    <w:p>
      <w:pPr>
        <w:pStyle w:val="TOC2"/>
        <w:tabs>
          <w:tab w:val="right" w:leader="dot" w:pos="8306"/>
        </w:tabs>
      </w:pPr>
      <w:hyperlink w:anchor="_Toc8747" w:history="1">
        <w:r>
          <w:rPr>
            <w:rFonts w:ascii="仿宋" w:eastAsia="仿宋" w:hAnsi="仿宋" w:cs="仿宋" w:hint="eastAsia"/>
            <w:lang w:eastAsia="zh-CN"/>
          </w:rPr>
          <w:t>(三)、员工培训与发展</w:t>
        </w:r>
        <w:r>
          <w:tab/>
        </w:r>
        <w:r>
          <w:fldChar w:fldCharType="begin"/>
        </w:r>
        <w:r>
          <w:instrText xml:space="preserve"> PAGEREF _Toc8747 \h </w:instrText>
        </w:r>
        <w:r>
          <w:fldChar w:fldCharType="separate"/>
        </w:r>
        <w:r>
          <w:t>61</w:t>
        </w:r>
        <w:r>
          <w:fldChar w:fldCharType="end"/>
        </w:r>
      </w:hyperlink>
    </w:p>
    <w:p>
      <w:pPr>
        <w:pStyle w:val="TOC2"/>
        <w:tabs>
          <w:tab w:val="right" w:leader="dot" w:pos="8306"/>
        </w:tabs>
      </w:pPr>
      <w:hyperlink w:anchor="_Toc26891" w:history="1">
        <w:r>
          <w:rPr>
            <w:rFonts w:ascii="仿宋" w:eastAsia="仿宋" w:hAnsi="仿宋" w:cs="仿宋" w:hint="eastAsia"/>
            <w:lang w:eastAsia="zh-CN"/>
          </w:rPr>
          <w:t>(四)、绩效管理与激励</w:t>
        </w:r>
        <w:r>
          <w:tab/>
        </w:r>
        <w:r>
          <w:fldChar w:fldCharType="begin"/>
        </w:r>
        <w:r>
          <w:instrText xml:space="preserve"> PAGEREF _Toc26891 \h </w:instrText>
        </w:r>
        <w:r>
          <w:fldChar w:fldCharType="separate"/>
        </w:r>
        <w:r>
          <w:t>62</w:t>
        </w:r>
        <w:r>
          <w:fldChar w:fldCharType="end"/>
        </w:r>
      </w:hyperlink>
    </w:p>
    <w:p>
      <w:pPr>
        <w:pStyle w:val="TOC2"/>
        <w:tabs>
          <w:tab w:val="right" w:leader="dot" w:pos="8306"/>
        </w:tabs>
      </w:pPr>
      <w:hyperlink w:anchor="_Toc13456" w:history="1">
        <w:r>
          <w:rPr>
            <w:rFonts w:ascii="仿宋" w:eastAsia="仿宋" w:hAnsi="仿宋" w:cs="仿宋" w:hint="eastAsia"/>
            <w:lang w:eastAsia="zh-CN"/>
          </w:rPr>
          <w:t>(五)、职业规划与晋升</w:t>
        </w:r>
        <w:r>
          <w:tab/>
        </w:r>
        <w:r>
          <w:fldChar w:fldCharType="begin"/>
        </w:r>
        <w:r>
          <w:instrText xml:space="preserve"> PAGEREF _Toc13456 \h </w:instrText>
        </w:r>
        <w:r>
          <w:fldChar w:fldCharType="separate"/>
        </w:r>
        <w:r>
          <w:t>62</w:t>
        </w:r>
        <w:r>
          <w:fldChar w:fldCharType="end"/>
        </w:r>
      </w:hyperlink>
    </w:p>
    <w:p>
      <w:pPr>
        <w:pStyle w:val="TOC2"/>
        <w:tabs>
          <w:tab w:val="right" w:leader="dot" w:pos="8306"/>
        </w:tabs>
      </w:pPr>
      <w:hyperlink w:anchor="_Toc7806" w:history="1">
        <w:r>
          <w:rPr>
            <w:rFonts w:ascii="仿宋" w:eastAsia="仿宋" w:hAnsi="仿宋" w:cs="仿宋" w:hint="eastAsia"/>
            <w:lang w:eastAsia="zh-CN"/>
          </w:rPr>
          <w:t>(六)、员工关系与团队建设</w:t>
        </w:r>
        <w:r>
          <w:tab/>
        </w:r>
        <w:r>
          <w:fldChar w:fldCharType="begin"/>
        </w:r>
        <w:r>
          <w:instrText xml:space="preserve"> PAGEREF _Toc7806 \h </w:instrText>
        </w:r>
        <w:r>
          <w:fldChar w:fldCharType="separate"/>
        </w:r>
        <w:r>
          <w:t>63</w:t>
        </w:r>
        <w:r>
          <w:fldChar w:fldCharType="end"/>
        </w:r>
      </w:hyperlink>
    </w:p>
    <w:p>
      <w:pPr>
        <w:pStyle w:val="TOC1"/>
        <w:tabs>
          <w:tab w:val="right" w:leader="dot" w:pos="8306"/>
        </w:tabs>
      </w:pPr>
      <w:hyperlink w:anchor="_Toc13424" w:history="1">
        <w:r>
          <w:rPr>
            <w:rFonts w:ascii="仿宋" w:eastAsia="仿宋" w:hAnsi="仿宋" w:cs="仿宋" w:hint="eastAsia"/>
            <w:lang w:eastAsia="zh-CN"/>
          </w:rPr>
          <w:t>十六、社会影响分析</w:t>
        </w:r>
        <w:r>
          <w:tab/>
        </w:r>
        <w:r>
          <w:fldChar w:fldCharType="begin"/>
        </w:r>
        <w:r>
          <w:instrText xml:space="preserve"> PAGEREF _Toc13424 \h </w:instrText>
        </w:r>
        <w:r>
          <w:fldChar w:fldCharType="separate"/>
        </w:r>
        <w:r>
          <w:t>65</w:t>
        </w:r>
        <w:r>
          <w:fldChar w:fldCharType="end"/>
        </w:r>
      </w:hyperlink>
    </w:p>
    <w:p>
      <w:pPr>
        <w:pStyle w:val="TOC2"/>
        <w:tabs>
          <w:tab w:val="right" w:leader="dot" w:pos="8306"/>
        </w:tabs>
      </w:pPr>
      <w:hyperlink w:anchor="_Toc3036" w:history="1">
        <w:r>
          <w:rPr>
            <w:rFonts w:ascii="仿宋" w:eastAsia="仿宋" w:hAnsi="仿宋" w:cs="仿宋" w:hint="eastAsia"/>
            <w:lang w:eastAsia="zh-CN"/>
          </w:rPr>
          <w:t>(一)、社会影响效果分析</w:t>
        </w:r>
        <w:r>
          <w:tab/>
        </w:r>
        <w:r>
          <w:fldChar w:fldCharType="begin"/>
        </w:r>
        <w:r>
          <w:instrText xml:space="preserve"> PAGEREF _Toc3036 \h </w:instrText>
        </w:r>
        <w:r>
          <w:fldChar w:fldCharType="separate"/>
        </w:r>
        <w:r>
          <w:t>65</w:t>
        </w:r>
        <w:r>
          <w:fldChar w:fldCharType="end"/>
        </w:r>
      </w:hyperlink>
    </w:p>
    <w:p>
      <w:pPr>
        <w:pStyle w:val="TOC2"/>
        <w:tabs>
          <w:tab w:val="right" w:leader="dot" w:pos="8306"/>
        </w:tabs>
      </w:pPr>
      <w:hyperlink w:anchor="_Toc15493" w:history="1">
        <w:r>
          <w:rPr>
            <w:rFonts w:ascii="仿宋" w:eastAsia="仿宋" w:hAnsi="仿宋" w:cs="仿宋" w:hint="eastAsia"/>
            <w:lang w:eastAsia="zh-CN"/>
          </w:rPr>
          <w:t>(二)、社会适应性分析</w:t>
        </w:r>
        <w:r>
          <w:tab/>
        </w:r>
        <w:r>
          <w:fldChar w:fldCharType="begin"/>
        </w:r>
        <w:r>
          <w:instrText xml:space="preserve"> PAGEREF _Toc15493 \h </w:instrText>
        </w:r>
        <w:r>
          <w:fldChar w:fldCharType="separate"/>
        </w:r>
        <w:r>
          <w:t>66</w:t>
        </w:r>
        <w:r>
          <w:fldChar w:fldCharType="end"/>
        </w:r>
      </w:hyperlink>
    </w:p>
    <w:p>
      <w:pPr>
        <w:pStyle w:val="TOC2"/>
        <w:tabs>
          <w:tab w:val="right" w:leader="dot" w:pos="8306"/>
        </w:tabs>
      </w:pPr>
      <w:hyperlink w:anchor="_Toc15794" w:history="1">
        <w:r>
          <w:rPr>
            <w:rFonts w:ascii="仿宋" w:eastAsia="仿宋" w:hAnsi="仿宋" w:cs="仿宋" w:hint="eastAsia"/>
            <w:lang w:eastAsia="zh-CN"/>
          </w:rPr>
          <w:t>(三)、社会风险及对策分析</w:t>
        </w:r>
        <w:r>
          <w:tab/>
        </w:r>
        <w:r>
          <w:fldChar w:fldCharType="begin"/>
        </w:r>
        <w:r>
          <w:instrText xml:space="preserve"> PAGEREF _Toc15794 \h </w:instrText>
        </w:r>
        <w:r>
          <w:fldChar w:fldCharType="separate"/>
        </w:r>
        <w:r>
          <w:t>67</w:t>
        </w:r>
        <w:r>
          <w:fldChar w:fldCharType="end"/>
        </w:r>
      </w:hyperlink>
    </w:p>
    <w:p>
      <w:pPr>
        <w:pStyle w:val="TOC1"/>
        <w:tabs>
          <w:tab w:val="right" w:leader="dot" w:pos="8306"/>
        </w:tabs>
      </w:pPr>
      <w:hyperlink w:anchor="_Toc6371" w:history="1">
        <w:r>
          <w:rPr>
            <w:rFonts w:ascii="仿宋" w:eastAsia="仿宋" w:hAnsi="仿宋" w:cs="仿宋" w:hint="eastAsia"/>
            <w:lang w:eastAsia="zh-CN"/>
          </w:rPr>
          <w:t>十七、质量管理与控制</w:t>
        </w:r>
        <w:r>
          <w:tab/>
        </w:r>
        <w:r>
          <w:fldChar w:fldCharType="begin"/>
        </w:r>
        <w:r>
          <w:instrText xml:space="preserve"> PAGEREF _Toc6371 \h </w:instrText>
        </w:r>
        <w:r>
          <w:fldChar w:fldCharType="separate"/>
        </w:r>
        <w:r>
          <w:t>70</w:t>
        </w:r>
        <w:r>
          <w:fldChar w:fldCharType="end"/>
        </w:r>
      </w:hyperlink>
    </w:p>
    <w:p>
      <w:pPr>
        <w:pStyle w:val="TOC2"/>
        <w:tabs>
          <w:tab w:val="right" w:leader="dot" w:pos="8306"/>
        </w:tabs>
      </w:pPr>
      <w:hyperlink w:anchor="_Toc25242" w:history="1">
        <w:r>
          <w:rPr>
            <w:rFonts w:ascii="仿宋" w:eastAsia="仿宋" w:hAnsi="仿宋" w:cs="仿宋" w:hint="eastAsia"/>
            <w:lang w:eastAsia="zh-CN"/>
          </w:rPr>
          <w:t>(一)、质量管理体系建设</w:t>
        </w:r>
        <w:r>
          <w:tab/>
        </w:r>
        <w:r>
          <w:fldChar w:fldCharType="begin"/>
        </w:r>
        <w:r>
          <w:instrText xml:space="preserve"> PAGEREF _Toc25242 \h </w:instrText>
        </w:r>
        <w:r>
          <w:fldChar w:fldCharType="separate"/>
        </w:r>
        <w:r>
          <w:t>70</w:t>
        </w:r>
        <w:r>
          <w:fldChar w:fldCharType="end"/>
        </w:r>
      </w:hyperlink>
    </w:p>
    <w:p>
      <w:pPr>
        <w:pStyle w:val="TOC2"/>
        <w:tabs>
          <w:tab w:val="right" w:leader="dot" w:pos="8306"/>
        </w:tabs>
      </w:pPr>
      <w:hyperlink w:anchor="_Toc19780" w:history="1">
        <w:r>
          <w:rPr>
            <w:rFonts w:ascii="仿宋" w:eastAsia="仿宋" w:hAnsi="仿宋" w:cs="仿宋" w:hint="eastAsia"/>
            <w:lang w:eastAsia="zh-CN"/>
          </w:rPr>
          <w:t>(二)、质量控制措施</w:t>
        </w:r>
        <w:r>
          <w:tab/>
        </w:r>
        <w:r>
          <w:fldChar w:fldCharType="begin"/>
        </w:r>
        <w:r>
          <w:instrText xml:space="preserve"> PAGEREF _Toc19780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822" w:history="1">
        <w:r>
          <w:rPr>
            <w:rFonts w:ascii="仿宋" w:eastAsia="仿宋" w:hAnsi="仿宋" w:cs="仿宋" w:hint="eastAsia"/>
            <w:lang w:eastAsia="zh-CN"/>
          </w:rPr>
          <w:t>十八、血液制品项目风险管理与预警</w:t>
        </w:r>
        <w:r>
          <w:tab/>
        </w:r>
        <w:r>
          <w:fldChar w:fldCharType="begin"/>
        </w:r>
        <w:r>
          <w:instrText xml:space="preserve"> PAGEREF _Toc26822 \h </w:instrText>
        </w:r>
        <w:r>
          <w:fldChar w:fldCharType="separate"/>
        </w:r>
        <w:r>
          <w:t>72</w:t>
        </w:r>
        <w:r>
          <w:fldChar w:fldCharType="end"/>
        </w:r>
      </w:hyperlink>
    </w:p>
    <w:p>
      <w:pPr>
        <w:pStyle w:val="TOC2"/>
        <w:tabs>
          <w:tab w:val="right" w:leader="dot" w:pos="8306"/>
        </w:tabs>
      </w:pPr>
      <w:hyperlink w:anchor="_Toc10991" w:history="1">
        <w:r>
          <w:rPr>
            <w:rFonts w:ascii="仿宋" w:eastAsia="仿宋" w:hAnsi="仿宋" w:cs="仿宋" w:hint="eastAsia"/>
            <w:lang w:eastAsia="zh-CN"/>
          </w:rPr>
          <w:t>(一)、风险识别与评估方法</w:t>
        </w:r>
        <w:r>
          <w:tab/>
        </w:r>
        <w:r>
          <w:fldChar w:fldCharType="begin"/>
        </w:r>
        <w:r>
          <w:instrText xml:space="preserve"> PAGEREF _Toc10991 \h </w:instrText>
        </w:r>
        <w:r>
          <w:fldChar w:fldCharType="separate"/>
        </w:r>
        <w:r>
          <w:t>72</w:t>
        </w:r>
        <w:r>
          <w:fldChar w:fldCharType="end"/>
        </w:r>
      </w:hyperlink>
    </w:p>
    <w:p>
      <w:pPr>
        <w:pStyle w:val="TOC2"/>
        <w:tabs>
          <w:tab w:val="right" w:leader="dot" w:pos="8306"/>
        </w:tabs>
      </w:pPr>
      <w:hyperlink w:anchor="_Toc28885" w:history="1">
        <w:r>
          <w:rPr>
            <w:rFonts w:ascii="仿宋" w:eastAsia="仿宋" w:hAnsi="仿宋" w:cs="仿宋" w:hint="eastAsia"/>
            <w:lang w:eastAsia="zh-CN"/>
          </w:rPr>
          <w:t>(二)、危机管理与应急预案</w:t>
        </w:r>
        <w:r>
          <w:tab/>
        </w:r>
        <w:r>
          <w:fldChar w:fldCharType="begin"/>
        </w:r>
        <w:r>
          <w:instrText xml:space="preserve"> PAGEREF _Toc28885 \h </w:instrText>
        </w:r>
        <w:r>
          <w:fldChar w:fldCharType="separate"/>
        </w:r>
        <w:r>
          <w:t>74</w:t>
        </w:r>
        <w:r>
          <w:fldChar w:fldCharType="end"/>
        </w:r>
      </w:hyperlink>
    </w:p>
    <w:p>
      <w:pPr>
        <w:pStyle w:val="TOC1"/>
        <w:tabs>
          <w:tab w:val="right" w:leader="dot" w:pos="8306"/>
        </w:tabs>
      </w:pPr>
      <w:hyperlink w:anchor="_Toc23218" w:history="1">
        <w:r>
          <w:rPr>
            <w:rFonts w:ascii="仿宋" w:eastAsia="仿宋" w:hAnsi="仿宋" w:cs="仿宋" w:hint="eastAsia"/>
            <w:lang w:eastAsia="zh-CN"/>
          </w:rPr>
          <w:t>十九、血液制品数字化发展方案</w:t>
        </w:r>
        <w:r>
          <w:tab/>
        </w:r>
        <w:r>
          <w:fldChar w:fldCharType="begin"/>
        </w:r>
        <w:r>
          <w:instrText xml:space="preserve"> PAGEREF _Toc23218 \h </w:instrText>
        </w:r>
        <w:r>
          <w:fldChar w:fldCharType="separate"/>
        </w:r>
        <w:r>
          <w:t>77</w:t>
        </w:r>
        <w:r>
          <w:fldChar w:fldCharType="end"/>
        </w:r>
      </w:hyperlink>
    </w:p>
    <w:p>
      <w:pPr>
        <w:pStyle w:val="TOC2"/>
        <w:tabs>
          <w:tab w:val="right" w:leader="dot" w:pos="8306"/>
        </w:tabs>
      </w:pPr>
      <w:hyperlink w:anchor="_Toc2142" w:history="1">
        <w:r>
          <w:rPr>
            <w:rFonts w:ascii="仿宋" w:eastAsia="仿宋" w:hAnsi="仿宋" w:cs="仿宋" w:hint="eastAsia"/>
            <w:lang w:eastAsia="zh-CN"/>
          </w:rPr>
          <w:t>(一)、数字化战略规划</w:t>
        </w:r>
        <w:r>
          <w:tab/>
        </w:r>
        <w:r>
          <w:fldChar w:fldCharType="begin"/>
        </w:r>
        <w:r>
          <w:instrText xml:space="preserve"> PAGEREF _Toc2142 \h </w:instrText>
        </w:r>
        <w:r>
          <w:fldChar w:fldCharType="separate"/>
        </w:r>
        <w:r>
          <w:t>77</w:t>
        </w:r>
        <w:r>
          <w:fldChar w:fldCharType="end"/>
        </w:r>
      </w:hyperlink>
    </w:p>
    <w:p>
      <w:pPr>
        <w:pStyle w:val="TOC2"/>
        <w:tabs>
          <w:tab w:val="right" w:leader="dot" w:pos="8306"/>
        </w:tabs>
      </w:pPr>
      <w:hyperlink w:anchor="_Toc9153" w:history="1">
        <w:r>
          <w:rPr>
            <w:rFonts w:ascii="仿宋" w:eastAsia="仿宋" w:hAnsi="仿宋" w:cs="仿宋" w:hint="eastAsia"/>
            <w:lang w:eastAsia="zh-CN"/>
          </w:rPr>
          <w:t>(二)、数据安全与隐私保护</w:t>
        </w:r>
        <w:r>
          <w:tab/>
        </w:r>
        <w:r>
          <w:fldChar w:fldCharType="begin"/>
        </w:r>
        <w:r>
          <w:instrText xml:space="preserve"> PAGEREF _Toc9153 \h </w:instrText>
        </w:r>
        <w:r>
          <w:fldChar w:fldCharType="separate"/>
        </w:r>
        <w:r>
          <w:t>78</w:t>
        </w:r>
        <w:r>
          <w:fldChar w:fldCharType="end"/>
        </w:r>
      </w:hyperlink>
    </w:p>
    <w:p>
      <w:pPr>
        <w:pStyle w:val="TOC2"/>
        <w:tabs>
          <w:tab w:val="right" w:leader="dot" w:pos="8306"/>
        </w:tabs>
      </w:pPr>
      <w:hyperlink w:anchor="_Toc29146" w:history="1">
        <w:r>
          <w:rPr>
            <w:rFonts w:ascii="仿宋" w:eastAsia="仿宋" w:hAnsi="仿宋" w:cs="仿宋" w:hint="eastAsia"/>
            <w:lang w:eastAsia="zh-CN"/>
          </w:rPr>
          <w:t>(三)、人工智能与大数据应用</w:t>
        </w:r>
        <w:r>
          <w:tab/>
        </w:r>
        <w:r>
          <w:fldChar w:fldCharType="begin"/>
        </w:r>
        <w:r>
          <w:instrText xml:space="preserve"> PAGEREF _Toc29146 \h </w:instrText>
        </w:r>
        <w:r>
          <w:fldChar w:fldCharType="separate"/>
        </w:r>
        <w:r>
          <w:t>79</w:t>
        </w:r>
        <w:r>
          <w:fldChar w:fldCharType="end"/>
        </w:r>
      </w:hyperlink>
    </w:p>
    <w:p>
      <w:pPr>
        <w:pStyle w:val="TOC2"/>
        <w:tabs>
          <w:tab w:val="right" w:leader="dot" w:pos="8306"/>
        </w:tabs>
      </w:pPr>
      <w:hyperlink w:anchor="_Toc15991" w:history="1">
        <w:r>
          <w:rPr>
            <w:rFonts w:ascii="仿宋" w:eastAsia="仿宋" w:hAnsi="仿宋" w:cs="仿宋" w:hint="eastAsia"/>
            <w:lang w:eastAsia="zh-CN"/>
          </w:rPr>
          <w:t>(四)、信息技术基础设施建设</w:t>
        </w:r>
        <w:r>
          <w:tab/>
        </w:r>
        <w:r>
          <w:fldChar w:fldCharType="begin"/>
        </w:r>
        <w:r>
          <w:instrText xml:space="preserve"> PAGEREF _Toc15991 \h </w:instrText>
        </w:r>
        <w:r>
          <w:fldChar w:fldCharType="separate"/>
        </w:r>
        <w:r>
          <w:t>80</w:t>
        </w:r>
        <w:r>
          <w:fldChar w:fldCharType="end"/>
        </w:r>
      </w:hyperlink>
    </w:p>
    <w:p>
      <w:pPr>
        <w:pStyle w:val="TOC1"/>
        <w:tabs>
          <w:tab w:val="right" w:leader="dot" w:pos="8306"/>
        </w:tabs>
      </w:pPr>
      <w:hyperlink w:anchor="_Toc11474" w:history="1">
        <w:r>
          <w:rPr>
            <w:rFonts w:ascii="仿宋" w:eastAsia="仿宋" w:hAnsi="仿宋" w:cs="仿宋" w:hint="eastAsia"/>
            <w:lang w:eastAsia="zh-CN"/>
          </w:rPr>
          <w:t>二十、安全与环境考核评价</w:t>
        </w:r>
        <w:r>
          <w:tab/>
        </w:r>
        <w:r>
          <w:fldChar w:fldCharType="begin"/>
        </w:r>
        <w:r>
          <w:instrText xml:space="preserve"> PAGEREF _Toc11474 \h </w:instrText>
        </w:r>
        <w:r>
          <w:fldChar w:fldCharType="separate"/>
        </w:r>
        <w:r>
          <w:t>82</w:t>
        </w:r>
        <w:r>
          <w:fldChar w:fldCharType="end"/>
        </w:r>
      </w:hyperlink>
    </w:p>
    <w:p>
      <w:pPr>
        <w:pStyle w:val="TOC2"/>
        <w:tabs>
          <w:tab w:val="right" w:leader="dot" w:pos="8306"/>
        </w:tabs>
      </w:pPr>
      <w:hyperlink w:anchor="_Toc14935" w:history="1">
        <w:r>
          <w:rPr>
            <w:rFonts w:ascii="仿宋" w:eastAsia="仿宋" w:hAnsi="仿宋" w:cs="仿宋" w:hint="eastAsia"/>
            <w:lang w:eastAsia="zh-CN"/>
          </w:rPr>
          <w:t>(一)、考核制度</w:t>
        </w:r>
        <w:r>
          <w:tab/>
        </w:r>
        <w:r>
          <w:fldChar w:fldCharType="begin"/>
        </w:r>
        <w:r>
          <w:instrText xml:space="preserve"> PAGEREF _Toc14935 \h </w:instrText>
        </w:r>
        <w:r>
          <w:fldChar w:fldCharType="separate"/>
        </w:r>
        <w:r>
          <w:t>82</w:t>
        </w:r>
        <w:r>
          <w:fldChar w:fldCharType="end"/>
        </w:r>
      </w:hyperlink>
    </w:p>
    <w:p>
      <w:pPr>
        <w:pStyle w:val="TOC2"/>
        <w:tabs>
          <w:tab w:val="right" w:leader="dot" w:pos="8306"/>
        </w:tabs>
      </w:pPr>
      <w:hyperlink w:anchor="_Toc18554" w:history="1">
        <w:r>
          <w:rPr>
            <w:rFonts w:ascii="仿宋" w:eastAsia="仿宋" w:hAnsi="仿宋" w:cs="仿宋" w:hint="eastAsia"/>
            <w:lang w:eastAsia="zh-CN"/>
          </w:rPr>
          <w:t>(二)、考核内容</w:t>
        </w:r>
        <w:r>
          <w:tab/>
        </w:r>
        <w:r>
          <w:fldChar w:fldCharType="begin"/>
        </w:r>
        <w:r>
          <w:instrText xml:space="preserve"> PAGEREF _Toc18554 \h </w:instrText>
        </w:r>
        <w:r>
          <w:fldChar w:fldCharType="separate"/>
        </w:r>
        <w:r>
          <w:t>84</w:t>
        </w:r>
        <w:r>
          <w:fldChar w:fldCharType="end"/>
        </w:r>
      </w:hyperlink>
    </w:p>
    <w:p>
      <w:pPr>
        <w:pStyle w:val="TOC2"/>
        <w:tabs>
          <w:tab w:val="right" w:leader="dot" w:pos="8306"/>
        </w:tabs>
      </w:pPr>
      <w:hyperlink w:anchor="_Toc30896" w:history="1">
        <w:r>
          <w:rPr>
            <w:rFonts w:ascii="仿宋" w:eastAsia="仿宋" w:hAnsi="仿宋" w:cs="仿宋" w:hint="eastAsia"/>
            <w:lang w:eastAsia="zh-CN"/>
          </w:rPr>
          <w:t>(三)、考核方法</w:t>
        </w:r>
        <w:r>
          <w:tab/>
        </w:r>
        <w:r>
          <w:fldChar w:fldCharType="begin"/>
        </w:r>
        <w:r>
          <w:instrText xml:space="preserve"> PAGEREF _Toc30896 \h </w:instrText>
        </w:r>
        <w:r>
          <w:fldChar w:fldCharType="separate"/>
        </w:r>
        <w:r>
          <w:t>85</w:t>
        </w:r>
        <w:r>
          <w:fldChar w:fldCharType="end"/>
        </w:r>
      </w:hyperlink>
    </w:p>
    <w:p>
      <w:pPr>
        <w:pStyle w:val="TOC2"/>
        <w:tabs>
          <w:tab w:val="right" w:leader="dot" w:pos="8306"/>
        </w:tabs>
      </w:pPr>
      <w:hyperlink w:anchor="_Toc7197" w:history="1">
        <w:r>
          <w:rPr>
            <w:rFonts w:ascii="仿宋" w:eastAsia="仿宋" w:hAnsi="仿宋" w:cs="仿宋" w:hint="eastAsia"/>
            <w:lang w:eastAsia="zh-CN"/>
          </w:rPr>
          <w:t>(四)、考核结果分析</w:t>
        </w:r>
        <w:r>
          <w:tab/>
        </w:r>
        <w:r>
          <w:fldChar w:fldCharType="begin"/>
        </w:r>
        <w:r>
          <w:instrText xml:space="preserve"> PAGEREF _Toc7197 \h </w:instrText>
        </w:r>
        <w:r>
          <w:fldChar w:fldCharType="separate"/>
        </w:r>
        <w:r>
          <w:t>87</w:t>
        </w:r>
        <w:r>
          <w:fldChar w:fldCharType="end"/>
        </w:r>
      </w:hyperlink>
    </w:p>
    <w:p>
      <w:pPr>
        <w:pStyle w:val="TOC2"/>
        <w:tabs>
          <w:tab w:val="right" w:leader="dot" w:pos="8306"/>
        </w:tabs>
      </w:pPr>
      <w:hyperlink w:anchor="_Toc2521" w:history="1">
        <w:r>
          <w:rPr>
            <w:rFonts w:ascii="仿宋" w:eastAsia="仿宋" w:hAnsi="仿宋" w:cs="仿宋" w:hint="eastAsia"/>
            <w:lang w:eastAsia="zh-CN"/>
          </w:rPr>
          <w:t>(五)、考核奖惩措施</w:t>
        </w:r>
        <w:r>
          <w:tab/>
        </w:r>
        <w:r>
          <w:fldChar w:fldCharType="begin"/>
        </w:r>
        <w:r>
          <w:instrText xml:space="preserve"> PAGEREF _Toc2521 \h </w:instrText>
        </w:r>
        <w:r>
          <w:fldChar w:fldCharType="separate"/>
        </w:r>
        <w:r>
          <w:t>87</w:t>
        </w:r>
        <w:r>
          <w:fldChar w:fldCharType="end"/>
        </w:r>
      </w:hyperlink>
    </w:p>
    <w:p>
      <w:pPr>
        <w:pStyle w:val="TOC1"/>
        <w:tabs>
          <w:tab w:val="right" w:leader="dot" w:pos="8306"/>
        </w:tabs>
      </w:pPr>
      <w:hyperlink w:anchor="_Toc7181" w:history="1">
        <w:r>
          <w:rPr>
            <w:rFonts w:ascii="仿宋" w:eastAsia="仿宋" w:hAnsi="仿宋" w:cs="仿宋" w:hint="eastAsia"/>
            <w:lang w:eastAsia="zh-CN"/>
          </w:rPr>
          <w:t>二十一、客户关系管理方案</w:t>
        </w:r>
        <w:r>
          <w:tab/>
        </w:r>
        <w:r>
          <w:fldChar w:fldCharType="begin"/>
        </w:r>
        <w:r>
          <w:instrText xml:space="preserve"> PAGEREF _Toc7181 \h </w:instrText>
        </w:r>
        <w:r>
          <w:fldChar w:fldCharType="separate"/>
        </w:r>
        <w:r>
          <w:t>89</w:t>
        </w:r>
        <w:r>
          <w:fldChar w:fldCharType="end"/>
        </w:r>
      </w:hyperlink>
    </w:p>
    <w:p>
      <w:pPr>
        <w:pStyle w:val="TOC2"/>
        <w:tabs>
          <w:tab w:val="right" w:leader="dot" w:pos="8306"/>
        </w:tabs>
      </w:pPr>
      <w:hyperlink w:anchor="_Toc26852" w:history="1">
        <w:r>
          <w:rPr>
            <w:rFonts w:ascii="仿宋" w:eastAsia="仿宋" w:hAnsi="仿宋" w:cs="仿宋" w:hint="eastAsia"/>
            <w:lang w:eastAsia="zh-CN"/>
          </w:rPr>
          <w:t>(一)、客户关系建立与维护</w:t>
        </w:r>
        <w:r>
          <w:tab/>
        </w:r>
        <w:r>
          <w:fldChar w:fldCharType="begin"/>
        </w:r>
        <w:r>
          <w:instrText xml:space="preserve"> PAGEREF _Toc26852 \h </w:instrText>
        </w:r>
        <w:r>
          <w:fldChar w:fldCharType="separate"/>
        </w:r>
        <w:r>
          <w:t>89</w:t>
        </w:r>
        <w:r>
          <w:fldChar w:fldCharType="end"/>
        </w:r>
      </w:hyperlink>
    </w:p>
    <w:p>
      <w:pPr>
        <w:pStyle w:val="TOC2"/>
        <w:tabs>
          <w:tab w:val="right" w:leader="dot" w:pos="8306"/>
        </w:tabs>
      </w:pPr>
      <w:hyperlink w:anchor="_Toc30454" w:history="1">
        <w:r>
          <w:rPr>
            <w:rFonts w:ascii="仿宋" w:eastAsia="仿宋" w:hAnsi="仿宋" w:cs="仿宋" w:hint="eastAsia"/>
            <w:lang w:eastAsia="zh-CN"/>
          </w:rPr>
          <w:t>(二)、客户投诉处理与服务改进</w:t>
        </w:r>
        <w:r>
          <w:tab/>
        </w:r>
        <w:r>
          <w:fldChar w:fldCharType="begin"/>
        </w:r>
        <w:r>
          <w:instrText xml:space="preserve"> PAGEREF _Toc30454 \h </w:instrText>
        </w:r>
        <w:r>
          <w:fldChar w:fldCharType="separate"/>
        </w:r>
        <w:r>
          <w:t>91</w:t>
        </w:r>
        <w:r>
          <w:fldChar w:fldCharType="end"/>
        </w:r>
      </w:hyperlink>
    </w:p>
    <w:p>
      <w:pPr>
        <w:pStyle w:val="TOC2"/>
        <w:tabs>
          <w:tab w:val="right" w:leader="dot" w:pos="8306"/>
        </w:tabs>
      </w:pPr>
      <w:hyperlink w:anchor="_Toc12845" w:history="1">
        <w:r>
          <w:rPr>
            <w:rFonts w:ascii="仿宋" w:eastAsia="仿宋" w:hAnsi="仿宋" w:cs="仿宋" w:hint="eastAsia"/>
            <w:lang w:eastAsia="zh-CN"/>
          </w:rPr>
          <w:t>(三)、客户满意度调查与反馈</w:t>
        </w:r>
        <w:r>
          <w:tab/>
        </w:r>
        <w:r>
          <w:fldChar w:fldCharType="begin"/>
        </w:r>
        <w:r>
          <w:instrText xml:space="preserve"> PAGEREF _Toc12845 \h </w:instrText>
        </w:r>
        <w:r>
          <w:fldChar w:fldCharType="separate"/>
        </w:r>
        <w:r>
          <w:t>93</w:t>
        </w:r>
        <w:r>
          <w:fldChar w:fldCharType="end"/>
        </w:r>
      </w:hyperlink>
    </w:p>
    <w:p>
      <w:pPr>
        <w:pStyle w:val="TOC2"/>
        <w:tabs>
          <w:tab w:val="right" w:leader="dot" w:pos="8306"/>
        </w:tabs>
      </w:pPr>
      <w:hyperlink w:anchor="_Toc18103" w:history="1">
        <w:r>
          <w:rPr>
            <w:rFonts w:ascii="仿宋" w:eastAsia="仿宋" w:hAnsi="仿宋" w:cs="仿宋" w:hint="eastAsia"/>
            <w:lang w:eastAsia="zh-CN"/>
          </w:rPr>
          <w:t>(四)、客户忠诚度提升策略</w:t>
        </w:r>
        <w:r>
          <w:tab/>
        </w:r>
        <w:r>
          <w:fldChar w:fldCharType="begin"/>
        </w:r>
        <w:r>
          <w:instrText xml:space="preserve"> PAGEREF _Toc18103 \h </w:instrText>
        </w:r>
        <w:r>
          <w:fldChar w:fldCharType="separate"/>
        </w:r>
        <w:r>
          <w:t>94</w:t>
        </w:r>
        <w:r>
          <w:fldChar w:fldCharType="end"/>
        </w:r>
      </w:hyperlink>
    </w:p>
    <w:p>
      <w:pPr>
        <w:pStyle w:val="TOC2"/>
        <w:tabs>
          <w:tab w:val="right" w:leader="dot" w:pos="8306"/>
        </w:tabs>
      </w:pPr>
      <w:hyperlink w:anchor="_Toc4922" w:history="1">
        <w:r>
          <w:rPr>
            <w:rFonts w:ascii="仿宋" w:eastAsia="仿宋" w:hAnsi="仿宋" w:cs="仿宋" w:hint="eastAsia"/>
            <w:lang w:eastAsia="zh-CN"/>
          </w:rPr>
          <w:t>(五)、客户关系管理系统应用</w:t>
        </w:r>
        <w:r>
          <w:tab/>
        </w:r>
        <w:r>
          <w:fldChar w:fldCharType="begin"/>
        </w:r>
        <w:r>
          <w:instrText xml:space="preserve"> PAGEREF _Toc4922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597"/>
      <w:r>
        <w:rPr>
          <w:rFonts w:ascii="仿宋" w:eastAsia="仿宋" w:hAnsi="仿宋" w:cs="仿宋" w:hint="eastAsia"/>
          <w:sz w:val="28"/>
          <w:lang w:eastAsia="zh-CN"/>
        </w:rPr>
        <w:t>一、建筑技术方案说明</w:t>
      </w:r>
      <w:bookmarkEnd w:id="2"/>
    </w:p>
    <w:p>
      <w:pPr>
        <w:pStyle w:val="Heading2"/>
        <w:rPr>
          <w:rFonts w:ascii="仿宋" w:eastAsia="仿宋" w:hAnsi="仿宋" w:cs="仿宋" w:hint="eastAsia"/>
          <w:lang w:eastAsia="zh-CN"/>
        </w:rPr>
      </w:pPr>
      <w:bookmarkStart w:id="3" w:name="_Toc19935"/>
      <w:r>
        <w:rPr>
          <w:rFonts w:ascii="仿宋" w:eastAsia="仿宋" w:hAnsi="仿宋" w:cs="仿宋" w:hint="eastAsia"/>
          <w:lang w:eastAsia="zh-CN"/>
        </w:rPr>
        <w:t>(一)、血液制品项目工程设计总体要求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设计建筑结构时，必须遵循国家和地方政府设定的建筑规范，以确保工程结构的安全和稳定性。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为了确保血液制品项目按计划顺利完成，包括起始日期和完工日期，施工进度应合理安排。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设计方案应符合可持续发展原则，包括节能、环保和有效利用资源等要求。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在血液制品项目的施工和运营过程中，必须考虑社会和环境的可持续性，以减少不利影响。</w:t>
      </w:r>
    </w:p>
    <w:p>
      <w:pPr>
        <w:pStyle w:val="Heading2"/>
        <w:ind w:firstLine="560" w:firstLineChars="200"/>
        <w:rPr>
          <w:rFonts w:ascii="仿宋" w:eastAsia="仿宋" w:hAnsi="仿宋" w:cs="仿宋" w:hint="eastAsia"/>
          <w:sz w:val="28"/>
          <w:lang w:eastAsia="zh-CN"/>
        </w:rPr>
      </w:pPr>
      <w:bookmarkStart w:id="4" w:name="_Toc9826"/>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设计构想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https://d.book118.com/127014014112006046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B6CD5"/>
    <w:rsid w:val="0DDB6CD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7014014112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2024-02-28T06:15:00Z</dcterms:created>
  <dcterms:modified xsi:type="dcterms:W3CDTF">2024-02-28T06:15:33Z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F709F28A77144E4B8ED92D43B87C80D2_11</vt:lpwstr>
  </property>
  <property fmtid="{D5CDD505-2E9C-101B-9397-08002B2CF9AE}" pid="3" name="KSOProductBuildVer">
    <vt:lpwstr>2052-12.1.0.16250</vt:lpwstr>
  </property>
</Properties>
</file>