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锦纶切片项目安全调研评估报告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19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_Toc7519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0" w:history="1">
        <w:r>
          <w:rPr>
            <w:rFonts w:ascii="仿宋" w:eastAsia="仿宋" w:hAnsi="仿宋" w:cs="仿宋" w:hint="eastAsia"/>
            <w:lang w:val="en-US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_Toc29050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8" w:history="1">
        <w:r>
          <w:rPr>
            <w:rFonts w:ascii="仿宋" w:eastAsia="仿宋" w:hAnsi="仿宋" w:cs="仿宋" w:hint="eastAsia"/>
            <w:lang w:val="en-US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_Toc25158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8" w:history="1">
        <w:r>
          <w:rPr>
            <w:rFonts w:ascii="仿宋" w:eastAsia="仿宋" w:hAnsi="仿宋" w:cs="仿宋" w:hint="eastAsia"/>
            <w:lang w:val="en-US"/>
          </w:rPr>
          <w:t>(二)、成本控制措施</w:t>
        </w:r>
        <w:r>
          <w:tab/>
        </w:r>
        <w:r>
          <w:fldChar w:fldCharType="begin"/>
        </w:r>
        <w:r>
          <w:instrText xml:space="preserve"> PAGEREF _Toc8448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4" w:history="1">
        <w:r>
          <w:rPr>
            <w:rFonts w:ascii="仿宋" w:eastAsia="仿宋" w:hAnsi="仿宋" w:cs="仿宋" w:hint="eastAsia"/>
            <w:lang w:val="en-US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_Toc26664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3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_Toc9373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8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_Toc9638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5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_Toc31425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4" w:history="1">
        <w:r>
          <w:rPr>
            <w:rFonts w:ascii="仿宋" w:eastAsia="仿宋" w:hAnsi="仿宋" w:cs="仿宋" w:hint="eastAsia"/>
            <w:lang w:val="en-US"/>
          </w:rPr>
          <w:t>三、战略制订框架</w:t>
        </w:r>
        <w:r>
          <w:tab/>
        </w:r>
        <w:r>
          <w:fldChar w:fldCharType="begin"/>
        </w:r>
        <w:r>
          <w:instrText xml:space="preserve"> PAGEREF _Toc16504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4" w:history="1">
        <w:r>
          <w:rPr>
            <w:rFonts w:ascii="仿宋" w:eastAsia="仿宋" w:hAnsi="仿宋" w:cs="仿宋" w:hint="eastAsia"/>
            <w:lang w:val="en-US"/>
          </w:rPr>
          <w:t>(一)、战略制订框架</w:t>
        </w:r>
        <w:r>
          <w:tab/>
        </w:r>
        <w:r>
          <w:fldChar w:fldCharType="begin"/>
        </w:r>
        <w:r>
          <w:instrText xml:space="preserve"> PAGEREF _Toc30504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9" w:history="1">
        <w:r>
          <w:rPr>
            <w:rFonts w:ascii="仿宋" w:eastAsia="仿宋" w:hAnsi="仿宋" w:cs="仿宋" w:hint="eastAsia"/>
            <w:lang w:val="en-US"/>
          </w:rPr>
          <w:t>四、锦纶切片项目土建工程</w:t>
        </w:r>
        <w:r>
          <w:tab/>
        </w:r>
        <w:r>
          <w:fldChar w:fldCharType="begin"/>
        </w:r>
        <w:r>
          <w:instrText xml:space="preserve"> PAGEREF _Toc30409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_Toc6981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3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_Toc22633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8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_Toc8998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3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_Toc30373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3" w:history="1">
        <w:r>
          <w:rPr>
            <w:rFonts w:ascii="仿宋" w:eastAsia="仿宋" w:hAnsi="仿宋" w:cs="仿宋" w:hint="eastAsia"/>
            <w:lang w:val="en-US"/>
          </w:rPr>
          <w:t>五、锦纶切片项目危机管理</w:t>
        </w:r>
        <w:r>
          <w:tab/>
        </w:r>
        <w:r>
          <w:fldChar w:fldCharType="begin"/>
        </w:r>
        <w:r>
          <w:instrText xml:space="preserve"> PAGEREF _Toc29303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val="en-US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_Toc10179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val="en-US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_Toc10886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6" w:history="1">
        <w:r>
          <w:rPr>
            <w:rFonts w:ascii="仿宋" w:eastAsia="仿宋" w:hAnsi="仿宋" w:cs="仿宋" w:hint="eastAsia"/>
            <w:lang w:val="en-US"/>
          </w:rPr>
          <w:t>六、锦纶切片知识产权管理</w:t>
        </w:r>
        <w:r>
          <w:tab/>
        </w:r>
        <w:r>
          <w:fldChar w:fldCharType="begin"/>
        </w:r>
        <w:r>
          <w:instrText xml:space="preserve"> PAGEREF _Toc9076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1" w:history="1">
        <w:r>
          <w:rPr>
            <w:rFonts w:ascii="仿宋" w:eastAsia="仿宋" w:hAnsi="仿宋" w:cs="仿宋" w:hint="eastAsia"/>
            <w:lang w:val="en-US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_Toc14711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8" w:history="1">
        <w:r>
          <w:rPr>
            <w:rFonts w:ascii="仿宋" w:eastAsia="仿宋" w:hAnsi="仿宋" w:cs="仿宋" w:hint="eastAsia"/>
            <w:lang w:val="en-US"/>
          </w:rPr>
          <w:t>七、战略风险的含义及分类</w:t>
        </w:r>
        <w:r>
          <w:tab/>
        </w:r>
        <w:r>
          <w:fldChar w:fldCharType="begin"/>
        </w:r>
        <w:r>
          <w:instrText xml:space="preserve"> PAGEREF _Toc10168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5" w:history="1">
        <w:r>
          <w:rPr>
            <w:rFonts w:ascii="仿宋" w:eastAsia="仿宋" w:hAnsi="仿宋" w:cs="仿宋" w:hint="eastAsia"/>
            <w:lang w:val="en-US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_Toc29705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8" w:history="1">
        <w:r>
          <w:rPr>
            <w:rFonts w:ascii="仿宋" w:eastAsia="仿宋" w:hAnsi="仿宋" w:cs="仿宋" w:hint="eastAsia"/>
            <w:lang w:val="en-US"/>
          </w:rPr>
          <w:t>(二)、锦纶切片行业企业战略风险的分类</w:t>
        </w:r>
        <w:r>
          <w:tab/>
        </w:r>
        <w:r>
          <w:fldChar w:fldCharType="begin"/>
        </w:r>
        <w:r>
          <w:instrText xml:space="preserve"> PAGEREF _Toc4618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8" w:history="1">
        <w:r>
          <w:rPr>
            <w:rFonts w:ascii="仿宋" w:eastAsia="仿宋" w:hAnsi="仿宋" w:cs="仿宋" w:hint="eastAsia"/>
            <w:lang w:val="en-US"/>
          </w:rPr>
          <w:t>八、产品规划</w:t>
        </w:r>
        <w:r>
          <w:tab/>
        </w:r>
        <w:r>
          <w:fldChar w:fldCharType="begin"/>
        </w:r>
        <w:r>
          <w:instrText xml:space="preserve"> PAGEREF _Toc5788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8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_Toc30418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2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_Toc12126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8" w:history="1">
        <w:r>
          <w:rPr>
            <w:rFonts w:ascii="仿宋" w:eastAsia="仿宋" w:hAnsi="仿宋" w:cs="仿宋" w:hint="eastAsia"/>
            <w:lang w:val="en-US"/>
          </w:rPr>
          <w:t>九、法律与合规事项</w:t>
        </w:r>
        <w:r>
          <w:tab/>
        </w:r>
        <w:r>
          <w:fldChar w:fldCharType="begin"/>
        </w:r>
        <w:r>
          <w:instrText xml:space="preserve"> PAGEREF _Toc20838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2" w:history="1">
        <w:r>
          <w:rPr>
            <w:rFonts w:ascii="仿宋" w:eastAsia="仿宋" w:hAnsi="仿宋" w:cs="仿宋" w:hint="eastAsia"/>
            <w:lang w:val="en-US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_Toc17082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7" w:history="1">
        <w:r>
          <w:rPr>
            <w:rFonts w:ascii="仿宋" w:eastAsia="仿宋" w:hAnsi="仿宋" w:cs="仿宋" w:hint="eastAsia"/>
            <w:lang w:val="en-US"/>
          </w:rPr>
          <w:t>(二)、合同管理</w:t>
        </w:r>
        <w:r>
          <w:tab/>
        </w:r>
        <w:r>
          <w:fldChar w:fldCharType="begin"/>
        </w:r>
        <w:r>
          <w:instrText xml:space="preserve"> PAGEREF _Toc31017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7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_Toc17547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9" w:history="1">
        <w:r>
          <w:rPr>
            <w:rFonts w:ascii="仿宋" w:eastAsia="仿宋" w:hAnsi="仿宋" w:cs="仿宋" w:hint="eastAsia"/>
            <w:lang w:val="en-US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_Toc11399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4" w:history="1">
        <w:r>
          <w:rPr>
            <w:rFonts w:ascii="仿宋" w:eastAsia="仿宋" w:hAnsi="仿宋" w:cs="仿宋" w:hint="eastAsia"/>
            <w:lang w:val="en-US"/>
          </w:rPr>
          <w:t>十、行业壁垒</w:t>
        </w:r>
        <w:r>
          <w:tab/>
        </w:r>
        <w:r>
          <w:fldChar w:fldCharType="begin"/>
        </w:r>
        <w:r>
          <w:instrText xml:space="preserve"> PAGEREF _Toc5024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9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_Toc18649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4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_Toc21134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1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_Toc16001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9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_Toc4069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_Toc2739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val="en-US"/>
          </w:rPr>
          <w:t>十一、技术与研发计划</w:t>
        </w:r>
        <w:r>
          <w:tab/>
        </w:r>
        <w:r>
          <w:fldChar w:fldCharType="begin"/>
        </w:r>
        <w:r>
          <w:instrText xml:space="preserve"> PAGEREF _Toc324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val="en-US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_Toc3279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5" w:history="1">
        <w:r>
          <w:rPr>
            <w:rFonts w:ascii="仿宋" w:eastAsia="仿宋" w:hAnsi="仿宋" w:cs="仿宋" w:hint="eastAsia"/>
            <w:lang w:val="en-US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_Toc28645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9" w:history="1">
        <w:r>
          <w:rPr>
            <w:rFonts w:ascii="仿宋" w:eastAsia="仿宋" w:hAnsi="仿宋" w:cs="仿宋" w:hint="eastAsia"/>
            <w:lang w:val="en-US"/>
          </w:rPr>
          <w:t>十二、锦纶切片项目招投标方案</w:t>
        </w:r>
        <w:r>
          <w:tab/>
        </w:r>
        <w:r>
          <w:fldChar w:fldCharType="begin"/>
        </w:r>
        <w:r>
          <w:instrText xml:space="preserve"> PAGEREF _Toc31539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1" w:history="1">
        <w:r>
          <w:rPr>
            <w:rFonts w:ascii="仿宋" w:eastAsia="仿宋" w:hAnsi="仿宋" w:cs="仿宋" w:hint="eastAsia"/>
            <w:lang w:val="en-US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_Toc10891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7" w:history="1">
        <w:r>
          <w:rPr>
            <w:rFonts w:ascii="仿宋" w:eastAsia="仿宋" w:hAnsi="仿宋" w:cs="仿宋" w:hint="eastAsia"/>
            <w:lang w:val="en-US"/>
          </w:rPr>
          <w:t>(二)、招标组织方式</w:t>
        </w:r>
        <w:r>
          <w:tab/>
        </w:r>
        <w:r>
          <w:fldChar w:fldCharType="begin"/>
        </w:r>
        <w:r>
          <w:instrText xml:space="preserve"> PAGEREF _Toc7147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4" w:history="1">
        <w:r>
          <w:rPr>
            <w:rFonts w:ascii="仿宋" w:eastAsia="仿宋" w:hAnsi="仿宋" w:cs="仿宋" w:hint="eastAsia"/>
            <w:lang w:val="en-US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_Toc12294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4" w:history="1">
        <w:r>
          <w:rPr>
            <w:rFonts w:ascii="仿宋" w:eastAsia="仿宋" w:hAnsi="仿宋" w:cs="仿宋" w:hint="eastAsia"/>
            <w:lang w:val="en-US"/>
          </w:rPr>
          <w:t>(四)、锦纶切片项目招投标要求</w:t>
        </w:r>
        <w:r>
          <w:tab/>
        </w:r>
        <w:r>
          <w:fldChar w:fldCharType="begin"/>
        </w:r>
        <w:r>
          <w:instrText xml:space="preserve"> PAGEREF _Toc18354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3" w:history="1">
        <w:r>
          <w:rPr>
            <w:rFonts w:ascii="仿宋" w:eastAsia="仿宋" w:hAnsi="仿宋" w:cs="仿宋" w:hint="eastAsia"/>
            <w:lang w:val="en-US"/>
          </w:rPr>
          <w:t>(五)、锦纶切片项目招标方式和招标程序</w:t>
        </w:r>
        <w:r>
          <w:tab/>
        </w:r>
        <w:r>
          <w:fldChar w:fldCharType="begin"/>
        </w:r>
        <w:r>
          <w:instrText xml:space="preserve"> PAGEREF _Toc7843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8" w:history="1">
        <w:r>
          <w:rPr>
            <w:rFonts w:ascii="仿宋" w:eastAsia="仿宋" w:hAnsi="仿宋" w:cs="仿宋" w:hint="eastAsia"/>
            <w:lang w:val="en-US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_Toc12828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8" w:history="1">
        <w:r>
          <w:rPr>
            <w:rFonts w:ascii="仿宋" w:eastAsia="仿宋" w:hAnsi="仿宋" w:cs="仿宋" w:hint="eastAsia"/>
            <w:lang w:val="en-US"/>
          </w:rPr>
          <w:t>十三、第十四章员工健康与安全管理</w:t>
        </w:r>
        <w:r>
          <w:tab/>
        </w:r>
        <w:r>
          <w:fldChar w:fldCharType="begin"/>
        </w:r>
        <w:r>
          <w:instrText xml:space="preserve"> PAGEREF _Toc6208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" w:history="1">
        <w:r>
          <w:rPr>
            <w:rFonts w:ascii="仿宋" w:eastAsia="仿宋" w:hAnsi="仿宋" w:cs="仿宋" w:hint="eastAsia"/>
            <w:lang w:val="en-US"/>
          </w:rPr>
          <w:t>(一)、健康保障计划</w:t>
        </w:r>
        <w:r>
          <w:tab/>
        </w:r>
        <w:r>
          <w:fldChar w:fldCharType="begin"/>
        </w:r>
        <w:r>
          <w:instrText xml:space="preserve"> PAGEREF _Toc2013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" w:history="1">
        <w:r>
          <w:rPr>
            <w:rFonts w:ascii="仿宋" w:eastAsia="仿宋" w:hAnsi="仿宋" w:cs="仿宋" w:hint="eastAsia"/>
            <w:lang w:val="en-US"/>
          </w:rPr>
          <w:t>(二)、安全管理体系</w:t>
        </w:r>
        <w:r>
          <w:tab/>
        </w:r>
        <w:r>
          <w:fldChar w:fldCharType="begin"/>
        </w:r>
        <w:r>
          <w:instrText xml:space="preserve"> PAGEREF _Toc2011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3" w:history="1">
        <w:r>
          <w:rPr>
            <w:rFonts w:ascii="仿宋" w:eastAsia="仿宋" w:hAnsi="仿宋" w:cs="仿宋" w:hint="eastAsia"/>
            <w:lang w:val="en-US"/>
          </w:rPr>
          <w:t>十四、劳动安全生产分析</w:t>
        </w:r>
        <w:r>
          <w:tab/>
        </w:r>
        <w:r>
          <w:fldChar w:fldCharType="begin"/>
        </w:r>
        <w:r>
          <w:instrText xml:space="preserve"> PAGEREF _Toc15503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2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_Toc23772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4" w:history="1">
        <w:r>
          <w:rPr>
            <w:rFonts w:ascii="仿宋" w:eastAsia="仿宋" w:hAnsi="仿宋" w:cs="仿宋" w:hint="eastAsia"/>
            <w:lang w:val="en-US"/>
          </w:rPr>
          <w:t>(二)、防范措施</w:t>
        </w:r>
        <w:r>
          <w:tab/>
        </w:r>
        <w:r>
          <w:fldChar w:fldCharType="begin"/>
        </w:r>
        <w:r>
          <w:instrText xml:space="preserve"> PAGEREF _Toc27494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649" w:history="1">
        <w:r>
          <w:rPr>
            <w:rFonts w:ascii="仿宋" w:eastAsia="仿宋" w:hAnsi="仿宋" w:cs="仿宋" w:hint="eastAsia"/>
            <w:lang w:val="en-US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_Toc12649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" w:history="1">
        <w:r>
          <w:rPr>
            <w:rFonts w:ascii="仿宋" w:eastAsia="仿宋" w:hAnsi="仿宋" w:cs="仿宋" w:hint="eastAsia"/>
            <w:lang w:val="en-US"/>
          </w:rPr>
          <w:t>十五、特殊环境影响分析</w:t>
        </w:r>
        <w:r>
          <w:tab/>
        </w:r>
        <w:r>
          <w:fldChar w:fldCharType="begin"/>
        </w:r>
        <w:r>
          <w:instrText xml:space="preserve"> PAGEREF _Toc2730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3" w:history="1">
        <w:r>
          <w:rPr>
            <w:rFonts w:ascii="仿宋" w:eastAsia="仿宋" w:hAnsi="仿宋" w:cs="仿宋" w:hint="eastAsia"/>
            <w:lang w:val="en-US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_Toc15483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val="en-US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_Toc28666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1" w:history="1">
        <w:r>
          <w:rPr>
            <w:rFonts w:ascii="仿宋" w:eastAsia="仿宋" w:hAnsi="仿宋" w:cs="仿宋" w:hint="eastAsia"/>
            <w:lang w:val="en-US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_Toc13721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5" w:history="1">
        <w:r>
          <w:rPr>
            <w:rFonts w:ascii="仿宋" w:eastAsia="仿宋" w:hAnsi="仿宋" w:cs="仿宋" w:hint="eastAsia"/>
            <w:lang w:val="en-US"/>
          </w:rPr>
          <w:t>十六、供应链安全管理</w:t>
        </w:r>
        <w:r>
          <w:tab/>
        </w:r>
        <w:r>
          <w:fldChar w:fldCharType="begin"/>
        </w:r>
        <w:r>
          <w:instrText xml:space="preserve"> PAGEREF _Toc21405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9" w:history="1">
        <w:r>
          <w:rPr>
            <w:rFonts w:ascii="仿宋" w:eastAsia="仿宋" w:hAnsi="仿宋" w:cs="仿宋" w:hint="eastAsia"/>
            <w:lang w:val="en-US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_Toc16219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0" w:history="1">
        <w:r>
          <w:rPr>
            <w:rFonts w:ascii="仿宋" w:eastAsia="仿宋" w:hAnsi="仿宋" w:cs="仿宋" w:hint="eastAsia"/>
            <w:lang w:val="en-US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_Toc13170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4" w:history="1">
        <w:r>
          <w:rPr>
            <w:rFonts w:ascii="仿宋" w:eastAsia="仿宋" w:hAnsi="仿宋" w:cs="仿宋" w:hint="eastAsia"/>
            <w:lang w:val="en-US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_Toc22314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6" w:history="1">
        <w:r>
          <w:rPr>
            <w:rFonts w:ascii="仿宋" w:eastAsia="仿宋" w:hAnsi="仿宋" w:cs="仿宋" w:hint="eastAsia"/>
            <w:lang w:val="en-US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_Toc14906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val="en-US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_Toc31702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1" w:history="1">
        <w:r>
          <w:rPr>
            <w:rFonts w:ascii="仿宋" w:eastAsia="仿宋" w:hAnsi="仿宋" w:cs="仿宋" w:hint="eastAsia"/>
            <w:lang w:val="en-US"/>
          </w:rPr>
          <w:t>十七、环境保护管理措施</w:t>
        </w:r>
        <w:r>
          <w:tab/>
        </w:r>
        <w:r>
          <w:fldChar w:fldCharType="begin"/>
        </w:r>
        <w:r>
          <w:instrText xml:space="preserve"> PAGEREF _Toc13901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" w:history="1">
        <w:r>
          <w:rPr>
            <w:rFonts w:ascii="仿宋" w:eastAsia="仿宋" w:hAnsi="仿宋" w:cs="仿宋" w:hint="eastAsia"/>
            <w:lang w:val="en-US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_Toc2548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val="en-US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_Toc17158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" w:history="1">
        <w:r>
          <w:rPr>
            <w:rFonts w:ascii="仿宋" w:eastAsia="仿宋" w:hAnsi="仿宋" w:cs="仿宋" w:hint="eastAsia"/>
            <w:lang w:val="en-US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_Toc1067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8" w:history="1">
        <w:r>
          <w:rPr>
            <w:rFonts w:ascii="仿宋" w:eastAsia="仿宋" w:hAnsi="仿宋" w:cs="仿宋" w:hint="eastAsia"/>
            <w:lang w:val="en-US"/>
          </w:rPr>
          <w:t>十八、锦纶切片数字化发展方案</w:t>
        </w:r>
        <w:r>
          <w:tab/>
        </w:r>
        <w:r>
          <w:fldChar w:fldCharType="begin"/>
        </w:r>
        <w:r>
          <w:instrText xml:space="preserve"> PAGEREF _Toc8798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7" w:history="1">
        <w:r>
          <w:rPr>
            <w:rFonts w:ascii="仿宋" w:eastAsia="仿宋" w:hAnsi="仿宋" w:cs="仿宋" w:hint="eastAsia"/>
            <w:lang w:val="en-US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_Toc28367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6" w:history="1">
        <w:r>
          <w:rPr>
            <w:rFonts w:ascii="仿宋" w:eastAsia="仿宋" w:hAnsi="仿宋" w:cs="仿宋" w:hint="eastAsia"/>
            <w:lang w:val="en-US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_Toc28816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1" w:history="1">
        <w:r>
          <w:rPr>
            <w:rFonts w:ascii="仿宋" w:eastAsia="仿宋" w:hAnsi="仿宋" w:cs="仿宋" w:hint="eastAsia"/>
            <w:lang w:val="en-US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_Toc24961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4" w:history="1">
        <w:r>
          <w:rPr>
            <w:rFonts w:ascii="仿宋" w:eastAsia="仿宋" w:hAnsi="仿宋" w:cs="仿宋" w:hint="eastAsia"/>
            <w:lang w:val="en-US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_Toc27074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7" w:history="1">
        <w:r>
          <w:rPr>
            <w:rFonts w:ascii="仿宋" w:eastAsia="仿宋" w:hAnsi="仿宋" w:cs="仿宋" w:hint="eastAsia"/>
            <w:lang w:val="en-US"/>
          </w:rPr>
          <w:t>十九、社会和环境责任</w:t>
        </w:r>
        <w:r>
          <w:tab/>
        </w:r>
        <w:r>
          <w:fldChar w:fldCharType="begin"/>
        </w:r>
        <w:r>
          <w:instrText xml:space="preserve"> PAGEREF _Toc18097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3" w:history="1">
        <w:r>
          <w:rPr>
            <w:rFonts w:ascii="仿宋" w:eastAsia="仿宋" w:hAnsi="仿宋" w:cs="仿宋" w:hint="eastAsia"/>
            <w:lang w:val="en-US"/>
          </w:rPr>
          <w:t>(一)、社会责任锦纶切片项目</w:t>
        </w:r>
        <w:r>
          <w:tab/>
        </w:r>
        <w:r>
          <w:fldChar w:fldCharType="begin"/>
        </w:r>
        <w:r>
          <w:instrText xml:space="preserve"> PAGEREF _Toc31233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5" w:history="1">
        <w:r>
          <w:rPr>
            <w:rFonts w:ascii="仿宋" w:eastAsia="仿宋" w:hAnsi="仿宋" w:cs="仿宋" w:hint="eastAsia"/>
            <w:lang w:val="en-US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_Toc16425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3" w:history="1">
        <w:r>
          <w:rPr>
            <w:rFonts w:ascii="仿宋" w:eastAsia="仿宋" w:hAnsi="仿宋" w:cs="仿宋" w:hint="eastAsia"/>
            <w:lang w:val="en-US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_Toc21013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val="en-US"/>
          </w:rPr>
          <w:t>二十、企业技术创新的外部组织模式</w:t>
        </w:r>
        <w:r>
          <w:tab/>
        </w:r>
        <w:r>
          <w:fldChar w:fldCharType="begin"/>
        </w:r>
        <w:r>
          <w:instrText xml:space="preserve"> PAGEREF _Toc8470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9" w:history="1">
        <w:r>
          <w:rPr>
            <w:rFonts w:ascii="仿宋" w:eastAsia="仿宋" w:hAnsi="仿宋" w:cs="仿宋" w:hint="eastAsia"/>
            <w:lang w:val="en-US"/>
          </w:rPr>
          <w:t>(一)、产学研联盟</w:t>
        </w:r>
        <w:r>
          <w:tab/>
        </w:r>
        <w:r>
          <w:fldChar w:fldCharType="begin"/>
        </w:r>
        <w:r>
          <w:instrText xml:space="preserve"> PAGEREF _Toc20469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0" w:history="1">
        <w:r>
          <w:rPr>
            <w:rFonts w:ascii="仿宋" w:eastAsia="仿宋" w:hAnsi="仿宋" w:cs="仿宋" w:hint="eastAsia"/>
            <w:lang w:val="en-US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_Toc12580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val="en-US"/>
          </w:rPr>
          <w:t>(三)、企业联盟</w:t>
        </w:r>
        <w:r>
          <w:tab/>
        </w:r>
        <w:r>
          <w:fldChar w:fldCharType="begin"/>
        </w:r>
        <w:r>
          <w:instrText xml:space="preserve"> PAGEREF _Toc16357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8853" w:history="1">
        <w:r>
          <w:rPr>
            <w:rFonts w:ascii="仿宋" w:eastAsia="仿宋" w:hAnsi="仿宋" w:cs="仿宋" w:hint="eastAsia"/>
            <w:lang w:val="en-US"/>
          </w:rPr>
          <w:t>二十一、环境和生态影响分析</w:t>
        </w:r>
        <w:r>
          <w:tab/>
        </w:r>
        <w:r>
          <w:fldChar w:fldCharType="begin"/>
        </w:r>
        <w:r>
          <w:instrText xml:space="preserve"> PAGEREF _Toc18853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1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_Toc25481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5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_Toc9445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9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_Toc22119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8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_Toc14608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5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_Toc25525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" w:history="1">
        <w:r>
          <w:rPr>
            <w:rFonts w:ascii="仿宋" w:eastAsia="仿宋" w:hAnsi="仿宋" w:cs="仿宋" w:hint="eastAsia"/>
            <w:lang w:val="en-US"/>
          </w:rPr>
          <w:t>二十二成果转化与推广应用</w:t>
        </w:r>
        <w:r>
          <w:tab/>
        </w:r>
        <w:r>
          <w:fldChar w:fldCharType="begin"/>
        </w:r>
        <w:r>
          <w:instrText xml:space="preserve"> PAGEREF _Toc855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3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_Toc16233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8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_Toc3388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21" w:history="1">
        <w:r>
          <w:rPr>
            <w:rFonts w:ascii="仿宋" w:eastAsia="仿宋" w:hAnsi="仿宋" w:cs="仿宋" w:hint="eastAsia"/>
            <w:lang w:val="en-US"/>
          </w:rPr>
          <w:t>二十三、锦纶切片项目管理与团队协作</w:t>
        </w:r>
        <w:r>
          <w:tab/>
        </w:r>
        <w:r>
          <w:fldChar w:fldCharType="begin"/>
        </w:r>
        <w:r>
          <w:instrText xml:space="preserve"> PAGEREF _Toc25821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" w:history="1">
        <w:r>
          <w:rPr>
            <w:rFonts w:ascii="仿宋" w:eastAsia="仿宋" w:hAnsi="仿宋" w:cs="仿宋" w:hint="eastAsia"/>
            <w:lang w:val="en-US"/>
          </w:rPr>
          <w:t>(一)、锦纶切片项目管理方法论</w:t>
        </w:r>
        <w:r>
          <w:tab/>
        </w:r>
        <w:r>
          <w:fldChar w:fldCharType="begin"/>
        </w:r>
        <w:r>
          <w:instrText xml:space="preserve"> PAGEREF _Toc1314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8" w:history="1">
        <w:r>
          <w:rPr>
            <w:rFonts w:ascii="仿宋" w:eastAsia="仿宋" w:hAnsi="仿宋" w:cs="仿宋" w:hint="eastAsia"/>
            <w:lang w:val="en-US"/>
          </w:rPr>
          <w:t>(二)、锦纶切片项目计划与进度管理</w:t>
        </w:r>
        <w:r>
          <w:tab/>
        </w:r>
        <w:r>
          <w:fldChar w:fldCharType="begin"/>
        </w:r>
        <w:r>
          <w:instrText xml:space="preserve"> PAGEREF _Toc12168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8" w:history="1">
        <w:r>
          <w:rPr>
            <w:rFonts w:ascii="仿宋" w:eastAsia="仿宋" w:hAnsi="仿宋" w:cs="仿宋" w:hint="eastAsia"/>
            <w:lang w:val="en-US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_Toc19618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val="en-US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_Toc9890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3" w:history="1">
        <w:r>
          <w:rPr>
            <w:rFonts w:ascii="仿宋" w:eastAsia="仿宋" w:hAnsi="仿宋" w:cs="仿宋" w:hint="eastAsia"/>
            <w:lang w:val="en-US"/>
          </w:rPr>
          <w:t>(五)、锦纶切片项目风险管理与应对</w:t>
        </w:r>
        <w:r>
          <w:tab/>
        </w:r>
        <w:r>
          <w:fldChar w:fldCharType="begin"/>
        </w:r>
        <w:r>
          <w:instrText xml:space="preserve"> PAGEREF _Toc12843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https://d.book118.com/127032012032006051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锦纶切片项目安全调研评估报告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锦纶切片项目安全调研评估报告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锦纶切片项目安全调研评估报告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锦纶切片项目安全调研评估报告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锦纶切片项目安全调研评估报告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B5182A"/>
    <w:rsid w:val="5AB518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2703201203200605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2024-03-01T12:21:00Z</dcterms:created>
  <dcterms:modified xsi:type="dcterms:W3CDTF">2024-03-01T12:21:36Z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