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穿越片项目规划设计纲要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14" w:history="1">
        <w:r>
          <w:rPr>
            <w:rFonts w:ascii="仿宋" w:eastAsia="仿宋" w:hAnsi="仿宋" w:cs="仿宋" w:hint="eastAsia"/>
            <w:lang w:eastAsia="zh-CN"/>
          </w:rPr>
          <w:t>序言</w:t>
        </w:r>
        <w:r>
          <w:tab/>
        </w:r>
        <w:r>
          <w:fldChar w:fldCharType="begin"/>
        </w:r>
        <w:r>
          <w:instrText xml:space="preserve"> PAGEREF _Toc18914 \h </w:instrText>
        </w:r>
        <w:r>
          <w:fldChar w:fldCharType="separate"/>
        </w:r>
        <w:r>
          <w:t>3</w:t>
        </w:r>
        <w:r>
          <w:fldChar w:fldCharType="end"/>
        </w:r>
      </w:hyperlink>
    </w:p>
    <w:p>
      <w:pPr>
        <w:pStyle w:val="TOC1"/>
        <w:tabs>
          <w:tab w:val="right" w:leader="dot" w:pos="8306"/>
        </w:tabs>
      </w:pPr>
      <w:hyperlink w:anchor="_Toc1609" w:history="1">
        <w:r>
          <w:rPr>
            <w:rFonts w:ascii="仿宋" w:eastAsia="仿宋" w:hAnsi="仿宋" w:cs="仿宋" w:hint="eastAsia"/>
            <w:lang w:eastAsia="zh-CN"/>
          </w:rPr>
          <w:t>一、穿越片项目可持续发展</w:t>
        </w:r>
        <w:r>
          <w:tab/>
        </w:r>
        <w:r>
          <w:fldChar w:fldCharType="begin"/>
        </w:r>
        <w:r>
          <w:instrText xml:space="preserve"> PAGEREF _Toc1609 \h </w:instrText>
        </w:r>
        <w:r>
          <w:fldChar w:fldCharType="separate"/>
        </w:r>
        <w:r>
          <w:t>3</w:t>
        </w:r>
        <w:r>
          <w:fldChar w:fldCharType="end"/>
        </w:r>
      </w:hyperlink>
    </w:p>
    <w:p>
      <w:pPr>
        <w:pStyle w:val="TOC2"/>
        <w:tabs>
          <w:tab w:val="right" w:leader="dot" w:pos="8306"/>
        </w:tabs>
      </w:pPr>
      <w:hyperlink w:anchor="_Toc10190" w:history="1">
        <w:r>
          <w:rPr>
            <w:rFonts w:ascii="仿宋" w:eastAsia="仿宋" w:hAnsi="仿宋" w:cs="仿宋" w:hint="eastAsia"/>
            <w:lang w:eastAsia="zh-CN"/>
          </w:rPr>
          <w:t>(一)、可持续战略与实践</w:t>
        </w:r>
        <w:r>
          <w:tab/>
        </w:r>
        <w:r>
          <w:fldChar w:fldCharType="begin"/>
        </w:r>
        <w:r>
          <w:instrText xml:space="preserve"> PAGEREF _Toc10190 \h </w:instrText>
        </w:r>
        <w:r>
          <w:fldChar w:fldCharType="separate"/>
        </w:r>
        <w:r>
          <w:t>3</w:t>
        </w:r>
        <w:r>
          <w:fldChar w:fldCharType="end"/>
        </w:r>
      </w:hyperlink>
    </w:p>
    <w:p>
      <w:pPr>
        <w:pStyle w:val="TOC2"/>
        <w:tabs>
          <w:tab w:val="right" w:leader="dot" w:pos="8306"/>
        </w:tabs>
      </w:pPr>
      <w:hyperlink w:anchor="_Toc19332" w:history="1">
        <w:r>
          <w:rPr>
            <w:rFonts w:ascii="仿宋" w:eastAsia="仿宋" w:hAnsi="仿宋" w:cs="仿宋" w:hint="eastAsia"/>
            <w:lang w:eastAsia="zh-CN"/>
          </w:rPr>
          <w:t>(二)、环保与社会责任</w:t>
        </w:r>
        <w:r>
          <w:tab/>
        </w:r>
        <w:r>
          <w:fldChar w:fldCharType="begin"/>
        </w:r>
        <w:r>
          <w:instrText xml:space="preserve"> PAGEREF _Toc19332 \h </w:instrText>
        </w:r>
        <w:r>
          <w:fldChar w:fldCharType="separate"/>
        </w:r>
        <w:r>
          <w:t>4</w:t>
        </w:r>
        <w:r>
          <w:fldChar w:fldCharType="end"/>
        </w:r>
      </w:hyperlink>
    </w:p>
    <w:p>
      <w:pPr>
        <w:pStyle w:val="TOC1"/>
        <w:tabs>
          <w:tab w:val="right" w:leader="dot" w:pos="8306"/>
        </w:tabs>
      </w:pPr>
      <w:hyperlink w:anchor="_Toc25150" w:history="1">
        <w:r>
          <w:rPr>
            <w:rFonts w:ascii="仿宋" w:eastAsia="仿宋" w:hAnsi="仿宋" w:cs="仿宋" w:hint="eastAsia"/>
            <w:lang w:eastAsia="zh-CN"/>
          </w:rPr>
          <w:t>二、市场分析、调研</w:t>
        </w:r>
        <w:r>
          <w:tab/>
        </w:r>
        <w:r>
          <w:fldChar w:fldCharType="begin"/>
        </w:r>
        <w:r>
          <w:instrText xml:space="preserve"> PAGEREF _Toc25150 \h </w:instrText>
        </w:r>
        <w:r>
          <w:fldChar w:fldCharType="separate"/>
        </w:r>
        <w:r>
          <w:t>4</w:t>
        </w:r>
        <w:r>
          <w:fldChar w:fldCharType="end"/>
        </w:r>
      </w:hyperlink>
    </w:p>
    <w:p>
      <w:pPr>
        <w:pStyle w:val="TOC2"/>
        <w:tabs>
          <w:tab w:val="right" w:leader="dot" w:pos="8306"/>
        </w:tabs>
      </w:pPr>
      <w:hyperlink w:anchor="_Toc2159" w:history="1">
        <w:r>
          <w:rPr>
            <w:rFonts w:ascii="仿宋" w:eastAsia="仿宋" w:hAnsi="仿宋" w:cs="仿宋" w:hint="eastAsia"/>
            <w:lang w:eastAsia="zh-CN"/>
          </w:rPr>
          <w:t>(一)、穿越片行业分析</w:t>
        </w:r>
        <w:r>
          <w:tab/>
        </w:r>
        <w:r>
          <w:fldChar w:fldCharType="begin"/>
        </w:r>
        <w:r>
          <w:instrText xml:space="preserve"> PAGEREF _Toc2159 \h </w:instrText>
        </w:r>
        <w:r>
          <w:fldChar w:fldCharType="separate"/>
        </w:r>
        <w:r>
          <w:t>4</w:t>
        </w:r>
        <w:r>
          <w:fldChar w:fldCharType="end"/>
        </w:r>
      </w:hyperlink>
    </w:p>
    <w:p>
      <w:pPr>
        <w:pStyle w:val="TOC2"/>
        <w:tabs>
          <w:tab w:val="right" w:leader="dot" w:pos="8306"/>
        </w:tabs>
      </w:pPr>
      <w:hyperlink w:anchor="_Toc18159" w:history="1">
        <w:r>
          <w:rPr>
            <w:rFonts w:ascii="仿宋" w:eastAsia="仿宋" w:hAnsi="仿宋" w:cs="仿宋" w:hint="eastAsia"/>
            <w:lang w:eastAsia="zh-CN"/>
          </w:rPr>
          <w:t>(二)、穿越片市场分析预测</w:t>
        </w:r>
        <w:r>
          <w:tab/>
        </w:r>
        <w:r>
          <w:fldChar w:fldCharType="begin"/>
        </w:r>
        <w:r>
          <w:instrText xml:space="preserve"> PAGEREF _Toc18159 \h </w:instrText>
        </w:r>
        <w:r>
          <w:fldChar w:fldCharType="separate"/>
        </w:r>
        <w:r>
          <w:t>5</w:t>
        </w:r>
        <w:r>
          <w:fldChar w:fldCharType="end"/>
        </w:r>
      </w:hyperlink>
    </w:p>
    <w:p>
      <w:pPr>
        <w:pStyle w:val="TOC1"/>
        <w:tabs>
          <w:tab w:val="right" w:leader="dot" w:pos="8306"/>
        </w:tabs>
      </w:pPr>
      <w:hyperlink w:anchor="_Toc26528" w:history="1">
        <w:r>
          <w:rPr>
            <w:rFonts w:ascii="仿宋" w:eastAsia="仿宋" w:hAnsi="仿宋" w:cs="仿宋" w:hint="eastAsia"/>
            <w:lang w:eastAsia="zh-CN"/>
          </w:rPr>
          <w:t>三、工艺说明</w:t>
        </w:r>
        <w:r>
          <w:tab/>
        </w:r>
        <w:r>
          <w:fldChar w:fldCharType="begin"/>
        </w:r>
        <w:r>
          <w:instrText xml:space="preserve"> PAGEREF _Toc26528 \h </w:instrText>
        </w:r>
        <w:r>
          <w:fldChar w:fldCharType="separate"/>
        </w:r>
        <w:r>
          <w:t>6</w:t>
        </w:r>
        <w:r>
          <w:fldChar w:fldCharType="end"/>
        </w:r>
      </w:hyperlink>
    </w:p>
    <w:p>
      <w:pPr>
        <w:pStyle w:val="TOC2"/>
        <w:tabs>
          <w:tab w:val="right" w:leader="dot" w:pos="8306"/>
        </w:tabs>
      </w:pPr>
      <w:hyperlink w:anchor="_Toc25261" w:history="1">
        <w:r>
          <w:rPr>
            <w:rFonts w:ascii="仿宋" w:eastAsia="仿宋" w:hAnsi="仿宋" w:cs="仿宋" w:hint="eastAsia"/>
            <w:lang w:eastAsia="zh-CN"/>
          </w:rPr>
          <w:t>(一)、技术管理特点</w:t>
        </w:r>
        <w:r>
          <w:tab/>
        </w:r>
        <w:r>
          <w:fldChar w:fldCharType="begin"/>
        </w:r>
        <w:r>
          <w:instrText xml:space="preserve"> PAGEREF _Toc25261 \h </w:instrText>
        </w:r>
        <w:r>
          <w:fldChar w:fldCharType="separate"/>
        </w:r>
        <w:r>
          <w:t>6</w:t>
        </w:r>
        <w:r>
          <w:fldChar w:fldCharType="end"/>
        </w:r>
      </w:hyperlink>
    </w:p>
    <w:p>
      <w:pPr>
        <w:pStyle w:val="TOC2"/>
        <w:tabs>
          <w:tab w:val="right" w:leader="dot" w:pos="8306"/>
        </w:tabs>
      </w:pPr>
      <w:hyperlink w:anchor="_Toc17692" w:history="1">
        <w:r>
          <w:rPr>
            <w:rFonts w:ascii="仿宋" w:eastAsia="仿宋" w:hAnsi="仿宋" w:cs="仿宋" w:hint="eastAsia"/>
            <w:lang w:eastAsia="zh-CN"/>
          </w:rPr>
          <w:t>(二)、穿越片项目工艺技术设计方案</w:t>
        </w:r>
        <w:r>
          <w:tab/>
        </w:r>
        <w:r>
          <w:fldChar w:fldCharType="begin"/>
        </w:r>
        <w:r>
          <w:instrText xml:space="preserve"> PAGEREF _Toc17692 \h </w:instrText>
        </w:r>
        <w:r>
          <w:fldChar w:fldCharType="separate"/>
        </w:r>
        <w:r>
          <w:t>7</w:t>
        </w:r>
        <w:r>
          <w:fldChar w:fldCharType="end"/>
        </w:r>
      </w:hyperlink>
    </w:p>
    <w:p>
      <w:pPr>
        <w:pStyle w:val="TOC2"/>
        <w:tabs>
          <w:tab w:val="right" w:leader="dot" w:pos="8306"/>
        </w:tabs>
      </w:pPr>
      <w:hyperlink w:anchor="_Toc8764" w:history="1">
        <w:r>
          <w:rPr>
            <w:rFonts w:ascii="仿宋" w:eastAsia="仿宋" w:hAnsi="仿宋" w:cs="仿宋" w:hint="eastAsia"/>
            <w:lang w:eastAsia="zh-CN"/>
          </w:rPr>
          <w:t>(三)、设备选型方案</w:t>
        </w:r>
        <w:r>
          <w:tab/>
        </w:r>
        <w:r>
          <w:fldChar w:fldCharType="begin"/>
        </w:r>
        <w:r>
          <w:instrText xml:space="preserve"> PAGEREF _Toc8764 \h </w:instrText>
        </w:r>
        <w:r>
          <w:fldChar w:fldCharType="separate"/>
        </w:r>
        <w:r>
          <w:t>8</w:t>
        </w:r>
        <w:r>
          <w:fldChar w:fldCharType="end"/>
        </w:r>
      </w:hyperlink>
    </w:p>
    <w:p>
      <w:pPr>
        <w:pStyle w:val="TOC1"/>
        <w:tabs>
          <w:tab w:val="right" w:leader="dot" w:pos="8306"/>
        </w:tabs>
      </w:pPr>
      <w:hyperlink w:anchor="_Toc16386" w:history="1">
        <w:r>
          <w:rPr>
            <w:rFonts w:ascii="仿宋" w:eastAsia="仿宋" w:hAnsi="仿宋" w:cs="仿宋" w:hint="eastAsia"/>
            <w:lang w:eastAsia="zh-CN"/>
          </w:rPr>
          <w:t>四、产品规划分析</w:t>
        </w:r>
        <w:r>
          <w:tab/>
        </w:r>
        <w:r>
          <w:fldChar w:fldCharType="begin"/>
        </w:r>
        <w:r>
          <w:instrText xml:space="preserve"> PAGEREF _Toc16386 \h </w:instrText>
        </w:r>
        <w:r>
          <w:fldChar w:fldCharType="separate"/>
        </w:r>
        <w:r>
          <w:t>10</w:t>
        </w:r>
        <w:r>
          <w:fldChar w:fldCharType="end"/>
        </w:r>
      </w:hyperlink>
    </w:p>
    <w:p>
      <w:pPr>
        <w:pStyle w:val="TOC2"/>
        <w:tabs>
          <w:tab w:val="right" w:leader="dot" w:pos="8306"/>
        </w:tabs>
      </w:pPr>
      <w:hyperlink w:anchor="_Toc16366" w:history="1">
        <w:r>
          <w:rPr>
            <w:rFonts w:ascii="仿宋" w:eastAsia="仿宋" w:hAnsi="仿宋" w:cs="仿宋" w:hint="eastAsia"/>
            <w:lang w:eastAsia="zh-CN"/>
          </w:rPr>
          <w:t>(一)、产品规划</w:t>
        </w:r>
        <w:r>
          <w:tab/>
        </w:r>
        <w:r>
          <w:fldChar w:fldCharType="begin"/>
        </w:r>
        <w:r>
          <w:instrText xml:space="preserve"> PAGEREF _Toc16366 \h </w:instrText>
        </w:r>
        <w:r>
          <w:fldChar w:fldCharType="separate"/>
        </w:r>
        <w:r>
          <w:t>10</w:t>
        </w:r>
        <w:r>
          <w:fldChar w:fldCharType="end"/>
        </w:r>
      </w:hyperlink>
    </w:p>
    <w:p>
      <w:pPr>
        <w:pStyle w:val="TOC2"/>
        <w:tabs>
          <w:tab w:val="right" w:leader="dot" w:pos="8306"/>
        </w:tabs>
      </w:pPr>
      <w:hyperlink w:anchor="_Toc2658" w:history="1">
        <w:r>
          <w:rPr>
            <w:rFonts w:ascii="仿宋" w:eastAsia="仿宋" w:hAnsi="仿宋" w:cs="仿宋" w:hint="eastAsia"/>
            <w:lang w:eastAsia="zh-CN"/>
          </w:rPr>
          <w:t>(二)、建设规模</w:t>
        </w:r>
        <w:r>
          <w:tab/>
        </w:r>
        <w:r>
          <w:fldChar w:fldCharType="begin"/>
        </w:r>
        <w:r>
          <w:instrText xml:space="preserve"> PAGEREF _Toc2658 \h </w:instrText>
        </w:r>
        <w:r>
          <w:fldChar w:fldCharType="separate"/>
        </w:r>
        <w:r>
          <w:t>10</w:t>
        </w:r>
        <w:r>
          <w:fldChar w:fldCharType="end"/>
        </w:r>
      </w:hyperlink>
    </w:p>
    <w:p>
      <w:pPr>
        <w:pStyle w:val="TOC1"/>
        <w:tabs>
          <w:tab w:val="right" w:leader="dot" w:pos="8306"/>
        </w:tabs>
      </w:pPr>
      <w:hyperlink w:anchor="_Toc2698" w:history="1">
        <w:r>
          <w:rPr>
            <w:rFonts w:ascii="仿宋" w:eastAsia="仿宋" w:hAnsi="仿宋" w:cs="仿宋" w:hint="eastAsia"/>
            <w:lang w:eastAsia="zh-CN"/>
          </w:rPr>
          <w:t>五、穿越片项目文档管理</w:t>
        </w:r>
        <w:r>
          <w:tab/>
        </w:r>
        <w:r>
          <w:fldChar w:fldCharType="begin"/>
        </w:r>
        <w:r>
          <w:instrText xml:space="preserve"> PAGEREF _Toc2698 \h </w:instrText>
        </w:r>
        <w:r>
          <w:fldChar w:fldCharType="separate"/>
        </w:r>
        <w:r>
          <w:t>12</w:t>
        </w:r>
        <w:r>
          <w:fldChar w:fldCharType="end"/>
        </w:r>
      </w:hyperlink>
    </w:p>
    <w:p>
      <w:pPr>
        <w:pStyle w:val="TOC2"/>
        <w:tabs>
          <w:tab w:val="right" w:leader="dot" w:pos="8306"/>
        </w:tabs>
      </w:pPr>
      <w:hyperlink w:anchor="_Toc28921" w:history="1">
        <w:r>
          <w:rPr>
            <w:rFonts w:ascii="仿宋" w:eastAsia="仿宋" w:hAnsi="仿宋" w:cs="仿宋" w:hint="eastAsia"/>
            <w:lang w:eastAsia="zh-CN"/>
          </w:rPr>
          <w:t>(一)、文档编制与审查</w:t>
        </w:r>
        <w:r>
          <w:tab/>
        </w:r>
        <w:r>
          <w:fldChar w:fldCharType="begin"/>
        </w:r>
        <w:r>
          <w:instrText xml:space="preserve"> PAGEREF _Toc28921 \h </w:instrText>
        </w:r>
        <w:r>
          <w:fldChar w:fldCharType="separate"/>
        </w:r>
        <w:r>
          <w:t>12</w:t>
        </w:r>
        <w:r>
          <w:fldChar w:fldCharType="end"/>
        </w:r>
      </w:hyperlink>
    </w:p>
    <w:p>
      <w:pPr>
        <w:pStyle w:val="TOC2"/>
        <w:tabs>
          <w:tab w:val="right" w:leader="dot" w:pos="8306"/>
        </w:tabs>
      </w:pPr>
      <w:hyperlink w:anchor="_Toc14500" w:history="1">
        <w:r>
          <w:rPr>
            <w:rFonts w:ascii="仿宋" w:eastAsia="仿宋" w:hAnsi="仿宋" w:cs="仿宋" w:hint="eastAsia"/>
            <w:lang w:eastAsia="zh-CN"/>
          </w:rPr>
          <w:t>(二)、文档发布与分发</w:t>
        </w:r>
        <w:r>
          <w:tab/>
        </w:r>
        <w:r>
          <w:fldChar w:fldCharType="begin"/>
        </w:r>
        <w:r>
          <w:instrText xml:space="preserve"> PAGEREF _Toc14500 \h </w:instrText>
        </w:r>
        <w:r>
          <w:fldChar w:fldCharType="separate"/>
        </w:r>
        <w:r>
          <w:t>13</w:t>
        </w:r>
        <w:r>
          <w:fldChar w:fldCharType="end"/>
        </w:r>
      </w:hyperlink>
    </w:p>
    <w:p>
      <w:pPr>
        <w:pStyle w:val="TOC2"/>
        <w:tabs>
          <w:tab w:val="right" w:leader="dot" w:pos="8306"/>
        </w:tabs>
      </w:pPr>
      <w:hyperlink w:anchor="_Toc8622" w:history="1">
        <w:r>
          <w:rPr>
            <w:rFonts w:ascii="仿宋" w:eastAsia="仿宋" w:hAnsi="仿宋" w:cs="仿宋" w:hint="eastAsia"/>
            <w:lang w:eastAsia="zh-CN"/>
          </w:rPr>
          <w:t>(三)、文档存档与归档</w:t>
        </w:r>
        <w:r>
          <w:tab/>
        </w:r>
        <w:r>
          <w:fldChar w:fldCharType="begin"/>
        </w:r>
        <w:r>
          <w:instrText xml:space="preserve"> PAGEREF _Toc8622 \h </w:instrText>
        </w:r>
        <w:r>
          <w:fldChar w:fldCharType="separate"/>
        </w:r>
        <w:r>
          <w:t>14</w:t>
        </w:r>
        <w:r>
          <w:fldChar w:fldCharType="end"/>
        </w:r>
      </w:hyperlink>
    </w:p>
    <w:p>
      <w:pPr>
        <w:pStyle w:val="TOC1"/>
        <w:tabs>
          <w:tab w:val="right" w:leader="dot" w:pos="8306"/>
        </w:tabs>
      </w:pPr>
      <w:hyperlink w:anchor="_Toc21411" w:history="1">
        <w:r>
          <w:rPr>
            <w:rFonts w:ascii="仿宋" w:eastAsia="仿宋" w:hAnsi="仿宋" w:cs="仿宋" w:hint="eastAsia"/>
            <w:lang w:eastAsia="zh-CN"/>
          </w:rPr>
          <w:t>六、穿越片项目绩效评估</w:t>
        </w:r>
        <w:r>
          <w:tab/>
        </w:r>
        <w:r>
          <w:fldChar w:fldCharType="begin"/>
        </w:r>
        <w:r>
          <w:instrText xml:space="preserve"> PAGEREF _Toc21411 \h </w:instrText>
        </w:r>
        <w:r>
          <w:fldChar w:fldCharType="separate"/>
        </w:r>
        <w:r>
          <w:t>15</w:t>
        </w:r>
        <w:r>
          <w:fldChar w:fldCharType="end"/>
        </w:r>
      </w:hyperlink>
    </w:p>
    <w:p>
      <w:pPr>
        <w:pStyle w:val="TOC2"/>
        <w:tabs>
          <w:tab w:val="right" w:leader="dot" w:pos="8306"/>
        </w:tabs>
      </w:pPr>
      <w:hyperlink w:anchor="_Toc12026" w:history="1">
        <w:r>
          <w:rPr>
            <w:rFonts w:ascii="仿宋" w:eastAsia="仿宋" w:hAnsi="仿宋" w:cs="仿宋" w:hint="eastAsia"/>
            <w:lang w:eastAsia="zh-CN"/>
          </w:rPr>
          <w:t>(一)、绩效评估指标</w:t>
        </w:r>
        <w:r>
          <w:tab/>
        </w:r>
        <w:r>
          <w:fldChar w:fldCharType="begin"/>
        </w:r>
        <w:r>
          <w:instrText xml:space="preserve"> PAGEREF _Toc12026 \h </w:instrText>
        </w:r>
        <w:r>
          <w:fldChar w:fldCharType="separate"/>
        </w:r>
        <w:r>
          <w:t>15</w:t>
        </w:r>
        <w:r>
          <w:fldChar w:fldCharType="end"/>
        </w:r>
      </w:hyperlink>
    </w:p>
    <w:p>
      <w:pPr>
        <w:pStyle w:val="TOC2"/>
        <w:tabs>
          <w:tab w:val="right" w:leader="dot" w:pos="8306"/>
        </w:tabs>
      </w:pPr>
      <w:hyperlink w:anchor="_Toc24580" w:history="1">
        <w:r>
          <w:rPr>
            <w:rFonts w:ascii="仿宋" w:eastAsia="仿宋" w:hAnsi="仿宋" w:cs="仿宋" w:hint="eastAsia"/>
            <w:lang w:eastAsia="zh-CN"/>
          </w:rPr>
          <w:t>(二)、绩效评估方法</w:t>
        </w:r>
        <w:r>
          <w:tab/>
        </w:r>
        <w:r>
          <w:fldChar w:fldCharType="begin"/>
        </w:r>
        <w:r>
          <w:instrText xml:space="preserve"> PAGEREF _Toc24580 \h </w:instrText>
        </w:r>
        <w:r>
          <w:fldChar w:fldCharType="separate"/>
        </w:r>
        <w:r>
          <w:t>16</w:t>
        </w:r>
        <w:r>
          <w:fldChar w:fldCharType="end"/>
        </w:r>
      </w:hyperlink>
    </w:p>
    <w:p>
      <w:pPr>
        <w:pStyle w:val="TOC2"/>
        <w:tabs>
          <w:tab w:val="right" w:leader="dot" w:pos="8306"/>
        </w:tabs>
      </w:pPr>
      <w:hyperlink w:anchor="_Toc32682" w:history="1">
        <w:r>
          <w:rPr>
            <w:rFonts w:ascii="仿宋" w:eastAsia="仿宋" w:hAnsi="仿宋" w:cs="仿宋" w:hint="eastAsia"/>
            <w:lang w:eastAsia="zh-CN"/>
          </w:rPr>
          <w:t>(三)、绩效评估周期</w:t>
        </w:r>
        <w:r>
          <w:tab/>
        </w:r>
        <w:r>
          <w:fldChar w:fldCharType="begin"/>
        </w:r>
        <w:r>
          <w:instrText xml:space="preserve"> PAGEREF _Toc32682 \h </w:instrText>
        </w:r>
        <w:r>
          <w:fldChar w:fldCharType="separate"/>
        </w:r>
        <w:r>
          <w:t>17</w:t>
        </w:r>
        <w:r>
          <w:fldChar w:fldCharType="end"/>
        </w:r>
      </w:hyperlink>
    </w:p>
    <w:p>
      <w:pPr>
        <w:pStyle w:val="TOC1"/>
        <w:tabs>
          <w:tab w:val="right" w:leader="dot" w:pos="8306"/>
        </w:tabs>
      </w:pPr>
      <w:hyperlink w:anchor="_Toc21656" w:history="1">
        <w:r>
          <w:rPr>
            <w:rFonts w:ascii="仿宋" w:eastAsia="仿宋" w:hAnsi="仿宋" w:cs="仿宋" w:hint="eastAsia"/>
            <w:lang w:eastAsia="zh-CN"/>
          </w:rPr>
          <w:t>七、穿越片项目风险管理</w:t>
        </w:r>
        <w:r>
          <w:tab/>
        </w:r>
        <w:r>
          <w:fldChar w:fldCharType="begin"/>
        </w:r>
        <w:r>
          <w:instrText xml:space="preserve"> PAGEREF _Toc21656 \h </w:instrText>
        </w:r>
        <w:r>
          <w:fldChar w:fldCharType="separate"/>
        </w:r>
        <w:r>
          <w:t>18</w:t>
        </w:r>
        <w:r>
          <w:fldChar w:fldCharType="end"/>
        </w:r>
      </w:hyperlink>
    </w:p>
    <w:p>
      <w:pPr>
        <w:pStyle w:val="TOC2"/>
        <w:tabs>
          <w:tab w:val="right" w:leader="dot" w:pos="8306"/>
        </w:tabs>
      </w:pPr>
      <w:hyperlink w:anchor="_Toc5533" w:history="1">
        <w:r>
          <w:rPr>
            <w:rFonts w:ascii="仿宋" w:eastAsia="仿宋" w:hAnsi="仿宋" w:cs="仿宋" w:hint="eastAsia"/>
            <w:lang w:eastAsia="zh-CN"/>
          </w:rPr>
          <w:t>(一)、风险识别与评估</w:t>
        </w:r>
        <w:r>
          <w:tab/>
        </w:r>
        <w:r>
          <w:fldChar w:fldCharType="begin"/>
        </w:r>
        <w:r>
          <w:instrText xml:space="preserve"> PAGEREF _Toc5533 \h </w:instrText>
        </w:r>
        <w:r>
          <w:fldChar w:fldCharType="separate"/>
        </w:r>
        <w:r>
          <w:t>18</w:t>
        </w:r>
        <w:r>
          <w:fldChar w:fldCharType="end"/>
        </w:r>
      </w:hyperlink>
    </w:p>
    <w:p>
      <w:pPr>
        <w:pStyle w:val="TOC2"/>
        <w:tabs>
          <w:tab w:val="right" w:leader="dot" w:pos="8306"/>
        </w:tabs>
      </w:pPr>
      <w:hyperlink w:anchor="_Toc16593" w:history="1">
        <w:r>
          <w:rPr>
            <w:rFonts w:ascii="仿宋" w:eastAsia="仿宋" w:hAnsi="仿宋" w:cs="仿宋" w:hint="eastAsia"/>
            <w:lang w:eastAsia="zh-CN"/>
          </w:rPr>
          <w:t>(二)、风险应对策略</w:t>
        </w:r>
        <w:r>
          <w:tab/>
        </w:r>
        <w:r>
          <w:fldChar w:fldCharType="begin"/>
        </w:r>
        <w:r>
          <w:instrText xml:space="preserve"> PAGEREF _Toc16593 \h </w:instrText>
        </w:r>
        <w:r>
          <w:fldChar w:fldCharType="separate"/>
        </w:r>
        <w:r>
          <w:t>19</w:t>
        </w:r>
        <w:r>
          <w:fldChar w:fldCharType="end"/>
        </w:r>
      </w:hyperlink>
    </w:p>
    <w:p>
      <w:pPr>
        <w:pStyle w:val="TOC2"/>
        <w:tabs>
          <w:tab w:val="right" w:leader="dot" w:pos="8306"/>
        </w:tabs>
      </w:pPr>
      <w:hyperlink w:anchor="_Toc11105" w:history="1">
        <w:r>
          <w:rPr>
            <w:rFonts w:ascii="仿宋" w:eastAsia="仿宋" w:hAnsi="仿宋" w:cs="仿宋" w:hint="eastAsia"/>
            <w:lang w:eastAsia="zh-CN"/>
          </w:rPr>
          <w:t>(三)、风险监控与控制</w:t>
        </w:r>
        <w:r>
          <w:tab/>
        </w:r>
        <w:r>
          <w:fldChar w:fldCharType="begin"/>
        </w:r>
        <w:r>
          <w:instrText xml:space="preserve"> PAGEREF _Toc11105 \h </w:instrText>
        </w:r>
        <w:r>
          <w:fldChar w:fldCharType="separate"/>
        </w:r>
        <w:r>
          <w:t>21</w:t>
        </w:r>
        <w:r>
          <w:fldChar w:fldCharType="end"/>
        </w:r>
      </w:hyperlink>
    </w:p>
    <w:p>
      <w:pPr>
        <w:pStyle w:val="TOC1"/>
        <w:tabs>
          <w:tab w:val="right" w:leader="dot" w:pos="8306"/>
        </w:tabs>
      </w:pPr>
      <w:hyperlink w:anchor="_Toc16985" w:history="1">
        <w:r>
          <w:rPr>
            <w:rFonts w:ascii="仿宋" w:eastAsia="仿宋" w:hAnsi="仿宋" w:cs="仿宋" w:hint="eastAsia"/>
            <w:lang w:eastAsia="zh-CN"/>
          </w:rPr>
          <w:t>八、穿越片项目人力资源管理</w:t>
        </w:r>
        <w:r>
          <w:tab/>
        </w:r>
        <w:r>
          <w:fldChar w:fldCharType="begin"/>
        </w:r>
        <w:r>
          <w:instrText xml:space="preserve"> PAGEREF _Toc16985 \h </w:instrText>
        </w:r>
        <w:r>
          <w:fldChar w:fldCharType="separate"/>
        </w:r>
        <w:r>
          <w:t>22</w:t>
        </w:r>
        <w:r>
          <w:fldChar w:fldCharType="end"/>
        </w:r>
      </w:hyperlink>
    </w:p>
    <w:p>
      <w:pPr>
        <w:pStyle w:val="TOC2"/>
        <w:tabs>
          <w:tab w:val="right" w:leader="dot" w:pos="8306"/>
        </w:tabs>
      </w:pPr>
      <w:hyperlink w:anchor="_Toc26600" w:history="1">
        <w:r>
          <w:rPr>
            <w:rFonts w:ascii="仿宋" w:eastAsia="仿宋" w:hAnsi="仿宋" w:cs="仿宋" w:hint="eastAsia"/>
            <w:lang w:eastAsia="zh-CN"/>
          </w:rPr>
          <w:t>(一)、建立健全的预算管理制度</w:t>
        </w:r>
        <w:r>
          <w:tab/>
        </w:r>
        <w:r>
          <w:fldChar w:fldCharType="begin"/>
        </w:r>
        <w:r>
          <w:instrText xml:space="preserve"> PAGEREF _Toc26600 \h </w:instrText>
        </w:r>
        <w:r>
          <w:fldChar w:fldCharType="separate"/>
        </w:r>
        <w:r>
          <w:t>22</w:t>
        </w:r>
        <w:r>
          <w:fldChar w:fldCharType="end"/>
        </w:r>
      </w:hyperlink>
    </w:p>
    <w:p>
      <w:pPr>
        <w:pStyle w:val="TOC2"/>
        <w:tabs>
          <w:tab w:val="right" w:leader="dot" w:pos="8306"/>
        </w:tabs>
      </w:pPr>
      <w:hyperlink w:anchor="_Toc11402" w:history="1">
        <w:r>
          <w:rPr>
            <w:rFonts w:ascii="仿宋" w:eastAsia="仿宋" w:hAnsi="仿宋" w:cs="仿宋" w:hint="eastAsia"/>
            <w:lang w:eastAsia="zh-CN"/>
          </w:rPr>
          <w:t>(二)、加强资金流动监控</w:t>
        </w:r>
        <w:r>
          <w:tab/>
        </w:r>
        <w:r>
          <w:fldChar w:fldCharType="begin"/>
        </w:r>
        <w:r>
          <w:instrText xml:space="preserve"> PAGEREF _Toc11402 \h </w:instrText>
        </w:r>
        <w:r>
          <w:fldChar w:fldCharType="separate"/>
        </w:r>
        <w:r>
          <w:t>24</w:t>
        </w:r>
        <w:r>
          <w:fldChar w:fldCharType="end"/>
        </w:r>
      </w:hyperlink>
    </w:p>
    <w:p>
      <w:pPr>
        <w:pStyle w:val="TOC2"/>
        <w:tabs>
          <w:tab w:val="right" w:leader="dot" w:pos="8306"/>
        </w:tabs>
      </w:pPr>
      <w:hyperlink w:anchor="_Toc8357" w:history="1">
        <w:r>
          <w:rPr>
            <w:rFonts w:ascii="仿宋" w:eastAsia="仿宋" w:hAnsi="仿宋" w:cs="仿宋" w:hint="eastAsia"/>
            <w:lang w:eastAsia="zh-CN"/>
          </w:rPr>
          <w:t>(三)、制定完善的风险控制机制</w:t>
        </w:r>
        <w:r>
          <w:tab/>
        </w:r>
        <w:r>
          <w:fldChar w:fldCharType="begin"/>
        </w:r>
        <w:r>
          <w:instrText xml:space="preserve"> PAGEREF _Toc8357 \h </w:instrText>
        </w:r>
        <w:r>
          <w:fldChar w:fldCharType="separate"/>
        </w:r>
        <w:r>
          <w:t>25</w:t>
        </w:r>
        <w:r>
          <w:fldChar w:fldCharType="end"/>
        </w:r>
      </w:hyperlink>
    </w:p>
    <w:p>
      <w:pPr>
        <w:pStyle w:val="TOC2"/>
        <w:tabs>
          <w:tab w:val="right" w:leader="dot" w:pos="8306"/>
        </w:tabs>
      </w:pPr>
      <w:hyperlink w:anchor="_Toc6274" w:history="1">
        <w:r>
          <w:rPr>
            <w:rFonts w:ascii="仿宋" w:eastAsia="仿宋" w:hAnsi="仿宋" w:cs="仿宋" w:hint="eastAsia"/>
            <w:lang w:eastAsia="zh-CN"/>
          </w:rPr>
          <w:t>(四)、优化成本管理</w:t>
        </w:r>
        <w:r>
          <w:tab/>
        </w:r>
        <w:r>
          <w:fldChar w:fldCharType="begin"/>
        </w:r>
        <w:r>
          <w:instrText xml:space="preserve"> PAGEREF _Toc6274 \h </w:instrText>
        </w:r>
        <w:r>
          <w:fldChar w:fldCharType="separate"/>
        </w:r>
        <w:r>
          <w:t>26</w:t>
        </w:r>
        <w:r>
          <w:fldChar w:fldCharType="end"/>
        </w:r>
      </w:hyperlink>
    </w:p>
    <w:p>
      <w:pPr>
        <w:pStyle w:val="TOC1"/>
        <w:tabs>
          <w:tab w:val="right" w:leader="dot" w:pos="8306"/>
        </w:tabs>
      </w:pPr>
      <w:hyperlink w:anchor="_Toc9680" w:history="1">
        <w:r>
          <w:rPr>
            <w:rFonts w:ascii="仿宋" w:eastAsia="仿宋" w:hAnsi="仿宋" w:cs="仿宋" w:hint="eastAsia"/>
            <w:lang w:eastAsia="zh-CN"/>
          </w:rPr>
          <w:t>九、穿越片项目财务管理</w:t>
        </w:r>
        <w:r>
          <w:tab/>
        </w:r>
        <w:r>
          <w:fldChar w:fldCharType="begin"/>
        </w:r>
        <w:r>
          <w:instrText xml:space="preserve"> PAGEREF _Toc9680 \h </w:instrText>
        </w:r>
        <w:r>
          <w:fldChar w:fldCharType="separate"/>
        </w:r>
        <w:r>
          <w:t>27</w:t>
        </w:r>
        <w:r>
          <w:fldChar w:fldCharType="end"/>
        </w:r>
      </w:hyperlink>
    </w:p>
    <w:p>
      <w:pPr>
        <w:pStyle w:val="TOC2"/>
        <w:tabs>
          <w:tab w:val="right" w:leader="dot" w:pos="8306"/>
        </w:tabs>
      </w:pPr>
      <w:hyperlink w:anchor="_Toc2786" w:history="1">
        <w:r>
          <w:rPr>
            <w:rFonts w:ascii="仿宋" w:eastAsia="仿宋" w:hAnsi="仿宋" w:cs="仿宋" w:hint="eastAsia"/>
            <w:lang w:eastAsia="zh-CN"/>
          </w:rPr>
          <w:t>(一)、资金需求大</w:t>
        </w:r>
        <w:r>
          <w:tab/>
        </w:r>
        <w:r>
          <w:fldChar w:fldCharType="begin"/>
        </w:r>
        <w:r>
          <w:instrText xml:space="preserve"> PAGEREF _Toc2786 \h </w:instrText>
        </w:r>
        <w:r>
          <w:fldChar w:fldCharType="separate"/>
        </w:r>
        <w:r>
          <w:t>27</w:t>
        </w:r>
        <w:r>
          <w:fldChar w:fldCharType="end"/>
        </w:r>
      </w:hyperlink>
    </w:p>
    <w:p>
      <w:pPr>
        <w:pStyle w:val="TOC2"/>
        <w:tabs>
          <w:tab w:val="right" w:leader="dot" w:pos="8306"/>
        </w:tabs>
      </w:pPr>
      <w:hyperlink w:anchor="_Toc12717" w:history="1">
        <w:r>
          <w:rPr>
            <w:rFonts w:ascii="仿宋" w:eastAsia="仿宋" w:hAnsi="仿宋" w:cs="仿宋" w:hint="eastAsia"/>
            <w:lang w:eastAsia="zh-CN"/>
          </w:rPr>
          <w:t>(二)、研发周期长</w:t>
        </w:r>
        <w:r>
          <w:tab/>
        </w:r>
        <w:r>
          <w:fldChar w:fldCharType="begin"/>
        </w:r>
        <w:r>
          <w:instrText xml:space="preserve"> PAGEREF _Toc12717 \h </w:instrText>
        </w:r>
        <w:r>
          <w:fldChar w:fldCharType="separate"/>
        </w:r>
        <w:r>
          <w:t>28</w:t>
        </w:r>
        <w:r>
          <w:fldChar w:fldCharType="end"/>
        </w:r>
      </w:hyperlink>
    </w:p>
    <w:p>
      <w:pPr>
        <w:pStyle w:val="TOC2"/>
        <w:tabs>
          <w:tab w:val="right" w:leader="dot" w:pos="8306"/>
        </w:tabs>
      </w:pPr>
      <w:hyperlink w:anchor="_Toc1144" w:history="1">
        <w:r>
          <w:rPr>
            <w:rFonts w:ascii="仿宋" w:eastAsia="仿宋" w:hAnsi="仿宋" w:cs="仿宋" w:hint="eastAsia"/>
            <w:lang w:eastAsia="zh-CN"/>
          </w:rPr>
          <w:t>(三)、市场风险大</w:t>
        </w:r>
        <w:r>
          <w:tab/>
        </w:r>
        <w:r>
          <w:fldChar w:fldCharType="begin"/>
        </w:r>
        <w:r>
          <w:instrText xml:space="preserve"> PAGEREF _Toc1144 \h </w:instrText>
        </w:r>
        <w:r>
          <w:fldChar w:fldCharType="separate"/>
        </w:r>
        <w:r>
          <w:t>29</w:t>
        </w:r>
        <w:r>
          <w:fldChar w:fldCharType="end"/>
        </w:r>
      </w:hyperlink>
    </w:p>
    <w:p>
      <w:pPr>
        <w:pStyle w:val="TOC2"/>
        <w:tabs>
          <w:tab w:val="right" w:leader="dot" w:pos="8306"/>
        </w:tabs>
      </w:pPr>
      <w:hyperlink w:anchor="_Toc6909" w:history="1">
        <w:r>
          <w:rPr>
            <w:rFonts w:ascii="仿宋" w:eastAsia="仿宋" w:hAnsi="仿宋" w:cs="仿宋" w:hint="eastAsia"/>
            <w:lang w:eastAsia="zh-CN"/>
          </w:rPr>
          <w:t>(四)、利润率高</w:t>
        </w:r>
        <w:r>
          <w:tab/>
        </w:r>
        <w:r>
          <w:fldChar w:fldCharType="begin"/>
        </w:r>
        <w:r>
          <w:instrText xml:space="preserve"> PAGEREF _Toc6909 \h </w:instrText>
        </w:r>
        <w:r>
          <w:fldChar w:fldCharType="separate"/>
        </w:r>
        <w:r>
          <w:t>32</w:t>
        </w:r>
        <w:r>
          <w:fldChar w:fldCharType="end"/>
        </w:r>
      </w:hyperlink>
    </w:p>
    <w:p>
      <w:pPr>
        <w:pStyle w:val="TOC1"/>
        <w:tabs>
          <w:tab w:val="right" w:leader="dot" w:pos="8306"/>
        </w:tabs>
      </w:pPr>
      <w:hyperlink w:anchor="_Toc15728" w:history="1">
        <w:r>
          <w:rPr>
            <w:rFonts w:ascii="仿宋" w:eastAsia="仿宋" w:hAnsi="仿宋" w:cs="仿宋" w:hint="eastAsia"/>
            <w:lang w:eastAsia="zh-CN"/>
          </w:rPr>
          <w:t>十、穿越片项目社会影响</w:t>
        </w:r>
        <w:r>
          <w:tab/>
        </w:r>
        <w:r>
          <w:fldChar w:fldCharType="begin"/>
        </w:r>
        <w:r>
          <w:instrText xml:space="preserve"> PAGEREF _Toc15728 \h </w:instrText>
        </w:r>
        <w:r>
          <w:fldChar w:fldCharType="separate"/>
        </w:r>
        <w:r>
          <w:t>34</w:t>
        </w:r>
        <w:r>
          <w:fldChar w:fldCharType="end"/>
        </w:r>
      </w:hyperlink>
    </w:p>
    <w:p>
      <w:pPr>
        <w:pStyle w:val="TOC2"/>
        <w:tabs>
          <w:tab w:val="right" w:leader="dot" w:pos="8306"/>
        </w:tabs>
      </w:pPr>
      <w:hyperlink w:anchor="_Toc11267" w:history="1">
        <w:r>
          <w:rPr>
            <w:rFonts w:ascii="仿宋" w:eastAsia="仿宋" w:hAnsi="仿宋" w:cs="仿宋" w:hint="eastAsia"/>
            <w:lang w:eastAsia="zh-CN"/>
          </w:rPr>
          <w:t>(一)、社会责任与义务</w:t>
        </w:r>
        <w:r>
          <w:tab/>
        </w:r>
        <w:r>
          <w:fldChar w:fldCharType="begin"/>
        </w:r>
        <w:r>
          <w:instrText xml:space="preserve"> PAGEREF _Toc11267 \h </w:instrText>
        </w:r>
        <w:r>
          <w:fldChar w:fldCharType="separate"/>
        </w:r>
        <w:r>
          <w:t>34</w:t>
        </w:r>
        <w:r>
          <w:fldChar w:fldCharType="end"/>
        </w:r>
      </w:hyperlink>
    </w:p>
    <w:p>
      <w:pPr>
        <w:pStyle w:val="TOC2"/>
        <w:tabs>
          <w:tab w:val="right" w:leader="dot" w:pos="8306"/>
        </w:tabs>
      </w:pPr>
      <w:hyperlink w:anchor="_Toc1717" w:history="1">
        <w:r>
          <w:rPr>
            <w:rFonts w:ascii="仿宋" w:eastAsia="仿宋" w:hAnsi="仿宋" w:cs="仿宋" w:hint="eastAsia"/>
            <w:lang w:eastAsia="zh-CN"/>
          </w:rPr>
          <w:t>(二)、社会参与与沟通</w:t>
        </w:r>
        <w:r>
          <w:tab/>
        </w:r>
        <w:r>
          <w:fldChar w:fldCharType="begin"/>
        </w:r>
        <w:r>
          <w:instrText xml:space="preserve"> PAGEREF _Toc1717 \h </w:instrText>
        </w:r>
        <w:r>
          <w:fldChar w:fldCharType="separate"/>
        </w:r>
        <w:r>
          <w:t>35</w:t>
        </w:r>
        <w:r>
          <w:fldChar w:fldCharType="end"/>
        </w:r>
      </w:hyperlink>
    </w:p>
    <w:p>
      <w:pPr>
        <w:pStyle w:val="TOC1"/>
        <w:tabs>
          <w:tab w:val="right" w:leader="dot" w:pos="8306"/>
        </w:tabs>
      </w:pPr>
      <w:hyperlink w:anchor="_Toc19150" w:history="1">
        <w:r>
          <w:rPr>
            <w:rFonts w:ascii="仿宋" w:eastAsia="仿宋" w:hAnsi="仿宋" w:cs="仿宋" w:hint="eastAsia"/>
            <w:lang w:eastAsia="zh-CN"/>
          </w:rPr>
          <w:t>十一、穿越片项目创新与研发</w:t>
        </w:r>
        <w:r>
          <w:tab/>
        </w:r>
        <w:r>
          <w:fldChar w:fldCharType="begin"/>
        </w:r>
        <w:r>
          <w:instrText xml:space="preserve"> PAGEREF _Toc19150 \h </w:instrText>
        </w:r>
        <w:r>
          <w:fldChar w:fldCharType="separate"/>
        </w:r>
        <w:r>
          <w:t>36</w:t>
        </w:r>
        <w:r>
          <w:fldChar w:fldCharType="end"/>
        </w:r>
      </w:hyperlink>
    </w:p>
    <w:p>
      <w:pPr>
        <w:pStyle w:val="TOC2"/>
        <w:tabs>
          <w:tab w:val="right" w:leader="dot" w:pos="8306"/>
        </w:tabs>
      </w:pPr>
      <w:hyperlink w:anchor="_Toc27560" w:history="1">
        <w:r>
          <w:rPr>
            <w:rFonts w:ascii="仿宋" w:eastAsia="仿宋" w:hAnsi="仿宋" w:cs="仿宋" w:hint="eastAsia"/>
            <w:lang w:eastAsia="zh-CN"/>
          </w:rPr>
          <w:t>(一)、创新策略与方向</w:t>
        </w:r>
        <w:r>
          <w:tab/>
        </w:r>
        <w:r>
          <w:fldChar w:fldCharType="begin"/>
        </w:r>
        <w:r>
          <w:instrText xml:space="preserve"> PAGEREF _Toc27560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66" w:history="1">
        <w:r>
          <w:rPr>
            <w:rFonts w:ascii="仿宋" w:eastAsia="仿宋" w:hAnsi="仿宋" w:cs="仿宋" w:hint="eastAsia"/>
            <w:lang w:eastAsia="zh-CN"/>
          </w:rPr>
          <w:t>(二)、研发规划与投入</w:t>
        </w:r>
        <w:r>
          <w:tab/>
        </w:r>
        <w:r>
          <w:fldChar w:fldCharType="begin"/>
        </w:r>
        <w:r>
          <w:instrText xml:space="preserve"> PAGEREF _Toc17566 \h </w:instrText>
        </w:r>
        <w:r>
          <w:fldChar w:fldCharType="separate"/>
        </w:r>
        <w:r>
          <w:t>37</w:t>
        </w:r>
        <w:r>
          <w:fldChar w:fldCharType="end"/>
        </w:r>
      </w:hyperlink>
    </w:p>
    <w:p>
      <w:pPr>
        <w:pStyle w:val="TOC1"/>
        <w:tabs>
          <w:tab w:val="right" w:leader="dot" w:pos="8306"/>
        </w:tabs>
      </w:pPr>
      <w:hyperlink w:anchor="_Toc15968" w:history="1">
        <w:r>
          <w:rPr>
            <w:rFonts w:ascii="仿宋" w:eastAsia="仿宋" w:hAnsi="仿宋" w:cs="仿宋" w:hint="eastAsia"/>
            <w:lang w:eastAsia="zh-CN"/>
          </w:rPr>
          <w:t>十二、穿越片项目技术管理</w:t>
        </w:r>
        <w:r>
          <w:tab/>
        </w:r>
        <w:r>
          <w:fldChar w:fldCharType="begin"/>
        </w:r>
        <w:r>
          <w:instrText xml:space="preserve"> PAGEREF _Toc15968 \h </w:instrText>
        </w:r>
        <w:r>
          <w:fldChar w:fldCharType="separate"/>
        </w:r>
        <w:r>
          <w:t>39</w:t>
        </w:r>
        <w:r>
          <w:fldChar w:fldCharType="end"/>
        </w:r>
      </w:hyperlink>
    </w:p>
    <w:p>
      <w:pPr>
        <w:pStyle w:val="TOC2"/>
        <w:tabs>
          <w:tab w:val="right" w:leader="dot" w:pos="8306"/>
        </w:tabs>
      </w:pPr>
      <w:hyperlink w:anchor="_Toc23965" w:history="1">
        <w:r>
          <w:rPr>
            <w:rFonts w:ascii="仿宋" w:eastAsia="仿宋" w:hAnsi="仿宋" w:cs="仿宋" w:hint="eastAsia"/>
            <w:lang w:eastAsia="zh-CN"/>
          </w:rPr>
          <w:t>(一)、技术方案选用方向</w:t>
        </w:r>
        <w:r>
          <w:tab/>
        </w:r>
        <w:r>
          <w:fldChar w:fldCharType="begin"/>
        </w:r>
        <w:r>
          <w:instrText xml:space="preserve"> PAGEREF _Toc23965 \h </w:instrText>
        </w:r>
        <w:r>
          <w:fldChar w:fldCharType="separate"/>
        </w:r>
        <w:r>
          <w:t>39</w:t>
        </w:r>
        <w:r>
          <w:fldChar w:fldCharType="end"/>
        </w:r>
      </w:hyperlink>
    </w:p>
    <w:p>
      <w:pPr>
        <w:pStyle w:val="TOC2"/>
        <w:tabs>
          <w:tab w:val="right" w:leader="dot" w:pos="8306"/>
        </w:tabs>
      </w:pPr>
      <w:hyperlink w:anchor="_Toc19210" w:history="1">
        <w:r>
          <w:rPr>
            <w:rFonts w:ascii="仿宋" w:eastAsia="仿宋" w:hAnsi="仿宋" w:cs="仿宋" w:hint="eastAsia"/>
            <w:lang w:eastAsia="zh-CN"/>
          </w:rPr>
          <w:t>(二)、工艺技术方案选用原则</w:t>
        </w:r>
        <w:r>
          <w:tab/>
        </w:r>
        <w:r>
          <w:fldChar w:fldCharType="begin"/>
        </w:r>
        <w:r>
          <w:instrText xml:space="preserve"> PAGEREF _Toc19210 \h </w:instrText>
        </w:r>
        <w:r>
          <w:fldChar w:fldCharType="separate"/>
        </w:r>
        <w:r>
          <w:t>41</w:t>
        </w:r>
        <w:r>
          <w:fldChar w:fldCharType="end"/>
        </w:r>
      </w:hyperlink>
    </w:p>
    <w:p>
      <w:pPr>
        <w:pStyle w:val="TOC2"/>
        <w:tabs>
          <w:tab w:val="right" w:leader="dot" w:pos="8306"/>
        </w:tabs>
      </w:pPr>
      <w:hyperlink w:anchor="_Toc3914" w:history="1">
        <w:r>
          <w:rPr>
            <w:rFonts w:ascii="仿宋" w:eastAsia="仿宋" w:hAnsi="仿宋" w:cs="仿宋" w:hint="eastAsia"/>
            <w:lang w:eastAsia="zh-CN"/>
          </w:rPr>
          <w:t>(三)、工艺技术方案要求</w:t>
        </w:r>
        <w:r>
          <w:tab/>
        </w:r>
        <w:r>
          <w:fldChar w:fldCharType="begin"/>
        </w:r>
        <w:r>
          <w:instrText xml:space="preserve"> PAGEREF _Toc3914 \h </w:instrText>
        </w:r>
        <w:r>
          <w:fldChar w:fldCharType="separate"/>
        </w:r>
        <w:r>
          <w:t>43</w:t>
        </w:r>
        <w:r>
          <w:fldChar w:fldCharType="end"/>
        </w:r>
      </w:hyperlink>
    </w:p>
    <w:p>
      <w:pPr>
        <w:pStyle w:val="TOC1"/>
        <w:tabs>
          <w:tab w:val="right" w:leader="dot" w:pos="8306"/>
        </w:tabs>
      </w:pPr>
      <w:hyperlink w:anchor="_Toc4897" w:history="1">
        <w:r>
          <w:rPr>
            <w:rFonts w:ascii="仿宋" w:eastAsia="仿宋" w:hAnsi="仿宋" w:cs="仿宋" w:hint="eastAsia"/>
            <w:lang w:eastAsia="zh-CN"/>
          </w:rPr>
          <w:t>十三、营销与推广策略</w:t>
        </w:r>
        <w:r>
          <w:tab/>
        </w:r>
        <w:r>
          <w:fldChar w:fldCharType="begin"/>
        </w:r>
        <w:r>
          <w:instrText xml:space="preserve"> PAGEREF _Toc4897 \h </w:instrText>
        </w:r>
        <w:r>
          <w:fldChar w:fldCharType="separate"/>
        </w:r>
        <w:r>
          <w:t>45</w:t>
        </w:r>
        <w:r>
          <w:fldChar w:fldCharType="end"/>
        </w:r>
      </w:hyperlink>
    </w:p>
    <w:p>
      <w:pPr>
        <w:pStyle w:val="TOC2"/>
        <w:tabs>
          <w:tab w:val="right" w:leader="dot" w:pos="8306"/>
        </w:tabs>
      </w:pPr>
      <w:hyperlink w:anchor="_Toc29508" w:history="1">
        <w:r>
          <w:rPr>
            <w:rFonts w:ascii="仿宋" w:eastAsia="仿宋" w:hAnsi="仿宋" w:cs="仿宋" w:hint="eastAsia"/>
            <w:lang w:eastAsia="zh-CN"/>
          </w:rPr>
          <w:t>(一)、产品/服务定位与特点</w:t>
        </w:r>
        <w:r>
          <w:tab/>
        </w:r>
        <w:r>
          <w:fldChar w:fldCharType="begin"/>
        </w:r>
        <w:r>
          <w:instrText xml:space="preserve"> PAGEREF _Toc29508 \h </w:instrText>
        </w:r>
        <w:r>
          <w:fldChar w:fldCharType="separate"/>
        </w:r>
        <w:r>
          <w:t>45</w:t>
        </w:r>
        <w:r>
          <w:fldChar w:fldCharType="end"/>
        </w:r>
      </w:hyperlink>
    </w:p>
    <w:p>
      <w:pPr>
        <w:pStyle w:val="TOC2"/>
        <w:tabs>
          <w:tab w:val="right" w:leader="dot" w:pos="8306"/>
        </w:tabs>
      </w:pPr>
      <w:hyperlink w:anchor="_Toc14233" w:history="1">
        <w:r>
          <w:rPr>
            <w:rFonts w:ascii="仿宋" w:eastAsia="仿宋" w:hAnsi="仿宋" w:cs="仿宋" w:hint="eastAsia"/>
            <w:lang w:eastAsia="zh-CN"/>
          </w:rPr>
          <w:t>(二)、市场定位与竞争分析</w:t>
        </w:r>
        <w:r>
          <w:tab/>
        </w:r>
        <w:r>
          <w:fldChar w:fldCharType="begin"/>
        </w:r>
        <w:r>
          <w:instrText xml:space="preserve"> PAGEREF _Toc14233 \h </w:instrText>
        </w:r>
        <w:r>
          <w:fldChar w:fldCharType="separate"/>
        </w:r>
        <w:r>
          <w:t>46</w:t>
        </w:r>
        <w:r>
          <w:fldChar w:fldCharType="end"/>
        </w:r>
      </w:hyperlink>
    </w:p>
    <w:p>
      <w:pPr>
        <w:pStyle w:val="TOC2"/>
        <w:tabs>
          <w:tab w:val="right" w:leader="dot" w:pos="8306"/>
        </w:tabs>
      </w:pPr>
      <w:hyperlink w:anchor="_Toc1361" w:history="1">
        <w:r>
          <w:rPr>
            <w:rFonts w:ascii="仿宋" w:eastAsia="仿宋" w:hAnsi="仿宋" w:cs="仿宋" w:hint="eastAsia"/>
            <w:lang w:eastAsia="zh-CN"/>
          </w:rPr>
          <w:t>(三)、营销渠道与策略</w:t>
        </w:r>
        <w:r>
          <w:tab/>
        </w:r>
        <w:r>
          <w:fldChar w:fldCharType="begin"/>
        </w:r>
        <w:r>
          <w:instrText xml:space="preserve"> PAGEREF _Toc1361 \h </w:instrText>
        </w:r>
        <w:r>
          <w:fldChar w:fldCharType="separate"/>
        </w:r>
        <w:r>
          <w:t>47</w:t>
        </w:r>
        <w:r>
          <w:fldChar w:fldCharType="end"/>
        </w:r>
      </w:hyperlink>
    </w:p>
    <w:p>
      <w:pPr>
        <w:pStyle w:val="TOC2"/>
        <w:tabs>
          <w:tab w:val="right" w:leader="dot" w:pos="8306"/>
        </w:tabs>
      </w:pPr>
      <w:hyperlink w:anchor="_Toc12595" w:history="1">
        <w:r>
          <w:rPr>
            <w:rFonts w:ascii="仿宋" w:eastAsia="仿宋" w:hAnsi="仿宋" w:cs="仿宋" w:hint="eastAsia"/>
            <w:lang w:eastAsia="zh-CN"/>
          </w:rPr>
          <w:t>(四)、推广与宣传活动</w:t>
        </w:r>
        <w:r>
          <w:tab/>
        </w:r>
        <w:r>
          <w:fldChar w:fldCharType="begin"/>
        </w:r>
        <w:r>
          <w:instrText xml:space="preserve"> PAGEREF _Toc12595 \h </w:instrText>
        </w:r>
        <w:r>
          <w:fldChar w:fldCharType="separate"/>
        </w:r>
        <w:r>
          <w:t>49</w:t>
        </w:r>
        <w:r>
          <w:fldChar w:fldCharType="end"/>
        </w:r>
      </w:hyperlink>
    </w:p>
    <w:p>
      <w:pPr>
        <w:pStyle w:val="TOC1"/>
        <w:tabs>
          <w:tab w:val="right" w:leader="dot" w:pos="8306"/>
        </w:tabs>
      </w:pPr>
      <w:hyperlink w:anchor="_Toc32479" w:history="1">
        <w:r>
          <w:rPr>
            <w:rFonts w:ascii="仿宋" w:eastAsia="仿宋" w:hAnsi="仿宋" w:cs="仿宋" w:hint="eastAsia"/>
            <w:lang w:eastAsia="zh-CN"/>
          </w:rPr>
          <w:t>十四、穿越片项目变更管理</w:t>
        </w:r>
        <w:r>
          <w:tab/>
        </w:r>
        <w:r>
          <w:fldChar w:fldCharType="begin"/>
        </w:r>
        <w:r>
          <w:instrText xml:space="preserve"> PAGEREF _Toc32479 \h </w:instrText>
        </w:r>
        <w:r>
          <w:fldChar w:fldCharType="separate"/>
        </w:r>
        <w:r>
          <w:t>54</w:t>
        </w:r>
        <w:r>
          <w:fldChar w:fldCharType="end"/>
        </w:r>
      </w:hyperlink>
    </w:p>
    <w:p>
      <w:pPr>
        <w:pStyle w:val="TOC2"/>
        <w:tabs>
          <w:tab w:val="right" w:leader="dot" w:pos="8306"/>
        </w:tabs>
      </w:pPr>
      <w:hyperlink w:anchor="_Toc12431" w:history="1">
        <w:r>
          <w:rPr>
            <w:rFonts w:ascii="仿宋" w:eastAsia="仿宋" w:hAnsi="仿宋" w:cs="仿宋" w:hint="eastAsia"/>
            <w:lang w:eastAsia="zh-CN"/>
          </w:rPr>
          <w:t>(一)、变更申请与评估</w:t>
        </w:r>
        <w:r>
          <w:tab/>
        </w:r>
        <w:r>
          <w:fldChar w:fldCharType="begin"/>
        </w:r>
        <w:r>
          <w:instrText xml:space="preserve"> PAGEREF _Toc12431 \h </w:instrText>
        </w:r>
        <w:r>
          <w:fldChar w:fldCharType="separate"/>
        </w:r>
        <w:r>
          <w:t>54</w:t>
        </w:r>
        <w:r>
          <w:fldChar w:fldCharType="end"/>
        </w:r>
      </w:hyperlink>
    </w:p>
    <w:p>
      <w:pPr>
        <w:pStyle w:val="TOC2"/>
        <w:tabs>
          <w:tab w:val="right" w:leader="dot" w:pos="8306"/>
        </w:tabs>
      </w:pPr>
      <w:hyperlink w:anchor="_Toc24404" w:history="1">
        <w:r>
          <w:rPr>
            <w:rFonts w:ascii="仿宋" w:eastAsia="仿宋" w:hAnsi="仿宋" w:cs="仿宋" w:hint="eastAsia"/>
            <w:lang w:eastAsia="zh-CN"/>
          </w:rPr>
          <w:t>(二)、变更实施与控制</w:t>
        </w:r>
        <w:r>
          <w:tab/>
        </w:r>
        <w:r>
          <w:fldChar w:fldCharType="begin"/>
        </w:r>
        <w:r>
          <w:instrText xml:space="preserve"> PAGEREF _Toc24404 \h </w:instrText>
        </w:r>
        <w:r>
          <w:fldChar w:fldCharType="separate"/>
        </w:r>
        <w:r>
          <w:t>54</w:t>
        </w:r>
        <w:r>
          <w:fldChar w:fldCharType="end"/>
        </w:r>
      </w:hyperlink>
    </w:p>
    <w:p>
      <w:pPr>
        <w:pStyle w:val="TOC1"/>
        <w:tabs>
          <w:tab w:val="right" w:leader="dot" w:pos="8306"/>
        </w:tabs>
      </w:pPr>
      <w:hyperlink w:anchor="_Toc3003" w:history="1">
        <w:r>
          <w:rPr>
            <w:rFonts w:ascii="仿宋" w:eastAsia="仿宋" w:hAnsi="仿宋" w:cs="仿宋" w:hint="eastAsia"/>
            <w:lang w:eastAsia="zh-CN"/>
          </w:rPr>
          <w:t>十五、穿越片项目工程方案分析</w:t>
        </w:r>
        <w:r>
          <w:tab/>
        </w:r>
        <w:r>
          <w:fldChar w:fldCharType="begin"/>
        </w:r>
        <w:r>
          <w:instrText xml:space="preserve"> PAGEREF _Toc3003 \h </w:instrText>
        </w:r>
        <w:r>
          <w:fldChar w:fldCharType="separate"/>
        </w:r>
        <w:r>
          <w:t>55</w:t>
        </w:r>
        <w:r>
          <w:fldChar w:fldCharType="end"/>
        </w:r>
      </w:hyperlink>
    </w:p>
    <w:p>
      <w:pPr>
        <w:pStyle w:val="TOC2"/>
        <w:tabs>
          <w:tab w:val="right" w:leader="dot" w:pos="8306"/>
        </w:tabs>
      </w:pPr>
      <w:hyperlink w:anchor="_Toc4052" w:history="1">
        <w:r>
          <w:rPr>
            <w:rFonts w:ascii="仿宋" w:eastAsia="仿宋" w:hAnsi="仿宋" w:cs="仿宋" w:hint="eastAsia"/>
            <w:lang w:eastAsia="zh-CN"/>
          </w:rPr>
          <w:t>(一)、建筑工程设计原则</w:t>
        </w:r>
        <w:r>
          <w:tab/>
        </w:r>
        <w:r>
          <w:fldChar w:fldCharType="begin"/>
        </w:r>
        <w:r>
          <w:instrText xml:space="preserve"> PAGEREF _Toc4052 \h </w:instrText>
        </w:r>
        <w:r>
          <w:fldChar w:fldCharType="separate"/>
        </w:r>
        <w:r>
          <w:t>55</w:t>
        </w:r>
        <w:r>
          <w:fldChar w:fldCharType="end"/>
        </w:r>
      </w:hyperlink>
    </w:p>
    <w:p>
      <w:pPr>
        <w:pStyle w:val="TOC2"/>
        <w:tabs>
          <w:tab w:val="right" w:leader="dot" w:pos="8306"/>
        </w:tabs>
      </w:pPr>
      <w:hyperlink w:anchor="_Toc3407" w:history="1">
        <w:r>
          <w:rPr>
            <w:rFonts w:ascii="仿宋" w:eastAsia="仿宋" w:hAnsi="仿宋" w:cs="仿宋" w:hint="eastAsia"/>
            <w:lang w:eastAsia="zh-CN"/>
          </w:rPr>
          <w:t>(二)、土建工程建设指标</w:t>
        </w:r>
        <w:r>
          <w:tab/>
        </w:r>
        <w:r>
          <w:fldChar w:fldCharType="begin"/>
        </w:r>
        <w:r>
          <w:instrText xml:space="preserve"> PAGEREF _Toc3407 \h </w:instrText>
        </w:r>
        <w:r>
          <w:fldChar w:fldCharType="separate"/>
        </w:r>
        <w:r>
          <w:t>58</w:t>
        </w:r>
        <w:r>
          <w:fldChar w:fldCharType="end"/>
        </w:r>
      </w:hyperlink>
    </w:p>
    <w:p>
      <w:pPr>
        <w:pStyle w:val="TOC1"/>
        <w:tabs>
          <w:tab w:val="right" w:leader="dot" w:pos="8306"/>
        </w:tabs>
      </w:pPr>
      <w:hyperlink w:anchor="_Toc18042" w:history="1">
        <w:r>
          <w:rPr>
            <w:rFonts w:ascii="仿宋" w:eastAsia="仿宋" w:hAnsi="仿宋" w:cs="仿宋" w:hint="eastAsia"/>
            <w:lang w:eastAsia="zh-CN"/>
          </w:rPr>
          <w:t>十六、穿越片项目治理与监督</w:t>
        </w:r>
        <w:r>
          <w:tab/>
        </w:r>
        <w:r>
          <w:fldChar w:fldCharType="begin"/>
        </w:r>
        <w:r>
          <w:instrText xml:space="preserve"> PAGEREF _Toc18042 \h </w:instrText>
        </w:r>
        <w:r>
          <w:fldChar w:fldCharType="separate"/>
        </w:r>
        <w:r>
          <w:t>60</w:t>
        </w:r>
        <w:r>
          <w:fldChar w:fldCharType="end"/>
        </w:r>
      </w:hyperlink>
    </w:p>
    <w:p>
      <w:pPr>
        <w:pStyle w:val="TOC2"/>
        <w:tabs>
          <w:tab w:val="right" w:leader="dot" w:pos="8306"/>
        </w:tabs>
      </w:pPr>
      <w:hyperlink w:anchor="_Toc22872" w:history="1">
        <w:r>
          <w:rPr>
            <w:rFonts w:ascii="仿宋" w:eastAsia="仿宋" w:hAnsi="仿宋" w:cs="仿宋" w:hint="eastAsia"/>
            <w:lang w:eastAsia="zh-CN"/>
          </w:rPr>
          <w:t>(一)、穿越片项目治理结构</w:t>
        </w:r>
        <w:r>
          <w:tab/>
        </w:r>
        <w:r>
          <w:fldChar w:fldCharType="begin"/>
        </w:r>
        <w:r>
          <w:instrText xml:space="preserve"> PAGEREF _Toc22872 \h </w:instrText>
        </w:r>
        <w:r>
          <w:fldChar w:fldCharType="separate"/>
        </w:r>
        <w:r>
          <w:t>60</w:t>
        </w:r>
        <w:r>
          <w:fldChar w:fldCharType="end"/>
        </w:r>
      </w:hyperlink>
    </w:p>
    <w:p>
      <w:pPr>
        <w:pStyle w:val="TOC2"/>
        <w:tabs>
          <w:tab w:val="right" w:leader="dot" w:pos="8306"/>
        </w:tabs>
      </w:pPr>
      <w:hyperlink w:anchor="_Toc11281" w:history="1">
        <w:r>
          <w:rPr>
            <w:rFonts w:ascii="仿宋" w:eastAsia="仿宋" w:hAnsi="仿宋" w:cs="仿宋" w:hint="eastAsia"/>
            <w:lang w:eastAsia="zh-CN"/>
          </w:rPr>
          <w:t>(二)、监督与审计</w:t>
        </w:r>
        <w:r>
          <w:tab/>
        </w:r>
        <w:r>
          <w:fldChar w:fldCharType="begin"/>
        </w:r>
        <w:r>
          <w:instrText xml:space="preserve"> PAGEREF _Toc11281 \h </w:instrText>
        </w:r>
        <w:r>
          <w:fldChar w:fldCharType="separate"/>
        </w:r>
        <w:r>
          <w:t>61</w:t>
        </w:r>
        <w:r>
          <w:fldChar w:fldCharType="end"/>
        </w:r>
      </w:hyperlink>
    </w:p>
    <w:p>
      <w:pPr>
        <w:pStyle w:val="TOC1"/>
        <w:tabs>
          <w:tab w:val="right" w:leader="dot" w:pos="8306"/>
        </w:tabs>
      </w:pPr>
      <w:hyperlink w:anchor="_Toc32411" w:history="1">
        <w:r>
          <w:rPr>
            <w:rFonts w:ascii="仿宋" w:eastAsia="仿宋" w:hAnsi="仿宋" w:cs="仿宋" w:hint="eastAsia"/>
            <w:lang w:eastAsia="zh-CN"/>
          </w:rPr>
          <w:t>十七、供应链管理</w:t>
        </w:r>
        <w:r>
          <w:tab/>
        </w:r>
        <w:r>
          <w:fldChar w:fldCharType="begin"/>
        </w:r>
        <w:r>
          <w:instrText xml:space="preserve"> PAGEREF _Toc32411 \h </w:instrText>
        </w:r>
        <w:r>
          <w:fldChar w:fldCharType="separate"/>
        </w:r>
        <w:r>
          <w:t>62</w:t>
        </w:r>
        <w:r>
          <w:fldChar w:fldCharType="end"/>
        </w:r>
      </w:hyperlink>
    </w:p>
    <w:p>
      <w:pPr>
        <w:pStyle w:val="TOC2"/>
        <w:tabs>
          <w:tab w:val="right" w:leader="dot" w:pos="8306"/>
        </w:tabs>
      </w:pPr>
      <w:hyperlink w:anchor="_Toc8397" w:history="1">
        <w:r>
          <w:rPr>
            <w:rFonts w:ascii="仿宋" w:eastAsia="仿宋" w:hAnsi="仿宋" w:cs="仿宋" w:hint="eastAsia"/>
            <w:lang w:eastAsia="zh-CN"/>
          </w:rPr>
          <w:t>(一)、供应链战略规划</w:t>
        </w:r>
        <w:r>
          <w:tab/>
        </w:r>
        <w:r>
          <w:fldChar w:fldCharType="begin"/>
        </w:r>
        <w:r>
          <w:instrText xml:space="preserve"> PAGEREF _Toc8397 \h </w:instrText>
        </w:r>
        <w:r>
          <w:fldChar w:fldCharType="separate"/>
        </w:r>
        <w:r>
          <w:t>62</w:t>
        </w:r>
        <w:r>
          <w:fldChar w:fldCharType="end"/>
        </w:r>
      </w:hyperlink>
    </w:p>
    <w:p>
      <w:pPr>
        <w:pStyle w:val="TOC2"/>
        <w:tabs>
          <w:tab w:val="right" w:leader="dot" w:pos="8306"/>
        </w:tabs>
      </w:pPr>
      <w:hyperlink w:anchor="_Toc16123" w:history="1">
        <w:r>
          <w:rPr>
            <w:rFonts w:ascii="仿宋" w:eastAsia="仿宋" w:hAnsi="仿宋" w:cs="仿宋" w:hint="eastAsia"/>
            <w:lang w:eastAsia="zh-CN"/>
          </w:rPr>
          <w:t>(二)、供应商选择与合作</w:t>
        </w:r>
        <w:r>
          <w:tab/>
        </w:r>
        <w:r>
          <w:fldChar w:fldCharType="begin"/>
        </w:r>
        <w:r>
          <w:instrText xml:space="preserve"> PAGEREF _Toc16123 \h </w:instrText>
        </w:r>
        <w:r>
          <w:fldChar w:fldCharType="separate"/>
        </w:r>
        <w:r>
          <w:t>64</w:t>
        </w:r>
        <w:r>
          <w:fldChar w:fldCharType="end"/>
        </w:r>
      </w:hyperlink>
    </w:p>
    <w:p>
      <w:pPr>
        <w:pStyle w:val="TOC2"/>
        <w:tabs>
          <w:tab w:val="right" w:leader="dot" w:pos="8306"/>
        </w:tabs>
      </w:pPr>
      <w:hyperlink w:anchor="_Toc8085" w:history="1">
        <w:r>
          <w:rPr>
            <w:rFonts w:ascii="仿宋" w:eastAsia="仿宋" w:hAnsi="仿宋" w:cs="仿宋" w:hint="eastAsia"/>
            <w:lang w:eastAsia="zh-CN"/>
          </w:rPr>
          <w:t>(三)、物流与库存管理</w:t>
        </w:r>
        <w:r>
          <w:tab/>
        </w:r>
        <w:r>
          <w:fldChar w:fldCharType="begin"/>
        </w:r>
        <w:r>
          <w:instrText xml:space="preserve"> PAGEREF _Toc8085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9"/>
      <w:r>
        <w:rPr>
          <w:rFonts w:ascii="仿宋" w:eastAsia="仿宋" w:hAnsi="仿宋" w:cs="仿宋" w:hint="eastAsia"/>
          <w:sz w:val="28"/>
          <w:lang w:eastAsia="zh-CN"/>
        </w:rPr>
        <w:t>一、穿越片项目可持续发展</w:t>
      </w:r>
      <w:bookmarkEnd w:id="2"/>
    </w:p>
    <w:p>
      <w:pPr>
        <w:pStyle w:val="Heading2"/>
        <w:rPr>
          <w:rFonts w:ascii="仿宋" w:eastAsia="仿宋" w:hAnsi="仿宋" w:cs="仿宋" w:hint="eastAsia"/>
          <w:lang w:eastAsia="zh-CN"/>
        </w:rPr>
      </w:pPr>
      <w:bookmarkStart w:id="3" w:name="_Toc101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穿越片项目中，穿越片项目团队着眼于未来，明确了可持续发展的战略方向。制定的具体可持续发展目标包括降低资源使用、采用环保技术、最大化社会效益等。这一步骤不仅有助于穿越片项目在环保和社会责任方面达到最高标准，也为未来提供了明确的指引，确保穿越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可持续实践的融入穿越片项目管理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穿越片项目管理周期。从穿越片项目规划开始，穿越片项目团队就考虑了环境和社会的因素。在执行阶段，穿越片项目团队积极推动绿色技术的应用，优化资源利用。此外，关注员工的社会责任，通过培训和沟通活动提高员工对可持续发展的认知，使他们能够在日常工作中践行可持续实践。这些举措不仅为穿越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33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扎根于穿越片项目的可持续发展理念，我们深信环保与社会责任是穿越片项目成功的关键支柱。在穿越片项目的每一步，我们都致力于通过创新和实践，履行对环境和社会的坚定责任。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团队通过引入先进的环保技术、建立高效的废物处理系统以及推动能源节约措施，积极履行环保责任。定期的环保监测和评估确保穿越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不仅致力于自身可持续发展，还注重对社会的回馈。通过支持社区穿越片项目、参与慈善事业、提供培训机会等方式，穿越片项目积极履行社会责任。与当地社区建立积极互动，关注员工的工作与生活平衡，以及员工的身心健康，是穿越片项目在社会责任层面的关键举措。这样的实践不仅增强了穿越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15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59"/>
      <w:r>
        <w:rPr>
          <w:rFonts w:ascii="仿宋" w:eastAsia="仿宋" w:hAnsi="仿宋" w:cs="仿宋" w:hint="eastAsia"/>
          <w:lang w:eastAsia="zh-CN"/>
        </w:rPr>
        <w:t>(一)、穿越片行业分析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行业一直以来都是市场的关注焦点。行业内的发展趋势、竞争态势以及潜在机会都对穿越片项目的推进产生深远的影响。通过深入研究行业的整体概貌，我们将更好地理解行业的核心特征，为穿越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穿越片行业，技术一直是推动创新和发展的关键因素。我们将对当前技术趋势进行详尽分析，包括但不限于人工智能、大数据应用、先进制造技术等。这有助于穿越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穿越片项目成功的基础。我们将对主要竞争对手进行深入研究，包括其市场份额、产品特点、市场定位等。通过全面了解竞争对手的优势和劣势，穿越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159"/>
      <w:r>
        <w:rPr>
          <w:rFonts w:ascii="仿宋" w:eastAsia="仿宋" w:hAnsi="仿宋" w:cs="仿宋" w:hint="eastAsia"/>
          <w:sz w:val="28"/>
          <w:lang w:eastAsia="zh-CN"/>
        </w:rPr>
        <w:t>(二)、穿越片市场分析预测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通过对市场规模的深入调研，我们将预测穿越片市场未来的增长趋势。这包括市场的整体规模、各细分领域的发展趋势等。穿越片项目可以根据市场的扩张速度和潜在机会，制定更符合市场需求的发展策略。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了解消费者的需求是市场分析的核心。我们将通过调查研究，深入挖掘目标消费者的需求特点、购买习惯以及对产品和服务的期望。这有助于穿越片项目更好地定位目标市场，提供更符合消费者期待的解决方案。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穿越片项目实施过程中需要充分考虑的因素。我们将对市场风险进行全面评估，包括但不限于政策法规风险、市场竞争风险、技术变革风险等。通过对潜在风险的深入分析，穿越片项目可以制定相应的风险缓解策略，降低不确定性对穿越片项目的影响。</w:t>
      </w:r>
    </w:p>
    <w:p>
      <w:pPr>
        <w:pStyle w:val="Heading1"/>
        <w:ind w:firstLine="560" w:firstLineChars="200"/>
        <w:rPr>
          <w:rFonts w:ascii="仿宋" w:eastAsia="仿宋" w:hAnsi="仿宋" w:cs="仿宋" w:hint="eastAsia"/>
          <w:sz w:val="28"/>
          <w:lang w:eastAsia="zh-CN"/>
        </w:rPr>
      </w:pPr>
      <w:bookmarkStart w:id="8" w:name="_Toc2652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26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的技术管理特点体现在其创新导向。通过引入最先进的技术趋势和解决方案，穿越片项目致力于提升科技含量、提高质量和效率水平。这意味着我们将采用最新的工具和方法，确保穿越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穿越片项目技术管理的显著特征。通过整合不同领域的技术资源，我们实现了跨学科的协同工作。这有助于优化技术架构，提高整体效能。此外，整合性策略还促进了不同技术团队之间的紧密沟通和高效合作，确保穿越片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穿越片项目所采用的技术。通过不断优化技术方案，穿越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穿越片项目团队将在穿越片项目初期识别可能的技术风险，并采取相应的预防和应对措施。通过建立健全的风险评估机制，穿越片项目能够在实施过程中及时发现并解决潜在的技术问题，保障穿越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通过这些独特的技术管理特点，我们确信在穿越片项目中，技术将成为穿越片项目成功的有力支持。这一深度剖析揭示了技术管理在穿越片项目实施中的关键作用，为穿越片项目的技术基础奠定了坚实的基础。</w:t>
      </w:r>
    </w:p>
    <w:p>
      <w:pPr>
        <w:pStyle w:val="Heading2"/>
        <w:ind w:firstLine="560" w:firstLineChars="200"/>
        <w:rPr>
          <w:rFonts w:ascii="仿宋" w:eastAsia="仿宋" w:hAnsi="仿宋" w:cs="仿宋" w:hint="eastAsia"/>
          <w:sz w:val="28"/>
          <w:lang w:eastAsia="zh-CN"/>
        </w:rPr>
      </w:pPr>
      <w:bookmarkStart w:id="10" w:name="_Toc17692"/>
      <w:r>
        <w:rPr>
          <w:rFonts w:ascii="仿宋" w:eastAsia="仿宋" w:hAnsi="仿宋" w:cs="仿宋" w:hint="eastAsia"/>
          <w:sz w:val="28"/>
          <w:lang w:eastAsia="zh-CN"/>
        </w:rPr>
        <w:t>(二)、穿越片项目工艺技术设计方案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穿越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穿越片项目将严格按照相关行业规范要求进行组织。通过有效控制产品质量，穿越片项目将致力于为顾客提供优质的穿越片项目产品和良好的服务。这体现了穿越片项目对于生产活动合规性和质量标准的高度重视，为穿越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穿越片项目注重生态效益和清洁生产原则。穿越片项目建设将紧密结合地方特色经济发展，与社会经济发展规划和区域环境保护规划方案相协调一致。通过与当地区域自然生态系统的结合，穿越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穿越片项目产品具有多样化的客户需求和个性化的特点。因此，穿越片项目产品规格品种多样，且单批生产数量较小。为满足这一特点，穿越片项目承办单位将建设先进的柔性制造生产线。通过广泛应用柔性制造技术，穿越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穿越片项目采用的技术具有较高的技术含量和自动化水平，处于国内先进水平。这一技术选用不仅体现了对生产效率、质量和环境友好性的高标准要求，同时为穿越片项目的可持续发展奠定了坚实的基础。</w:t>
      </w:r>
    </w:p>
    <w:p>
      <w:pPr>
        <w:pStyle w:val="Heading2"/>
        <w:ind w:firstLine="560" w:firstLineChars="200"/>
        <w:rPr>
          <w:rFonts w:ascii="仿宋" w:eastAsia="仿宋" w:hAnsi="仿宋" w:cs="仿宋" w:hint="eastAsia"/>
          <w:sz w:val="28"/>
          <w:lang w:eastAsia="zh-CN"/>
        </w:rPr>
      </w:pPr>
      <w:bookmarkStart w:id="11" w:name="_Toc87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为确保穿越片项目的高效生产和技术实施，我们制定了一套精心设计的设备选型方案，以满足穿越片项目生产、质量和环保的要求。该方案的主要特点如下：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穿越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针对穿越片项目产品的多样性和小批量生产的特点，我们将建设柔性制造生产线。通过在设备选型中考虑柔性制造技术，可以灵活应对不同产品规格和生产需求，实现生产线的高度灵活性和适应性。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38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636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穿越片项目的主要产品是XXXX，预计年产值为XXX万元。这一产品在市场中占据着重要的地位，其广泛的应用范围使得该穿越片项目的市场前景非常广阔。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穿越片项目的xxx产品作为重要的原材料之一，将在多个领域发挥关键作用。其在建筑、交通、能源等方面的广泛应用将为整个产业链提供强大的支持，形成产业协同效应。穿越片项目的年产值XXX万XXX万XXX万万元不仅反映了其在市场上的巨大潜力，更预示着它对国民经济的积极贡献。这种关联度高、涉及面广的产业关系，使得该穿越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5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总征地面积为XXXX平方米，相当于约XX.XX亩，其中净用地面积为XXXX平方米，红线范围内相当于约XX.XX亩。这一用地规模充分考虑了穿越片项目的建设需求，保障了穿越片项目在合适的空间内得以充分发展。穿越片项目规划的总建筑面积为XXXX平方米，其中主体工程建设占XXXX平方米，计容建筑面积达XXXX平方米。预计建筑工程的投资将达到XXXX万元，为穿越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计划购置的设备共计XXXX台（套），设备购置费用为XXXX万元。这一设备购置计划充分考虑到穿越片项目的生产需求和技术要求，确保了穿越片项目在生产运营中具备先进的技术装备和高效的生产能力。设备的合理配置将为穿越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穿越片项目计划总投资为XXXX万元，预计年实现营业收入为XXXX万元。这一产能规模的设定旨在确保穿越片项目能够在投资与回报之间取得平衡，实现长期可持续的发展。穿越片项目的总投资充分考虑到各个方面的需求，包括用地建设、设备购置等多个环节，以确保穿越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98"/>
      <w:r>
        <w:rPr>
          <w:rFonts w:ascii="仿宋" w:eastAsia="仿宋" w:hAnsi="仿宋" w:cs="仿宋" w:hint="eastAsia"/>
          <w:sz w:val="28"/>
          <w:lang w:eastAsia="zh-CN"/>
        </w:rPr>
        <w:t>五、穿越片项目文档管理</w:t>
      </w:r>
      <w:bookmarkEnd w:id="15"/>
    </w:p>
    <w:p>
      <w:pPr>
        <w:pStyle w:val="Heading2"/>
        <w:rPr>
          <w:rFonts w:ascii="仿宋" w:eastAsia="仿宋" w:hAnsi="仿宋" w:cs="仿宋" w:hint="eastAsia"/>
          <w:lang w:eastAsia="zh-CN"/>
        </w:rPr>
      </w:pPr>
      <w:bookmarkStart w:id="16" w:name="_Toc2892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穿越片项目高度重视文档的质量和准确性，以支持穿越片项目的各项活动和决策。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文档的编制始于穿越片项目计划的初期，我们制定了详细的文档编制计划，明确了每个文档的内容、格式和编写责任人。在穿越片项目启动阶段，我们首先编制了穿越片项目章程，明确定义了穿越片项目的目标、范围、风险等关键要素。随后，穿越片项目团队根据计划陆续编制了需求文档、设计文档、测试文档等各类文档，确保穿越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穿越片项目管理中的重要环节，旨在确保穿越片项目文档符合质量标准和穿越片项目需求。在穿越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除了内部审查，我们还进行了外部审查，邀请穿越片项目相关利益方和专业领域的专家对文档进行独立审查。这有助于获取更全面、客观的反馈，确保穿越片项目文档不仅符合内部标准，也满足外部需求。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穿越片项目在文档编制与审查方面建立了严格的管理机制，通过规范的流程和多维度的审查，确保穿越片项目文档的质量、准确性和可靠性，为穿越片项目的顺利推进提供了有力支持。</w:t>
      </w:r>
    </w:p>
    <w:p>
      <w:pPr>
        <w:pStyle w:val="Heading2"/>
        <w:ind w:firstLine="560" w:firstLineChars="200"/>
        <w:rPr>
          <w:rFonts w:ascii="仿宋" w:eastAsia="仿宋" w:hAnsi="仿宋" w:cs="仿宋" w:hint="eastAsia"/>
          <w:sz w:val="28"/>
          <w:lang w:eastAsia="zh-CN"/>
        </w:rPr>
      </w:pPr>
      <w:bookmarkStart w:id="17" w:name="_Toc1450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在穿越片项目中，我们致力于优化文档发布与分发过程，以确保信息的高效传递和团队间协作的顺畅进行。以下是我们采取的关键优化策略：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我们通过多渠道发布文档，包括电子邮件、穿越片项目管理平台、内部网站等，以满足不同团队成员的偏好和需求。多渠道发布确保了信息的全面覆盖。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我们采用了精细的权限控制，确保只有授权人员可以访问敏感信息。这种安全措施保护了穿越片项目文档的机密性，防止了未经授权的信息泄露。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622"/>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文档存档与归档是穿越片项目生命周期中一个至关重要的环节，直接关系到穿越片项目信息的长期保存和历史记录的完整性。在穿越片项目中，我们实施了一系列有效的文档存档与归档管理策略：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1411"/>
      <w:r>
        <w:rPr>
          <w:rFonts w:ascii="仿宋" w:eastAsia="仿宋" w:hAnsi="仿宋" w:cs="仿宋" w:hint="eastAsia"/>
          <w:sz w:val="28"/>
          <w:lang w:eastAsia="zh-CN"/>
        </w:rPr>
        <w:t>六、穿越片项目绩效评估</w:t>
      </w:r>
      <w:bookmarkEnd w:id="19"/>
    </w:p>
    <w:p>
      <w:pPr>
        <w:pStyle w:val="Heading2"/>
        <w:rPr>
          <w:rFonts w:ascii="仿宋" w:eastAsia="仿宋" w:hAnsi="仿宋" w:cs="仿宋" w:hint="eastAsia"/>
          <w:lang w:eastAsia="zh-CN"/>
        </w:rPr>
      </w:pPr>
      <w:bookmarkStart w:id="20" w:name="_Toc1202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在穿越片项目中，我们设计了一套全面的绩效评估指标，以确保穿越片项目的可控和成功交付。这些指标跨足穿越片项目目标、成本、进度和质量等多个维度，为我们提供了全面洞察穿越片项目的健康状况。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目标达成率是我们关注的首要指标。我们设定了明确的目标，并通过定期监测和评估，迅速发现并应对潜在的目标偏差。这为穿越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成本绩效是另一个核心关注点。通过实际成本与预算成本的对比分析，我们深入了解成本差异的原因，及时调整资源分配，保持穿越片项目在经济效益方面的合理水平。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越片项目进度作为关键的绩效指标之一，得到了精心的关注。我们制定了详细的穿越片项目进度计划，并设立了进度符合度指标，确保实际进度与计划进度保持一致。这使我们能够快速发现和解决潜在的进度问题，保持穿越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穿越片项目绩效的不可或缺的一环。我们引入了一系列的质量标准和客户满意度指标，以确保穿越片项目交付的成果在质量上达到或超越预期水平。通过持续监测这些指标，我们努力提升穿越片项目整体质量水平，为穿越片项目的成功交付提供有力保障。通过这些科学且全面的绩效评估，我们能够更好地引导穿越片项目的持续改进，确保穿越片项目目标的顺利达成。</w:t>
      </w:r>
    </w:p>
    <w:p>
      <w:pPr>
        <w:pStyle w:val="Heading2"/>
        <w:ind w:firstLine="560" w:firstLineChars="200"/>
        <w:rPr>
          <w:rFonts w:ascii="仿宋" w:eastAsia="仿宋" w:hAnsi="仿宋" w:cs="仿宋" w:hint="eastAsia"/>
          <w:sz w:val="28"/>
          <w:lang w:eastAsia="zh-CN"/>
        </w:rPr>
      </w:pPr>
      <w:bookmarkStart w:id="21" w:name="_Toc2458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绩效评估是穿越片项目中的关键环节，为确保穿越片项目达到预期目标，我们采用了多层次、多维度的绩效评估方法。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穿越片项目的战略目标对齐，确保每个决策和行动都与穿越片项目整体目标保持一致。团队会定期召开战略对齐会议，审视当前工作与穿越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穿越片项目进度、质量、成本和风险等方面。这些指标通过数据收集和分析，为穿越片项目管理团队提供了客观的评估依据。例如，我们通过穿越片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https://d.book118.com/127041063030006040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穿越片项目规划设计纲要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2D1F67"/>
    <w:rsid w:val="0F2D1F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41063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2024-02-03T22:57:00Z</dcterms:created>
  <dcterms:modified xsi:type="dcterms:W3CDTF">2024-02-03T22:57:56Z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3A4082D3433E4F85A4CE1B9F79A0B8C0_11</vt:lpwstr>
  </property>
  <property fmtid="{D5CDD505-2E9C-101B-9397-08002B2CF9AE}" pid="3" name="KSOProductBuildVer">
    <vt:lpwstr>2052-12.1.0.16250</vt:lpwstr>
  </property>
</Properties>
</file>