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动力电池项目规划设计纲要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74" w:history="1">
        <w:r>
          <w:rPr>
            <w:rFonts w:ascii="仿宋" w:eastAsia="仿宋" w:hAnsi="仿宋" w:cs="仿宋" w:hint="eastAsia"/>
            <w:lang w:eastAsia="zh-CN"/>
          </w:rPr>
          <w:t>前言</w:t>
        </w:r>
        <w:r>
          <w:tab/>
        </w:r>
        <w:r>
          <w:fldChar w:fldCharType="begin"/>
        </w:r>
        <w:r>
          <w:instrText xml:space="preserve"> PAGEREF _Toc574 \h </w:instrText>
        </w:r>
        <w:r>
          <w:fldChar w:fldCharType="separate"/>
        </w:r>
        <w:r>
          <w:t>3</w:t>
        </w:r>
        <w:r>
          <w:fldChar w:fldCharType="end"/>
        </w:r>
      </w:hyperlink>
    </w:p>
    <w:p>
      <w:pPr>
        <w:pStyle w:val="TOC1"/>
        <w:tabs>
          <w:tab w:val="right" w:leader="dot" w:pos="8306"/>
        </w:tabs>
      </w:pPr>
      <w:hyperlink w:anchor="_Toc12675" w:history="1">
        <w:r>
          <w:rPr>
            <w:rFonts w:ascii="仿宋" w:eastAsia="仿宋" w:hAnsi="仿宋" w:cs="仿宋" w:hint="eastAsia"/>
            <w:lang w:eastAsia="zh-CN"/>
          </w:rPr>
          <w:t>一、动力电池项目土建工程</w:t>
        </w:r>
        <w:r>
          <w:tab/>
        </w:r>
        <w:r>
          <w:fldChar w:fldCharType="begin"/>
        </w:r>
        <w:r>
          <w:instrText xml:space="preserve"> PAGEREF _Toc12675 \h </w:instrText>
        </w:r>
        <w:r>
          <w:fldChar w:fldCharType="separate"/>
        </w:r>
        <w:r>
          <w:t>3</w:t>
        </w:r>
        <w:r>
          <w:fldChar w:fldCharType="end"/>
        </w:r>
      </w:hyperlink>
    </w:p>
    <w:p>
      <w:pPr>
        <w:pStyle w:val="TOC2"/>
        <w:tabs>
          <w:tab w:val="right" w:leader="dot" w:pos="8306"/>
        </w:tabs>
      </w:pPr>
      <w:hyperlink w:anchor="_Toc29572" w:history="1">
        <w:r>
          <w:rPr>
            <w:rFonts w:ascii="仿宋" w:eastAsia="仿宋" w:hAnsi="仿宋" w:cs="仿宋" w:hint="eastAsia"/>
            <w:lang w:eastAsia="zh-CN"/>
          </w:rPr>
          <w:t>(一)、建筑工程设计原则</w:t>
        </w:r>
        <w:r>
          <w:tab/>
        </w:r>
        <w:r>
          <w:fldChar w:fldCharType="begin"/>
        </w:r>
        <w:r>
          <w:instrText xml:space="preserve"> PAGEREF _Toc29572 \h </w:instrText>
        </w:r>
        <w:r>
          <w:fldChar w:fldCharType="separate"/>
        </w:r>
        <w:r>
          <w:t>3</w:t>
        </w:r>
        <w:r>
          <w:fldChar w:fldCharType="end"/>
        </w:r>
      </w:hyperlink>
    </w:p>
    <w:p>
      <w:pPr>
        <w:pStyle w:val="TOC2"/>
        <w:tabs>
          <w:tab w:val="right" w:leader="dot" w:pos="8306"/>
        </w:tabs>
      </w:pPr>
      <w:hyperlink w:anchor="_Toc24900" w:history="1">
        <w:r>
          <w:rPr>
            <w:rFonts w:ascii="仿宋" w:eastAsia="仿宋" w:hAnsi="仿宋" w:cs="仿宋" w:hint="eastAsia"/>
            <w:lang w:eastAsia="zh-CN"/>
          </w:rPr>
          <w:t>(二)、土建工程设计年限及安全等级</w:t>
        </w:r>
        <w:r>
          <w:tab/>
        </w:r>
        <w:r>
          <w:fldChar w:fldCharType="begin"/>
        </w:r>
        <w:r>
          <w:instrText xml:space="preserve"> PAGEREF _Toc24900 \h </w:instrText>
        </w:r>
        <w:r>
          <w:fldChar w:fldCharType="separate"/>
        </w:r>
        <w:r>
          <w:t>4</w:t>
        </w:r>
        <w:r>
          <w:fldChar w:fldCharType="end"/>
        </w:r>
      </w:hyperlink>
    </w:p>
    <w:p>
      <w:pPr>
        <w:pStyle w:val="TOC2"/>
        <w:tabs>
          <w:tab w:val="right" w:leader="dot" w:pos="8306"/>
        </w:tabs>
      </w:pPr>
      <w:hyperlink w:anchor="_Toc21292" w:history="1">
        <w:r>
          <w:rPr>
            <w:rFonts w:ascii="仿宋" w:eastAsia="仿宋" w:hAnsi="仿宋" w:cs="仿宋" w:hint="eastAsia"/>
            <w:lang w:eastAsia="zh-CN"/>
          </w:rPr>
          <w:t>(三)、建筑工程设计总体要求</w:t>
        </w:r>
        <w:r>
          <w:tab/>
        </w:r>
        <w:r>
          <w:fldChar w:fldCharType="begin"/>
        </w:r>
        <w:r>
          <w:instrText xml:space="preserve"> PAGEREF _Toc21292 \h </w:instrText>
        </w:r>
        <w:r>
          <w:fldChar w:fldCharType="separate"/>
        </w:r>
        <w:r>
          <w:t>5</w:t>
        </w:r>
        <w:r>
          <w:fldChar w:fldCharType="end"/>
        </w:r>
      </w:hyperlink>
    </w:p>
    <w:p>
      <w:pPr>
        <w:pStyle w:val="TOC2"/>
        <w:tabs>
          <w:tab w:val="right" w:leader="dot" w:pos="8306"/>
        </w:tabs>
      </w:pPr>
      <w:hyperlink w:anchor="_Toc2222" w:history="1">
        <w:r>
          <w:rPr>
            <w:rFonts w:ascii="仿宋" w:eastAsia="仿宋" w:hAnsi="仿宋" w:cs="仿宋" w:hint="eastAsia"/>
            <w:lang w:eastAsia="zh-CN"/>
          </w:rPr>
          <w:t>(四)、土建工程建设指标</w:t>
        </w:r>
        <w:r>
          <w:tab/>
        </w:r>
        <w:r>
          <w:fldChar w:fldCharType="begin"/>
        </w:r>
        <w:r>
          <w:instrText xml:space="preserve"> PAGEREF _Toc2222 \h </w:instrText>
        </w:r>
        <w:r>
          <w:fldChar w:fldCharType="separate"/>
        </w:r>
        <w:r>
          <w:t>6</w:t>
        </w:r>
        <w:r>
          <w:fldChar w:fldCharType="end"/>
        </w:r>
      </w:hyperlink>
    </w:p>
    <w:p>
      <w:pPr>
        <w:pStyle w:val="TOC1"/>
        <w:tabs>
          <w:tab w:val="right" w:leader="dot" w:pos="8306"/>
        </w:tabs>
      </w:pPr>
      <w:hyperlink w:anchor="_Toc20585" w:history="1">
        <w:r>
          <w:rPr>
            <w:rFonts w:ascii="仿宋" w:eastAsia="仿宋" w:hAnsi="仿宋" w:cs="仿宋" w:hint="eastAsia"/>
            <w:lang w:eastAsia="zh-CN"/>
          </w:rPr>
          <w:t>二、动力电池项目可持续发展</w:t>
        </w:r>
        <w:r>
          <w:tab/>
        </w:r>
        <w:r>
          <w:fldChar w:fldCharType="begin"/>
        </w:r>
        <w:r>
          <w:instrText xml:space="preserve"> PAGEREF _Toc20585 \h </w:instrText>
        </w:r>
        <w:r>
          <w:fldChar w:fldCharType="separate"/>
        </w:r>
        <w:r>
          <w:t>6</w:t>
        </w:r>
        <w:r>
          <w:fldChar w:fldCharType="end"/>
        </w:r>
      </w:hyperlink>
    </w:p>
    <w:p>
      <w:pPr>
        <w:pStyle w:val="TOC2"/>
        <w:tabs>
          <w:tab w:val="right" w:leader="dot" w:pos="8306"/>
        </w:tabs>
      </w:pPr>
      <w:hyperlink w:anchor="_Toc25249" w:history="1">
        <w:r>
          <w:rPr>
            <w:rFonts w:ascii="仿宋" w:eastAsia="仿宋" w:hAnsi="仿宋" w:cs="仿宋" w:hint="eastAsia"/>
            <w:lang w:eastAsia="zh-CN"/>
          </w:rPr>
          <w:t>(一)、可持续战略与实践</w:t>
        </w:r>
        <w:r>
          <w:tab/>
        </w:r>
        <w:r>
          <w:fldChar w:fldCharType="begin"/>
        </w:r>
        <w:r>
          <w:instrText xml:space="preserve"> PAGEREF _Toc25249 \h </w:instrText>
        </w:r>
        <w:r>
          <w:fldChar w:fldCharType="separate"/>
        </w:r>
        <w:r>
          <w:t>6</w:t>
        </w:r>
        <w:r>
          <w:fldChar w:fldCharType="end"/>
        </w:r>
      </w:hyperlink>
    </w:p>
    <w:p>
      <w:pPr>
        <w:pStyle w:val="TOC2"/>
        <w:tabs>
          <w:tab w:val="right" w:leader="dot" w:pos="8306"/>
        </w:tabs>
      </w:pPr>
      <w:hyperlink w:anchor="_Toc18739" w:history="1">
        <w:r>
          <w:rPr>
            <w:rFonts w:ascii="仿宋" w:eastAsia="仿宋" w:hAnsi="仿宋" w:cs="仿宋" w:hint="eastAsia"/>
            <w:lang w:eastAsia="zh-CN"/>
          </w:rPr>
          <w:t>(二)、环保与社会责任</w:t>
        </w:r>
        <w:r>
          <w:tab/>
        </w:r>
        <w:r>
          <w:fldChar w:fldCharType="begin"/>
        </w:r>
        <w:r>
          <w:instrText xml:space="preserve"> PAGEREF _Toc18739 \h </w:instrText>
        </w:r>
        <w:r>
          <w:fldChar w:fldCharType="separate"/>
        </w:r>
        <w:r>
          <w:t>7</w:t>
        </w:r>
        <w:r>
          <w:fldChar w:fldCharType="end"/>
        </w:r>
      </w:hyperlink>
    </w:p>
    <w:p>
      <w:pPr>
        <w:pStyle w:val="TOC1"/>
        <w:tabs>
          <w:tab w:val="right" w:leader="dot" w:pos="8306"/>
        </w:tabs>
      </w:pPr>
      <w:hyperlink w:anchor="_Toc29057" w:history="1">
        <w:r>
          <w:rPr>
            <w:rFonts w:ascii="仿宋" w:eastAsia="仿宋" w:hAnsi="仿宋" w:cs="仿宋" w:hint="eastAsia"/>
            <w:lang w:eastAsia="zh-CN"/>
          </w:rPr>
          <w:t>三、动力电池项目建设背景及必要性分析</w:t>
        </w:r>
        <w:r>
          <w:tab/>
        </w:r>
        <w:r>
          <w:fldChar w:fldCharType="begin"/>
        </w:r>
        <w:r>
          <w:instrText xml:space="preserve"> PAGEREF _Toc29057 \h </w:instrText>
        </w:r>
        <w:r>
          <w:fldChar w:fldCharType="separate"/>
        </w:r>
        <w:r>
          <w:t>8</w:t>
        </w:r>
        <w:r>
          <w:fldChar w:fldCharType="end"/>
        </w:r>
      </w:hyperlink>
    </w:p>
    <w:p>
      <w:pPr>
        <w:pStyle w:val="TOC2"/>
        <w:tabs>
          <w:tab w:val="right" w:leader="dot" w:pos="8306"/>
        </w:tabs>
      </w:pPr>
      <w:hyperlink w:anchor="_Toc2423" w:history="1">
        <w:r>
          <w:rPr>
            <w:rFonts w:ascii="仿宋" w:eastAsia="仿宋" w:hAnsi="仿宋" w:cs="仿宋" w:hint="eastAsia"/>
            <w:lang w:eastAsia="zh-CN"/>
          </w:rPr>
          <w:t>(一)、动力电池项目背景分析</w:t>
        </w:r>
        <w:r>
          <w:tab/>
        </w:r>
        <w:r>
          <w:fldChar w:fldCharType="begin"/>
        </w:r>
        <w:r>
          <w:instrText xml:space="preserve"> PAGEREF _Toc2423 \h </w:instrText>
        </w:r>
        <w:r>
          <w:fldChar w:fldCharType="separate"/>
        </w:r>
        <w:r>
          <w:t>8</w:t>
        </w:r>
        <w:r>
          <w:fldChar w:fldCharType="end"/>
        </w:r>
      </w:hyperlink>
    </w:p>
    <w:p>
      <w:pPr>
        <w:pStyle w:val="TOC2"/>
        <w:tabs>
          <w:tab w:val="right" w:leader="dot" w:pos="8306"/>
        </w:tabs>
      </w:pPr>
      <w:hyperlink w:anchor="_Toc24606" w:history="1">
        <w:r>
          <w:rPr>
            <w:rFonts w:ascii="仿宋" w:eastAsia="仿宋" w:hAnsi="仿宋" w:cs="仿宋" w:hint="eastAsia"/>
            <w:lang w:eastAsia="zh-CN"/>
          </w:rPr>
          <w:t>(二)、动力电池项目建设必要性分析</w:t>
        </w:r>
        <w:r>
          <w:tab/>
        </w:r>
        <w:r>
          <w:fldChar w:fldCharType="begin"/>
        </w:r>
        <w:r>
          <w:instrText xml:space="preserve"> PAGEREF _Toc24606 \h </w:instrText>
        </w:r>
        <w:r>
          <w:fldChar w:fldCharType="separate"/>
        </w:r>
        <w:r>
          <w:t>9</w:t>
        </w:r>
        <w:r>
          <w:fldChar w:fldCharType="end"/>
        </w:r>
      </w:hyperlink>
    </w:p>
    <w:p>
      <w:pPr>
        <w:pStyle w:val="TOC1"/>
        <w:tabs>
          <w:tab w:val="right" w:leader="dot" w:pos="8306"/>
        </w:tabs>
      </w:pPr>
      <w:hyperlink w:anchor="_Toc19713" w:history="1">
        <w:r>
          <w:rPr>
            <w:rFonts w:ascii="仿宋" w:eastAsia="仿宋" w:hAnsi="仿宋" w:cs="仿宋" w:hint="eastAsia"/>
            <w:lang w:eastAsia="zh-CN"/>
          </w:rPr>
          <w:t>四、动力电池项目概论</w:t>
        </w:r>
        <w:r>
          <w:tab/>
        </w:r>
        <w:r>
          <w:fldChar w:fldCharType="begin"/>
        </w:r>
        <w:r>
          <w:instrText xml:space="preserve"> PAGEREF _Toc19713 \h </w:instrText>
        </w:r>
        <w:r>
          <w:fldChar w:fldCharType="separate"/>
        </w:r>
        <w:r>
          <w:t>11</w:t>
        </w:r>
        <w:r>
          <w:fldChar w:fldCharType="end"/>
        </w:r>
      </w:hyperlink>
    </w:p>
    <w:p>
      <w:pPr>
        <w:pStyle w:val="TOC2"/>
        <w:tabs>
          <w:tab w:val="right" w:leader="dot" w:pos="8306"/>
        </w:tabs>
      </w:pPr>
      <w:hyperlink w:anchor="_Toc3715" w:history="1">
        <w:r>
          <w:rPr>
            <w:rFonts w:ascii="仿宋" w:eastAsia="仿宋" w:hAnsi="仿宋" w:cs="仿宋" w:hint="eastAsia"/>
            <w:lang w:eastAsia="zh-CN"/>
          </w:rPr>
          <w:t>(一)、动力电池项目概况</w:t>
        </w:r>
        <w:r>
          <w:tab/>
        </w:r>
        <w:r>
          <w:fldChar w:fldCharType="begin"/>
        </w:r>
        <w:r>
          <w:instrText xml:space="preserve"> PAGEREF _Toc3715 \h </w:instrText>
        </w:r>
        <w:r>
          <w:fldChar w:fldCharType="separate"/>
        </w:r>
        <w:r>
          <w:t>11</w:t>
        </w:r>
        <w:r>
          <w:fldChar w:fldCharType="end"/>
        </w:r>
      </w:hyperlink>
    </w:p>
    <w:p>
      <w:pPr>
        <w:pStyle w:val="TOC2"/>
        <w:tabs>
          <w:tab w:val="right" w:leader="dot" w:pos="8306"/>
        </w:tabs>
      </w:pPr>
      <w:hyperlink w:anchor="_Toc24940" w:history="1">
        <w:r>
          <w:rPr>
            <w:rFonts w:ascii="仿宋" w:eastAsia="仿宋" w:hAnsi="仿宋" w:cs="仿宋" w:hint="eastAsia"/>
            <w:lang w:eastAsia="zh-CN"/>
          </w:rPr>
          <w:t>(二)、动力电池项目目标</w:t>
        </w:r>
        <w:r>
          <w:tab/>
        </w:r>
        <w:r>
          <w:fldChar w:fldCharType="begin"/>
        </w:r>
        <w:r>
          <w:instrText xml:space="preserve"> PAGEREF _Toc24940 \h </w:instrText>
        </w:r>
        <w:r>
          <w:fldChar w:fldCharType="separate"/>
        </w:r>
        <w:r>
          <w:t>13</w:t>
        </w:r>
        <w:r>
          <w:fldChar w:fldCharType="end"/>
        </w:r>
      </w:hyperlink>
    </w:p>
    <w:p>
      <w:pPr>
        <w:pStyle w:val="TOC2"/>
        <w:tabs>
          <w:tab w:val="right" w:leader="dot" w:pos="8306"/>
        </w:tabs>
      </w:pPr>
      <w:hyperlink w:anchor="_Toc21141" w:history="1">
        <w:r>
          <w:rPr>
            <w:rFonts w:ascii="仿宋" w:eastAsia="仿宋" w:hAnsi="仿宋" w:cs="仿宋" w:hint="eastAsia"/>
            <w:lang w:eastAsia="zh-CN"/>
          </w:rPr>
          <w:t>(三)、动力电池项目提出的理由</w:t>
        </w:r>
        <w:r>
          <w:tab/>
        </w:r>
        <w:r>
          <w:fldChar w:fldCharType="begin"/>
        </w:r>
        <w:r>
          <w:instrText xml:space="preserve"> PAGEREF _Toc21141 \h </w:instrText>
        </w:r>
        <w:r>
          <w:fldChar w:fldCharType="separate"/>
        </w:r>
        <w:r>
          <w:t>14</w:t>
        </w:r>
        <w:r>
          <w:fldChar w:fldCharType="end"/>
        </w:r>
      </w:hyperlink>
    </w:p>
    <w:p>
      <w:pPr>
        <w:pStyle w:val="TOC2"/>
        <w:tabs>
          <w:tab w:val="right" w:leader="dot" w:pos="8306"/>
        </w:tabs>
      </w:pPr>
      <w:hyperlink w:anchor="_Toc28893" w:history="1">
        <w:r>
          <w:rPr>
            <w:rFonts w:ascii="仿宋" w:eastAsia="仿宋" w:hAnsi="仿宋" w:cs="仿宋" w:hint="eastAsia"/>
            <w:lang w:eastAsia="zh-CN"/>
          </w:rPr>
          <w:t>(四)、动力电池项目意义</w:t>
        </w:r>
        <w:r>
          <w:tab/>
        </w:r>
        <w:r>
          <w:fldChar w:fldCharType="begin"/>
        </w:r>
        <w:r>
          <w:instrText xml:space="preserve"> PAGEREF _Toc28893 \h </w:instrText>
        </w:r>
        <w:r>
          <w:fldChar w:fldCharType="separate"/>
        </w:r>
        <w:r>
          <w:t>16</w:t>
        </w:r>
        <w:r>
          <w:fldChar w:fldCharType="end"/>
        </w:r>
      </w:hyperlink>
    </w:p>
    <w:p>
      <w:pPr>
        <w:pStyle w:val="TOC2"/>
        <w:tabs>
          <w:tab w:val="right" w:leader="dot" w:pos="8306"/>
        </w:tabs>
      </w:pPr>
      <w:hyperlink w:anchor="_Toc29299" w:history="1">
        <w:r>
          <w:rPr>
            <w:rFonts w:ascii="仿宋" w:eastAsia="仿宋" w:hAnsi="仿宋" w:cs="仿宋" w:hint="eastAsia"/>
            <w:lang w:eastAsia="zh-CN"/>
          </w:rPr>
          <w:t>(五)、动力电池项目背景</w:t>
        </w:r>
        <w:r>
          <w:tab/>
        </w:r>
        <w:r>
          <w:fldChar w:fldCharType="begin"/>
        </w:r>
        <w:r>
          <w:instrText xml:space="preserve"> PAGEREF _Toc29299 \h </w:instrText>
        </w:r>
        <w:r>
          <w:fldChar w:fldCharType="separate"/>
        </w:r>
        <w:r>
          <w:t>16</w:t>
        </w:r>
        <w:r>
          <w:fldChar w:fldCharType="end"/>
        </w:r>
      </w:hyperlink>
    </w:p>
    <w:p>
      <w:pPr>
        <w:pStyle w:val="TOC1"/>
        <w:tabs>
          <w:tab w:val="right" w:leader="dot" w:pos="8306"/>
        </w:tabs>
      </w:pPr>
      <w:hyperlink w:anchor="_Toc854" w:history="1">
        <w:r>
          <w:rPr>
            <w:rFonts w:ascii="仿宋" w:eastAsia="仿宋" w:hAnsi="仿宋" w:cs="仿宋" w:hint="eastAsia"/>
            <w:lang w:eastAsia="zh-CN"/>
          </w:rPr>
          <w:t>五、市场分析、调研</w:t>
        </w:r>
        <w:r>
          <w:tab/>
        </w:r>
        <w:r>
          <w:fldChar w:fldCharType="begin"/>
        </w:r>
        <w:r>
          <w:instrText xml:space="preserve"> PAGEREF _Toc854 \h </w:instrText>
        </w:r>
        <w:r>
          <w:fldChar w:fldCharType="separate"/>
        </w:r>
        <w:r>
          <w:t>17</w:t>
        </w:r>
        <w:r>
          <w:fldChar w:fldCharType="end"/>
        </w:r>
      </w:hyperlink>
    </w:p>
    <w:p>
      <w:pPr>
        <w:pStyle w:val="TOC2"/>
        <w:tabs>
          <w:tab w:val="right" w:leader="dot" w:pos="8306"/>
        </w:tabs>
      </w:pPr>
      <w:hyperlink w:anchor="_Toc20202" w:history="1">
        <w:r>
          <w:rPr>
            <w:rFonts w:ascii="仿宋" w:eastAsia="仿宋" w:hAnsi="仿宋" w:cs="仿宋" w:hint="eastAsia"/>
            <w:lang w:eastAsia="zh-CN"/>
          </w:rPr>
          <w:t>(一)、动力电池行业分析</w:t>
        </w:r>
        <w:r>
          <w:tab/>
        </w:r>
        <w:r>
          <w:fldChar w:fldCharType="begin"/>
        </w:r>
        <w:r>
          <w:instrText xml:space="preserve"> PAGEREF _Toc20202 \h </w:instrText>
        </w:r>
        <w:r>
          <w:fldChar w:fldCharType="separate"/>
        </w:r>
        <w:r>
          <w:t>17</w:t>
        </w:r>
        <w:r>
          <w:fldChar w:fldCharType="end"/>
        </w:r>
      </w:hyperlink>
    </w:p>
    <w:p>
      <w:pPr>
        <w:pStyle w:val="TOC2"/>
        <w:tabs>
          <w:tab w:val="right" w:leader="dot" w:pos="8306"/>
        </w:tabs>
      </w:pPr>
      <w:hyperlink w:anchor="_Toc29669" w:history="1">
        <w:r>
          <w:rPr>
            <w:rFonts w:ascii="仿宋" w:eastAsia="仿宋" w:hAnsi="仿宋" w:cs="仿宋" w:hint="eastAsia"/>
            <w:lang w:eastAsia="zh-CN"/>
          </w:rPr>
          <w:t>(二)、动力电池市场分析预测</w:t>
        </w:r>
        <w:r>
          <w:tab/>
        </w:r>
        <w:r>
          <w:fldChar w:fldCharType="begin"/>
        </w:r>
        <w:r>
          <w:instrText xml:space="preserve"> PAGEREF _Toc29669 \h </w:instrText>
        </w:r>
        <w:r>
          <w:fldChar w:fldCharType="separate"/>
        </w:r>
        <w:r>
          <w:t>18</w:t>
        </w:r>
        <w:r>
          <w:fldChar w:fldCharType="end"/>
        </w:r>
      </w:hyperlink>
    </w:p>
    <w:p>
      <w:pPr>
        <w:pStyle w:val="TOC1"/>
        <w:tabs>
          <w:tab w:val="right" w:leader="dot" w:pos="8306"/>
        </w:tabs>
      </w:pPr>
      <w:hyperlink w:anchor="_Toc9856" w:history="1">
        <w:r>
          <w:rPr>
            <w:rFonts w:ascii="仿宋" w:eastAsia="仿宋" w:hAnsi="仿宋" w:cs="仿宋" w:hint="eastAsia"/>
            <w:lang w:eastAsia="zh-CN"/>
          </w:rPr>
          <w:t>六、产品规划分析</w:t>
        </w:r>
        <w:r>
          <w:tab/>
        </w:r>
        <w:r>
          <w:fldChar w:fldCharType="begin"/>
        </w:r>
        <w:r>
          <w:instrText xml:space="preserve"> PAGEREF _Toc9856 \h </w:instrText>
        </w:r>
        <w:r>
          <w:fldChar w:fldCharType="separate"/>
        </w:r>
        <w:r>
          <w:t>19</w:t>
        </w:r>
        <w:r>
          <w:fldChar w:fldCharType="end"/>
        </w:r>
      </w:hyperlink>
    </w:p>
    <w:p>
      <w:pPr>
        <w:pStyle w:val="TOC2"/>
        <w:tabs>
          <w:tab w:val="right" w:leader="dot" w:pos="8306"/>
        </w:tabs>
      </w:pPr>
      <w:hyperlink w:anchor="_Toc16376" w:history="1">
        <w:r>
          <w:rPr>
            <w:rFonts w:ascii="仿宋" w:eastAsia="仿宋" w:hAnsi="仿宋" w:cs="仿宋" w:hint="eastAsia"/>
            <w:lang w:eastAsia="zh-CN"/>
          </w:rPr>
          <w:t>(一)、产品规划</w:t>
        </w:r>
        <w:r>
          <w:tab/>
        </w:r>
        <w:r>
          <w:fldChar w:fldCharType="begin"/>
        </w:r>
        <w:r>
          <w:instrText xml:space="preserve"> PAGEREF _Toc16376 \h </w:instrText>
        </w:r>
        <w:r>
          <w:fldChar w:fldCharType="separate"/>
        </w:r>
        <w:r>
          <w:t>19</w:t>
        </w:r>
        <w:r>
          <w:fldChar w:fldCharType="end"/>
        </w:r>
      </w:hyperlink>
    </w:p>
    <w:p>
      <w:pPr>
        <w:pStyle w:val="TOC2"/>
        <w:tabs>
          <w:tab w:val="right" w:leader="dot" w:pos="8306"/>
        </w:tabs>
      </w:pPr>
      <w:hyperlink w:anchor="_Toc24035" w:history="1">
        <w:r>
          <w:rPr>
            <w:rFonts w:ascii="仿宋" w:eastAsia="仿宋" w:hAnsi="仿宋" w:cs="仿宋" w:hint="eastAsia"/>
            <w:lang w:eastAsia="zh-CN"/>
          </w:rPr>
          <w:t>(二)、建设规模</w:t>
        </w:r>
        <w:r>
          <w:tab/>
        </w:r>
        <w:r>
          <w:fldChar w:fldCharType="begin"/>
        </w:r>
        <w:r>
          <w:instrText xml:space="preserve"> PAGEREF _Toc24035 \h </w:instrText>
        </w:r>
        <w:r>
          <w:fldChar w:fldCharType="separate"/>
        </w:r>
        <w:r>
          <w:t>20</w:t>
        </w:r>
        <w:r>
          <w:fldChar w:fldCharType="end"/>
        </w:r>
      </w:hyperlink>
    </w:p>
    <w:p>
      <w:pPr>
        <w:pStyle w:val="TOC1"/>
        <w:tabs>
          <w:tab w:val="right" w:leader="dot" w:pos="8306"/>
        </w:tabs>
      </w:pPr>
      <w:hyperlink w:anchor="_Toc2714" w:history="1">
        <w:r>
          <w:rPr>
            <w:rFonts w:ascii="仿宋" w:eastAsia="仿宋" w:hAnsi="仿宋" w:cs="仿宋" w:hint="eastAsia"/>
            <w:lang w:eastAsia="zh-CN"/>
          </w:rPr>
          <w:t>七、动力电池项目人力资源培养与发展</w:t>
        </w:r>
        <w:r>
          <w:tab/>
        </w:r>
        <w:r>
          <w:fldChar w:fldCharType="begin"/>
        </w:r>
        <w:r>
          <w:instrText xml:space="preserve"> PAGEREF _Toc2714 \h </w:instrText>
        </w:r>
        <w:r>
          <w:fldChar w:fldCharType="separate"/>
        </w:r>
        <w:r>
          <w:t>21</w:t>
        </w:r>
        <w:r>
          <w:fldChar w:fldCharType="end"/>
        </w:r>
      </w:hyperlink>
    </w:p>
    <w:p>
      <w:pPr>
        <w:pStyle w:val="TOC2"/>
        <w:tabs>
          <w:tab w:val="right" w:leader="dot" w:pos="8306"/>
        </w:tabs>
      </w:pPr>
      <w:hyperlink w:anchor="_Toc24765" w:history="1">
        <w:r>
          <w:rPr>
            <w:rFonts w:ascii="仿宋" w:eastAsia="仿宋" w:hAnsi="仿宋" w:cs="仿宋" w:hint="eastAsia"/>
            <w:lang w:eastAsia="zh-CN"/>
          </w:rPr>
          <w:t>(一)、人才需求与规划</w:t>
        </w:r>
        <w:r>
          <w:tab/>
        </w:r>
        <w:r>
          <w:fldChar w:fldCharType="begin"/>
        </w:r>
        <w:r>
          <w:instrText xml:space="preserve"> PAGEREF _Toc24765 \h </w:instrText>
        </w:r>
        <w:r>
          <w:fldChar w:fldCharType="separate"/>
        </w:r>
        <w:r>
          <w:t>21</w:t>
        </w:r>
        <w:r>
          <w:fldChar w:fldCharType="end"/>
        </w:r>
      </w:hyperlink>
    </w:p>
    <w:p>
      <w:pPr>
        <w:pStyle w:val="TOC2"/>
        <w:tabs>
          <w:tab w:val="right" w:leader="dot" w:pos="8306"/>
        </w:tabs>
      </w:pPr>
      <w:hyperlink w:anchor="_Toc14959" w:history="1">
        <w:r>
          <w:rPr>
            <w:rFonts w:ascii="仿宋" w:eastAsia="仿宋" w:hAnsi="仿宋" w:cs="仿宋" w:hint="eastAsia"/>
            <w:lang w:eastAsia="zh-CN"/>
          </w:rPr>
          <w:t>(二)、培训与发展计划</w:t>
        </w:r>
        <w:r>
          <w:tab/>
        </w:r>
        <w:r>
          <w:fldChar w:fldCharType="begin"/>
        </w:r>
        <w:r>
          <w:instrText xml:space="preserve"> PAGEREF _Toc14959 \h </w:instrText>
        </w:r>
        <w:r>
          <w:fldChar w:fldCharType="separate"/>
        </w:r>
        <w:r>
          <w:t>21</w:t>
        </w:r>
        <w:r>
          <w:fldChar w:fldCharType="end"/>
        </w:r>
      </w:hyperlink>
    </w:p>
    <w:p>
      <w:pPr>
        <w:pStyle w:val="TOC1"/>
        <w:tabs>
          <w:tab w:val="right" w:leader="dot" w:pos="8306"/>
        </w:tabs>
      </w:pPr>
      <w:hyperlink w:anchor="_Toc1594" w:history="1">
        <w:r>
          <w:rPr>
            <w:rFonts w:ascii="仿宋" w:eastAsia="仿宋" w:hAnsi="仿宋" w:cs="仿宋" w:hint="eastAsia"/>
            <w:lang w:eastAsia="zh-CN"/>
          </w:rPr>
          <w:t>八、动力电池项目投资规划</w:t>
        </w:r>
        <w:r>
          <w:tab/>
        </w:r>
        <w:r>
          <w:fldChar w:fldCharType="begin"/>
        </w:r>
        <w:r>
          <w:instrText xml:space="preserve"> PAGEREF _Toc1594 \h </w:instrText>
        </w:r>
        <w:r>
          <w:fldChar w:fldCharType="separate"/>
        </w:r>
        <w:r>
          <w:t>22</w:t>
        </w:r>
        <w:r>
          <w:fldChar w:fldCharType="end"/>
        </w:r>
      </w:hyperlink>
    </w:p>
    <w:p>
      <w:pPr>
        <w:pStyle w:val="TOC2"/>
        <w:tabs>
          <w:tab w:val="right" w:leader="dot" w:pos="8306"/>
        </w:tabs>
      </w:pPr>
      <w:hyperlink w:anchor="_Toc4255" w:history="1">
        <w:r>
          <w:rPr>
            <w:rFonts w:ascii="仿宋" w:eastAsia="仿宋" w:hAnsi="仿宋" w:cs="仿宋" w:hint="eastAsia"/>
            <w:lang w:eastAsia="zh-CN"/>
          </w:rPr>
          <w:t>(一)、动力电池项目总投资估算</w:t>
        </w:r>
        <w:r>
          <w:tab/>
        </w:r>
        <w:r>
          <w:fldChar w:fldCharType="begin"/>
        </w:r>
        <w:r>
          <w:instrText xml:space="preserve"> PAGEREF _Toc4255 \h </w:instrText>
        </w:r>
        <w:r>
          <w:fldChar w:fldCharType="separate"/>
        </w:r>
        <w:r>
          <w:t>22</w:t>
        </w:r>
        <w:r>
          <w:fldChar w:fldCharType="end"/>
        </w:r>
      </w:hyperlink>
    </w:p>
    <w:p>
      <w:pPr>
        <w:pStyle w:val="TOC2"/>
        <w:tabs>
          <w:tab w:val="right" w:leader="dot" w:pos="8306"/>
        </w:tabs>
      </w:pPr>
      <w:hyperlink w:anchor="_Toc32463" w:history="1">
        <w:r>
          <w:rPr>
            <w:rFonts w:ascii="仿宋" w:eastAsia="仿宋" w:hAnsi="仿宋" w:cs="仿宋" w:hint="eastAsia"/>
            <w:lang w:eastAsia="zh-CN"/>
          </w:rPr>
          <w:t>(二)、资金筹措</w:t>
        </w:r>
        <w:r>
          <w:tab/>
        </w:r>
        <w:r>
          <w:fldChar w:fldCharType="begin"/>
        </w:r>
        <w:r>
          <w:instrText xml:space="preserve"> PAGEREF _Toc32463 \h </w:instrText>
        </w:r>
        <w:r>
          <w:fldChar w:fldCharType="separate"/>
        </w:r>
        <w:r>
          <w:t>23</w:t>
        </w:r>
        <w:r>
          <w:fldChar w:fldCharType="end"/>
        </w:r>
      </w:hyperlink>
    </w:p>
    <w:p>
      <w:pPr>
        <w:pStyle w:val="TOC1"/>
        <w:tabs>
          <w:tab w:val="right" w:leader="dot" w:pos="8306"/>
        </w:tabs>
      </w:pPr>
      <w:hyperlink w:anchor="_Toc18454" w:history="1">
        <w:r>
          <w:rPr>
            <w:rFonts w:ascii="仿宋" w:eastAsia="仿宋" w:hAnsi="仿宋" w:cs="仿宋" w:hint="eastAsia"/>
            <w:lang w:eastAsia="zh-CN"/>
          </w:rPr>
          <w:t>九、动力电池项目经营效益</w:t>
        </w:r>
        <w:r>
          <w:tab/>
        </w:r>
        <w:r>
          <w:fldChar w:fldCharType="begin"/>
        </w:r>
        <w:r>
          <w:instrText xml:space="preserve"> PAGEREF _Toc18454 \h </w:instrText>
        </w:r>
        <w:r>
          <w:fldChar w:fldCharType="separate"/>
        </w:r>
        <w:r>
          <w:t>24</w:t>
        </w:r>
        <w:r>
          <w:fldChar w:fldCharType="end"/>
        </w:r>
      </w:hyperlink>
    </w:p>
    <w:p>
      <w:pPr>
        <w:pStyle w:val="TOC2"/>
        <w:tabs>
          <w:tab w:val="right" w:leader="dot" w:pos="8306"/>
        </w:tabs>
      </w:pPr>
      <w:hyperlink w:anchor="_Toc15601" w:history="1">
        <w:r>
          <w:rPr>
            <w:rFonts w:ascii="仿宋" w:eastAsia="仿宋" w:hAnsi="仿宋" w:cs="仿宋" w:hint="eastAsia"/>
            <w:lang w:eastAsia="zh-CN"/>
          </w:rPr>
          <w:t>(一)、经济评价财务测算</w:t>
        </w:r>
        <w:r>
          <w:tab/>
        </w:r>
        <w:r>
          <w:fldChar w:fldCharType="begin"/>
        </w:r>
        <w:r>
          <w:instrText xml:space="preserve"> PAGEREF _Toc15601 \h </w:instrText>
        </w:r>
        <w:r>
          <w:fldChar w:fldCharType="separate"/>
        </w:r>
        <w:r>
          <w:t>24</w:t>
        </w:r>
        <w:r>
          <w:fldChar w:fldCharType="end"/>
        </w:r>
      </w:hyperlink>
    </w:p>
    <w:p>
      <w:pPr>
        <w:pStyle w:val="TOC2"/>
        <w:tabs>
          <w:tab w:val="right" w:leader="dot" w:pos="8306"/>
        </w:tabs>
      </w:pPr>
      <w:hyperlink w:anchor="_Toc1982" w:history="1">
        <w:r>
          <w:rPr>
            <w:rFonts w:ascii="仿宋" w:eastAsia="仿宋" w:hAnsi="仿宋" w:cs="仿宋" w:hint="eastAsia"/>
            <w:lang w:eastAsia="zh-CN"/>
          </w:rPr>
          <w:t>(二)、动力电池项目盈利能力分析</w:t>
        </w:r>
        <w:r>
          <w:tab/>
        </w:r>
        <w:r>
          <w:fldChar w:fldCharType="begin"/>
        </w:r>
        <w:r>
          <w:instrText xml:space="preserve"> PAGEREF _Toc1982 \h </w:instrText>
        </w:r>
        <w:r>
          <w:fldChar w:fldCharType="separate"/>
        </w:r>
        <w:r>
          <w:t>25</w:t>
        </w:r>
        <w:r>
          <w:fldChar w:fldCharType="end"/>
        </w:r>
      </w:hyperlink>
    </w:p>
    <w:p>
      <w:pPr>
        <w:pStyle w:val="TOC1"/>
        <w:tabs>
          <w:tab w:val="right" w:leader="dot" w:pos="8306"/>
        </w:tabs>
      </w:pPr>
      <w:hyperlink w:anchor="_Toc6376" w:history="1">
        <w:r>
          <w:rPr>
            <w:rFonts w:ascii="仿宋" w:eastAsia="仿宋" w:hAnsi="仿宋" w:cs="仿宋" w:hint="eastAsia"/>
            <w:lang w:eastAsia="zh-CN"/>
          </w:rPr>
          <w:t>十、动力电池项目创新与研发</w:t>
        </w:r>
        <w:r>
          <w:tab/>
        </w:r>
        <w:r>
          <w:fldChar w:fldCharType="begin"/>
        </w:r>
        <w:r>
          <w:instrText xml:space="preserve"> PAGEREF _Toc6376 \h </w:instrText>
        </w:r>
        <w:r>
          <w:fldChar w:fldCharType="separate"/>
        </w:r>
        <w:r>
          <w:t>26</w:t>
        </w:r>
        <w:r>
          <w:fldChar w:fldCharType="end"/>
        </w:r>
      </w:hyperlink>
    </w:p>
    <w:p>
      <w:pPr>
        <w:pStyle w:val="TOC2"/>
        <w:tabs>
          <w:tab w:val="right" w:leader="dot" w:pos="8306"/>
        </w:tabs>
      </w:pPr>
      <w:hyperlink w:anchor="_Toc1958" w:history="1">
        <w:r>
          <w:rPr>
            <w:rFonts w:ascii="仿宋" w:eastAsia="仿宋" w:hAnsi="仿宋" w:cs="仿宋" w:hint="eastAsia"/>
            <w:lang w:eastAsia="zh-CN"/>
          </w:rPr>
          <w:t>(一)、创新策略与方向</w:t>
        </w:r>
        <w:r>
          <w:tab/>
        </w:r>
        <w:r>
          <w:fldChar w:fldCharType="begin"/>
        </w:r>
        <w:r>
          <w:instrText xml:space="preserve"> PAGEREF _Toc1958 \h </w:instrText>
        </w:r>
        <w:r>
          <w:fldChar w:fldCharType="separate"/>
        </w:r>
        <w:r>
          <w:t>26</w:t>
        </w:r>
        <w:r>
          <w:fldChar w:fldCharType="end"/>
        </w:r>
      </w:hyperlink>
    </w:p>
    <w:p>
      <w:pPr>
        <w:pStyle w:val="TOC2"/>
        <w:tabs>
          <w:tab w:val="right" w:leader="dot" w:pos="8306"/>
        </w:tabs>
      </w:pPr>
      <w:hyperlink w:anchor="_Toc12262" w:history="1">
        <w:r>
          <w:rPr>
            <w:rFonts w:ascii="仿宋" w:eastAsia="仿宋" w:hAnsi="仿宋" w:cs="仿宋" w:hint="eastAsia"/>
            <w:lang w:eastAsia="zh-CN"/>
          </w:rPr>
          <w:t>(二)、研发规划与投入</w:t>
        </w:r>
        <w:r>
          <w:tab/>
        </w:r>
        <w:r>
          <w:fldChar w:fldCharType="begin"/>
        </w:r>
        <w:r>
          <w:instrText xml:space="preserve"> PAGEREF _Toc12262 \h </w:instrText>
        </w:r>
        <w:r>
          <w:fldChar w:fldCharType="separate"/>
        </w:r>
        <w:r>
          <w:t>27</w:t>
        </w:r>
        <w:r>
          <w:fldChar w:fldCharType="end"/>
        </w:r>
      </w:hyperlink>
    </w:p>
    <w:p>
      <w:pPr>
        <w:pStyle w:val="TOC1"/>
        <w:tabs>
          <w:tab w:val="right" w:leader="dot" w:pos="8306"/>
        </w:tabs>
      </w:pPr>
      <w:hyperlink w:anchor="_Toc2092" w:history="1">
        <w:r>
          <w:rPr>
            <w:rFonts w:ascii="仿宋" w:eastAsia="仿宋" w:hAnsi="仿宋" w:cs="仿宋" w:hint="eastAsia"/>
            <w:lang w:eastAsia="zh-CN"/>
          </w:rPr>
          <w:t>十一、生产安全保护</w:t>
        </w:r>
        <w:r>
          <w:tab/>
        </w:r>
        <w:r>
          <w:fldChar w:fldCharType="begin"/>
        </w:r>
        <w:r>
          <w:instrText xml:space="preserve"> PAGEREF _Toc2092 \h </w:instrText>
        </w:r>
        <w:r>
          <w:fldChar w:fldCharType="separate"/>
        </w:r>
        <w:r>
          <w:t>29</w:t>
        </w:r>
        <w:r>
          <w:fldChar w:fldCharType="end"/>
        </w:r>
      </w:hyperlink>
    </w:p>
    <w:p>
      <w:pPr>
        <w:pStyle w:val="TOC2"/>
        <w:tabs>
          <w:tab w:val="right" w:leader="dot" w:pos="8306"/>
        </w:tabs>
      </w:pPr>
      <w:hyperlink w:anchor="_Toc16634" w:history="1">
        <w:r>
          <w:rPr>
            <w:rFonts w:ascii="仿宋" w:eastAsia="仿宋" w:hAnsi="仿宋" w:cs="仿宋" w:hint="eastAsia"/>
            <w:lang w:eastAsia="zh-CN"/>
          </w:rPr>
          <w:t>(一)、消防安全</w:t>
        </w:r>
        <w:r>
          <w:tab/>
        </w:r>
        <w:r>
          <w:fldChar w:fldCharType="begin"/>
        </w:r>
        <w:r>
          <w:instrText xml:space="preserve"> PAGEREF _Toc16634 \h </w:instrText>
        </w:r>
        <w:r>
          <w:fldChar w:fldCharType="separate"/>
        </w:r>
        <w:r>
          <w:t>29</w:t>
        </w:r>
        <w:r>
          <w:fldChar w:fldCharType="end"/>
        </w:r>
      </w:hyperlink>
    </w:p>
    <w:p>
      <w:pPr>
        <w:pStyle w:val="TOC2"/>
        <w:tabs>
          <w:tab w:val="right" w:leader="dot" w:pos="8306"/>
        </w:tabs>
      </w:pPr>
      <w:hyperlink w:anchor="_Toc29602" w:history="1">
        <w:r>
          <w:rPr>
            <w:rFonts w:ascii="仿宋" w:eastAsia="仿宋" w:hAnsi="仿宋" w:cs="仿宋" w:hint="eastAsia"/>
            <w:lang w:eastAsia="zh-CN"/>
          </w:rPr>
          <w:t>(二)、防火防爆总图布置措施</w:t>
        </w:r>
        <w:r>
          <w:tab/>
        </w:r>
        <w:r>
          <w:fldChar w:fldCharType="begin"/>
        </w:r>
        <w:r>
          <w:instrText xml:space="preserve"> PAGEREF _Toc29602 \h </w:instrText>
        </w:r>
        <w:r>
          <w:fldChar w:fldCharType="separate"/>
        </w:r>
        <w:r>
          <w:t>30</w:t>
        </w:r>
        <w:r>
          <w:fldChar w:fldCharType="end"/>
        </w:r>
      </w:hyperlink>
    </w:p>
    <w:p>
      <w:pPr>
        <w:pStyle w:val="TOC2"/>
        <w:tabs>
          <w:tab w:val="right" w:leader="dot" w:pos="8306"/>
        </w:tabs>
      </w:pPr>
      <w:hyperlink w:anchor="_Toc7847" w:history="1">
        <w:r>
          <w:rPr>
            <w:rFonts w:ascii="仿宋" w:eastAsia="仿宋" w:hAnsi="仿宋" w:cs="仿宋" w:hint="eastAsia"/>
            <w:lang w:eastAsia="zh-CN"/>
          </w:rPr>
          <w:t>(三)、自然灾害防范措施</w:t>
        </w:r>
        <w:r>
          <w:tab/>
        </w:r>
        <w:r>
          <w:fldChar w:fldCharType="begin"/>
        </w:r>
        <w:r>
          <w:instrText xml:space="preserve"> PAGEREF _Toc7847 \h </w:instrText>
        </w:r>
        <w:r>
          <w:fldChar w:fldCharType="separate"/>
        </w:r>
        <w:r>
          <w:t>31</w:t>
        </w:r>
        <w:r>
          <w:fldChar w:fldCharType="end"/>
        </w:r>
      </w:hyperlink>
    </w:p>
    <w:p>
      <w:pPr>
        <w:pStyle w:val="TOC2"/>
        <w:tabs>
          <w:tab w:val="right" w:leader="dot" w:pos="8306"/>
        </w:tabs>
      </w:pPr>
      <w:hyperlink w:anchor="_Toc1550" w:history="1">
        <w:r>
          <w:rPr>
            <w:rFonts w:ascii="仿宋" w:eastAsia="仿宋" w:hAnsi="仿宋" w:cs="仿宋" w:hint="eastAsia"/>
            <w:lang w:eastAsia="zh-CN"/>
          </w:rPr>
          <w:t>(四)、安全色及安全标志使用要求</w:t>
        </w:r>
        <w:r>
          <w:tab/>
        </w:r>
        <w:r>
          <w:fldChar w:fldCharType="begin"/>
        </w:r>
        <w:r>
          <w:instrText xml:space="preserve"> PAGEREF _Toc1550 \h </w:instrText>
        </w:r>
        <w:r>
          <w:fldChar w:fldCharType="separate"/>
        </w:r>
        <w:r>
          <w:t>32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932" w:history="1">
        <w:r>
          <w:rPr>
            <w:rFonts w:ascii="仿宋" w:eastAsia="仿宋" w:hAnsi="仿宋" w:cs="仿宋" w:hint="eastAsia"/>
            <w:lang w:eastAsia="zh-CN"/>
          </w:rPr>
          <w:t>(五)、防尘防毒措施</w:t>
        </w:r>
        <w:r>
          <w:tab/>
        </w:r>
        <w:r>
          <w:fldChar w:fldCharType="begin"/>
        </w:r>
        <w:r>
          <w:instrText xml:space="preserve"> PAGEREF _Toc16932 \h </w:instrText>
        </w:r>
        <w:r>
          <w:fldChar w:fldCharType="separate"/>
        </w:r>
        <w:r>
          <w:t>33</w:t>
        </w:r>
        <w:r>
          <w:fldChar w:fldCharType="end"/>
        </w:r>
      </w:hyperlink>
    </w:p>
    <w:p>
      <w:pPr>
        <w:pStyle w:val="TOC2"/>
        <w:tabs>
          <w:tab w:val="right" w:leader="dot" w:pos="8306"/>
        </w:tabs>
      </w:pPr>
      <w:hyperlink w:anchor="_Toc29682" w:history="1">
        <w:r>
          <w:rPr>
            <w:rFonts w:ascii="仿宋" w:eastAsia="仿宋" w:hAnsi="仿宋" w:cs="仿宋" w:hint="eastAsia"/>
            <w:lang w:eastAsia="zh-CN"/>
          </w:rPr>
          <w:t>(六)、防静电、触电防护及防雷措施</w:t>
        </w:r>
        <w:r>
          <w:tab/>
        </w:r>
        <w:r>
          <w:fldChar w:fldCharType="begin"/>
        </w:r>
        <w:r>
          <w:instrText xml:space="preserve"> PAGEREF _Toc29682 \h </w:instrText>
        </w:r>
        <w:r>
          <w:fldChar w:fldCharType="separate"/>
        </w:r>
        <w:r>
          <w:t>34</w:t>
        </w:r>
        <w:r>
          <w:fldChar w:fldCharType="end"/>
        </w:r>
      </w:hyperlink>
    </w:p>
    <w:p>
      <w:pPr>
        <w:pStyle w:val="TOC2"/>
        <w:tabs>
          <w:tab w:val="right" w:leader="dot" w:pos="8306"/>
        </w:tabs>
      </w:pPr>
      <w:hyperlink w:anchor="_Toc13703" w:history="1">
        <w:r>
          <w:rPr>
            <w:rFonts w:ascii="仿宋" w:eastAsia="仿宋" w:hAnsi="仿宋" w:cs="仿宋" w:hint="eastAsia"/>
            <w:lang w:eastAsia="zh-CN"/>
          </w:rPr>
          <w:t>(七)、机械设备安全保障措施</w:t>
        </w:r>
        <w:r>
          <w:tab/>
        </w:r>
        <w:r>
          <w:fldChar w:fldCharType="begin"/>
        </w:r>
        <w:r>
          <w:instrText xml:space="preserve"> PAGEREF _Toc13703 \h </w:instrText>
        </w:r>
        <w:r>
          <w:fldChar w:fldCharType="separate"/>
        </w:r>
        <w:r>
          <w:t>35</w:t>
        </w:r>
        <w:r>
          <w:fldChar w:fldCharType="end"/>
        </w:r>
      </w:hyperlink>
    </w:p>
    <w:p>
      <w:pPr>
        <w:pStyle w:val="TOC1"/>
        <w:tabs>
          <w:tab w:val="right" w:leader="dot" w:pos="8306"/>
        </w:tabs>
      </w:pPr>
      <w:hyperlink w:anchor="_Toc4155" w:history="1">
        <w:r>
          <w:rPr>
            <w:rFonts w:ascii="仿宋" w:eastAsia="仿宋" w:hAnsi="仿宋" w:cs="仿宋" w:hint="eastAsia"/>
            <w:lang w:eastAsia="zh-CN"/>
          </w:rPr>
          <w:t>十二、动力电池项目风险管理</w:t>
        </w:r>
        <w:r>
          <w:tab/>
        </w:r>
        <w:r>
          <w:fldChar w:fldCharType="begin"/>
        </w:r>
        <w:r>
          <w:instrText xml:space="preserve"> PAGEREF _Toc4155 \h </w:instrText>
        </w:r>
        <w:r>
          <w:fldChar w:fldCharType="separate"/>
        </w:r>
        <w:r>
          <w:t>37</w:t>
        </w:r>
        <w:r>
          <w:fldChar w:fldCharType="end"/>
        </w:r>
      </w:hyperlink>
    </w:p>
    <w:p>
      <w:pPr>
        <w:pStyle w:val="TOC2"/>
        <w:tabs>
          <w:tab w:val="right" w:leader="dot" w:pos="8306"/>
        </w:tabs>
      </w:pPr>
      <w:hyperlink w:anchor="_Toc29809" w:history="1">
        <w:r>
          <w:rPr>
            <w:rFonts w:ascii="仿宋" w:eastAsia="仿宋" w:hAnsi="仿宋" w:cs="仿宋" w:hint="eastAsia"/>
            <w:lang w:eastAsia="zh-CN"/>
          </w:rPr>
          <w:t>(一)、风险识别与评估</w:t>
        </w:r>
        <w:r>
          <w:tab/>
        </w:r>
        <w:r>
          <w:fldChar w:fldCharType="begin"/>
        </w:r>
        <w:r>
          <w:instrText xml:space="preserve"> PAGEREF _Toc29809 \h </w:instrText>
        </w:r>
        <w:r>
          <w:fldChar w:fldCharType="separate"/>
        </w:r>
        <w:r>
          <w:t>37</w:t>
        </w:r>
        <w:r>
          <w:fldChar w:fldCharType="end"/>
        </w:r>
      </w:hyperlink>
    </w:p>
    <w:p>
      <w:pPr>
        <w:pStyle w:val="TOC2"/>
        <w:tabs>
          <w:tab w:val="right" w:leader="dot" w:pos="8306"/>
        </w:tabs>
      </w:pPr>
      <w:hyperlink w:anchor="_Toc13005" w:history="1">
        <w:r>
          <w:rPr>
            <w:rFonts w:ascii="仿宋" w:eastAsia="仿宋" w:hAnsi="仿宋" w:cs="仿宋" w:hint="eastAsia"/>
            <w:lang w:eastAsia="zh-CN"/>
          </w:rPr>
          <w:t>(二)、风险应对策略</w:t>
        </w:r>
        <w:r>
          <w:tab/>
        </w:r>
        <w:r>
          <w:fldChar w:fldCharType="begin"/>
        </w:r>
        <w:r>
          <w:instrText xml:space="preserve"> PAGEREF _Toc13005 \h </w:instrText>
        </w:r>
        <w:r>
          <w:fldChar w:fldCharType="separate"/>
        </w:r>
        <w:r>
          <w:t>38</w:t>
        </w:r>
        <w:r>
          <w:fldChar w:fldCharType="end"/>
        </w:r>
      </w:hyperlink>
    </w:p>
    <w:p>
      <w:pPr>
        <w:pStyle w:val="TOC2"/>
        <w:tabs>
          <w:tab w:val="right" w:leader="dot" w:pos="8306"/>
        </w:tabs>
      </w:pPr>
      <w:hyperlink w:anchor="_Toc7922" w:history="1">
        <w:r>
          <w:rPr>
            <w:rFonts w:ascii="仿宋" w:eastAsia="仿宋" w:hAnsi="仿宋" w:cs="仿宋" w:hint="eastAsia"/>
            <w:lang w:eastAsia="zh-CN"/>
          </w:rPr>
          <w:t>(三)、风险监控与控制</w:t>
        </w:r>
        <w:r>
          <w:tab/>
        </w:r>
        <w:r>
          <w:fldChar w:fldCharType="begin"/>
        </w:r>
        <w:r>
          <w:instrText xml:space="preserve"> PAGEREF _Toc7922 \h </w:instrText>
        </w:r>
        <w:r>
          <w:fldChar w:fldCharType="separate"/>
        </w:r>
        <w:r>
          <w:t>40</w:t>
        </w:r>
        <w:r>
          <w:fldChar w:fldCharType="end"/>
        </w:r>
      </w:hyperlink>
    </w:p>
    <w:p>
      <w:pPr>
        <w:pStyle w:val="TOC1"/>
        <w:tabs>
          <w:tab w:val="right" w:leader="dot" w:pos="8306"/>
        </w:tabs>
      </w:pPr>
      <w:hyperlink w:anchor="_Toc27716" w:history="1">
        <w:r>
          <w:rPr>
            <w:rFonts w:ascii="仿宋" w:eastAsia="仿宋" w:hAnsi="仿宋" w:cs="仿宋" w:hint="eastAsia"/>
            <w:lang w:eastAsia="zh-CN"/>
          </w:rPr>
          <w:t>十三、风险识别与分类</w:t>
        </w:r>
        <w:r>
          <w:tab/>
        </w:r>
        <w:r>
          <w:fldChar w:fldCharType="begin"/>
        </w:r>
        <w:r>
          <w:instrText xml:space="preserve"> PAGEREF _Toc27716 \h </w:instrText>
        </w:r>
        <w:r>
          <w:fldChar w:fldCharType="separate"/>
        </w:r>
        <w:r>
          <w:t>41</w:t>
        </w:r>
        <w:r>
          <w:fldChar w:fldCharType="end"/>
        </w:r>
      </w:hyperlink>
    </w:p>
    <w:p>
      <w:pPr>
        <w:pStyle w:val="TOC2"/>
        <w:tabs>
          <w:tab w:val="right" w:leader="dot" w:pos="8306"/>
        </w:tabs>
      </w:pPr>
      <w:hyperlink w:anchor="_Toc30913" w:history="1">
        <w:r>
          <w:rPr>
            <w:rFonts w:ascii="仿宋" w:eastAsia="仿宋" w:hAnsi="仿宋" w:cs="仿宋" w:hint="eastAsia"/>
            <w:lang w:eastAsia="zh-CN"/>
          </w:rPr>
          <w:t>(一)、风险识别</w:t>
        </w:r>
        <w:r>
          <w:tab/>
        </w:r>
        <w:r>
          <w:fldChar w:fldCharType="begin"/>
        </w:r>
        <w:r>
          <w:instrText xml:space="preserve"> PAGEREF _Toc30913 \h </w:instrText>
        </w:r>
        <w:r>
          <w:fldChar w:fldCharType="separate"/>
        </w:r>
        <w:r>
          <w:t>41</w:t>
        </w:r>
        <w:r>
          <w:fldChar w:fldCharType="end"/>
        </w:r>
      </w:hyperlink>
    </w:p>
    <w:p>
      <w:pPr>
        <w:pStyle w:val="TOC2"/>
        <w:tabs>
          <w:tab w:val="right" w:leader="dot" w:pos="8306"/>
        </w:tabs>
      </w:pPr>
      <w:hyperlink w:anchor="_Toc14557" w:history="1">
        <w:r>
          <w:rPr>
            <w:rFonts w:ascii="仿宋" w:eastAsia="仿宋" w:hAnsi="仿宋" w:cs="仿宋" w:hint="eastAsia"/>
            <w:lang w:eastAsia="zh-CN"/>
          </w:rPr>
          <w:t>(二)、风险分类</w:t>
        </w:r>
        <w:r>
          <w:tab/>
        </w:r>
        <w:r>
          <w:fldChar w:fldCharType="begin"/>
        </w:r>
        <w:r>
          <w:instrText xml:space="preserve"> PAGEREF _Toc14557 \h </w:instrText>
        </w:r>
        <w:r>
          <w:fldChar w:fldCharType="separate"/>
        </w:r>
        <w:r>
          <w:t>42</w:t>
        </w:r>
        <w:r>
          <w:fldChar w:fldCharType="end"/>
        </w:r>
      </w:hyperlink>
    </w:p>
    <w:p>
      <w:pPr>
        <w:pStyle w:val="TOC1"/>
        <w:tabs>
          <w:tab w:val="right" w:leader="dot" w:pos="8306"/>
        </w:tabs>
      </w:pPr>
      <w:hyperlink w:anchor="_Toc16125" w:history="1">
        <w:r>
          <w:rPr>
            <w:rFonts w:ascii="仿宋" w:eastAsia="仿宋" w:hAnsi="仿宋" w:cs="仿宋" w:hint="eastAsia"/>
            <w:lang w:eastAsia="zh-CN"/>
          </w:rPr>
          <w:t>十四、供应链管理</w:t>
        </w:r>
        <w:r>
          <w:tab/>
        </w:r>
        <w:r>
          <w:fldChar w:fldCharType="begin"/>
        </w:r>
        <w:r>
          <w:instrText xml:space="preserve"> PAGEREF _Toc16125 \h </w:instrText>
        </w:r>
        <w:r>
          <w:fldChar w:fldCharType="separate"/>
        </w:r>
        <w:r>
          <w:t>44</w:t>
        </w:r>
        <w:r>
          <w:fldChar w:fldCharType="end"/>
        </w:r>
      </w:hyperlink>
    </w:p>
    <w:p>
      <w:pPr>
        <w:pStyle w:val="TOC2"/>
        <w:tabs>
          <w:tab w:val="right" w:leader="dot" w:pos="8306"/>
        </w:tabs>
      </w:pPr>
      <w:hyperlink w:anchor="_Toc13234" w:history="1">
        <w:r>
          <w:rPr>
            <w:rFonts w:ascii="仿宋" w:eastAsia="仿宋" w:hAnsi="仿宋" w:cs="仿宋" w:hint="eastAsia"/>
            <w:lang w:eastAsia="zh-CN"/>
          </w:rPr>
          <w:t>(一)、供应链战略规划</w:t>
        </w:r>
        <w:r>
          <w:tab/>
        </w:r>
        <w:r>
          <w:fldChar w:fldCharType="begin"/>
        </w:r>
        <w:r>
          <w:instrText xml:space="preserve"> PAGEREF _Toc13234 \h </w:instrText>
        </w:r>
        <w:r>
          <w:fldChar w:fldCharType="separate"/>
        </w:r>
        <w:r>
          <w:t>44</w:t>
        </w:r>
        <w:r>
          <w:fldChar w:fldCharType="end"/>
        </w:r>
      </w:hyperlink>
    </w:p>
    <w:p>
      <w:pPr>
        <w:pStyle w:val="TOC2"/>
        <w:tabs>
          <w:tab w:val="right" w:leader="dot" w:pos="8306"/>
        </w:tabs>
      </w:pPr>
      <w:hyperlink w:anchor="_Toc28935" w:history="1">
        <w:r>
          <w:rPr>
            <w:rFonts w:ascii="仿宋" w:eastAsia="仿宋" w:hAnsi="仿宋" w:cs="仿宋" w:hint="eastAsia"/>
            <w:lang w:eastAsia="zh-CN"/>
          </w:rPr>
          <w:t>(二)、供应商选择与合作</w:t>
        </w:r>
        <w:r>
          <w:tab/>
        </w:r>
        <w:r>
          <w:fldChar w:fldCharType="begin"/>
        </w:r>
        <w:r>
          <w:instrText xml:space="preserve"> PAGEREF _Toc28935 \h </w:instrText>
        </w:r>
        <w:r>
          <w:fldChar w:fldCharType="separate"/>
        </w:r>
        <w:r>
          <w:t>45</w:t>
        </w:r>
        <w:r>
          <w:fldChar w:fldCharType="end"/>
        </w:r>
      </w:hyperlink>
    </w:p>
    <w:p>
      <w:pPr>
        <w:pStyle w:val="TOC2"/>
        <w:tabs>
          <w:tab w:val="right" w:leader="dot" w:pos="8306"/>
        </w:tabs>
      </w:pPr>
      <w:hyperlink w:anchor="_Toc5278" w:history="1">
        <w:r>
          <w:rPr>
            <w:rFonts w:ascii="仿宋" w:eastAsia="仿宋" w:hAnsi="仿宋" w:cs="仿宋" w:hint="eastAsia"/>
            <w:lang w:eastAsia="zh-CN"/>
          </w:rPr>
          <w:t>(三)、物流与库存管理</w:t>
        </w:r>
        <w:r>
          <w:tab/>
        </w:r>
        <w:r>
          <w:fldChar w:fldCharType="begin"/>
        </w:r>
        <w:r>
          <w:instrText xml:space="preserve"> PAGEREF _Toc5278 \h </w:instrText>
        </w:r>
        <w:r>
          <w:fldChar w:fldCharType="separate"/>
        </w:r>
        <w:r>
          <w:t>46</w:t>
        </w:r>
        <w:r>
          <w:fldChar w:fldCharType="end"/>
        </w:r>
      </w:hyperlink>
    </w:p>
    <w:p>
      <w:pPr>
        <w:pStyle w:val="TOC1"/>
        <w:tabs>
          <w:tab w:val="right" w:leader="dot" w:pos="8306"/>
        </w:tabs>
      </w:pPr>
      <w:hyperlink w:anchor="_Toc19777" w:history="1">
        <w:r>
          <w:rPr>
            <w:rFonts w:ascii="仿宋" w:eastAsia="仿宋" w:hAnsi="仿宋" w:cs="仿宋" w:hint="eastAsia"/>
            <w:lang w:eastAsia="zh-CN"/>
          </w:rPr>
          <w:t>十五、动力电池项目实施保障措施</w:t>
        </w:r>
        <w:r>
          <w:tab/>
        </w:r>
        <w:r>
          <w:fldChar w:fldCharType="begin"/>
        </w:r>
        <w:r>
          <w:instrText xml:space="preserve"> PAGEREF _Toc19777 \h </w:instrText>
        </w:r>
        <w:r>
          <w:fldChar w:fldCharType="separate"/>
        </w:r>
        <w:r>
          <w:t>48</w:t>
        </w:r>
        <w:r>
          <w:fldChar w:fldCharType="end"/>
        </w:r>
      </w:hyperlink>
    </w:p>
    <w:p>
      <w:pPr>
        <w:pStyle w:val="TOC2"/>
        <w:tabs>
          <w:tab w:val="right" w:leader="dot" w:pos="8306"/>
        </w:tabs>
      </w:pPr>
      <w:hyperlink w:anchor="_Toc22158" w:history="1">
        <w:r>
          <w:rPr>
            <w:rFonts w:ascii="仿宋" w:eastAsia="仿宋" w:hAnsi="仿宋" w:cs="仿宋" w:hint="eastAsia"/>
            <w:lang w:eastAsia="zh-CN"/>
          </w:rPr>
          <w:t>(一)、动力电池项目实施保障机制</w:t>
        </w:r>
        <w:r>
          <w:tab/>
        </w:r>
        <w:r>
          <w:fldChar w:fldCharType="begin"/>
        </w:r>
        <w:r>
          <w:instrText xml:space="preserve"> PAGEREF _Toc22158 \h </w:instrText>
        </w:r>
        <w:r>
          <w:fldChar w:fldCharType="separate"/>
        </w:r>
        <w:r>
          <w:t>48</w:t>
        </w:r>
        <w:r>
          <w:fldChar w:fldCharType="end"/>
        </w:r>
      </w:hyperlink>
    </w:p>
    <w:p>
      <w:pPr>
        <w:pStyle w:val="TOC2"/>
        <w:tabs>
          <w:tab w:val="right" w:leader="dot" w:pos="8306"/>
        </w:tabs>
      </w:pPr>
      <w:hyperlink w:anchor="_Toc2229" w:history="1">
        <w:r>
          <w:rPr>
            <w:rFonts w:ascii="仿宋" w:eastAsia="仿宋" w:hAnsi="仿宋" w:cs="仿宋" w:hint="eastAsia"/>
            <w:lang w:eastAsia="zh-CN"/>
          </w:rPr>
          <w:t>(二)、动力电池项目法律合规要求</w:t>
        </w:r>
        <w:r>
          <w:tab/>
        </w:r>
        <w:r>
          <w:fldChar w:fldCharType="begin"/>
        </w:r>
        <w:r>
          <w:instrText xml:space="preserve"> PAGEREF _Toc2229 \h </w:instrText>
        </w:r>
        <w:r>
          <w:fldChar w:fldCharType="separate"/>
        </w:r>
        <w:r>
          <w:t>51</w:t>
        </w:r>
        <w:r>
          <w:fldChar w:fldCharType="end"/>
        </w:r>
      </w:hyperlink>
    </w:p>
    <w:p>
      <w:pPr>
        <w:pStyle w:val="TOC2"/>
        <w:tabs>
          <w:tab w:val="right" w:leader="dot" w:pos="8306"/>
        </w:tabs>
      </w:pPr>
      <w:hyperlink w:anchor="_Toc4360" w:history="1">
        <w:r>
          <w:rPr>
            <w:rFonts w:ascii="仿宋" w:eastAsia="仿宋" w:hAnsi="仿宋" w:cs="仿宋" w:hint="eastAsia"/>
            <w:lang w:eastAsia="zh-CN"/>
          </w:rPr>
          <w:t>(三)、动力电池项目合同管理与法律事务</w:t>
        </w:r>
        <w:r>
          <w:tab/>
        </w:r>
        <w:r>
          <w:fldChar w:fldCharType="begin"/>
        </w:r>
        <w:r>
          <w:instrText xml:space="preserve"> PAGEREF _Toc4360 \h </w:instrText>
        </w:r>
        <w:r>
          <w:fldChar w:fldCharType="separate"/>
        </w:r>
        <w:r>
          <w:t>55</w:t>
        </w:r>
        <w:r>
          <w:fldChar w:fldCharType="end"/>
        </w:r>
      </w:hyperlink>
    </w:p>
    <w:p>
      <w:pPr>
        <w:pStyle w:val="TOC2"/>
        <w:tabs>
          <w:tab w:val="right" w:leader="dot" w:pos="8306"/>
        </w:tabs>
      </w:pPr>
      <w:hyperlink w:anchor="_Toc16618" w:history="1">
        <w:r>
          <w:rPr>
            <w:rFonts w:ascii="仿宋" w:eastAsia="仿宋" w:hAnsi="仿宋" w:cs="仿宋" w:hint="eastAsia"/>
            <w:lang w:eastAsia="zh-CN"/>
          </w:rPr>
          <w:t>(四)、动力电池项目知识产权保护策略</w:t>
        </w:r>
        <w:r>
          <w:tab/>
        </w:r>
        <w:r>
          <w:fldChar w:fldCharType="begin"/>
        </w:r>
        <w:r>
          <w:instrText xml:space="preserve"> PAGEREF _Toc16618 \h </w:instrText>
        </w:r>
        <w:r>
          <w:fldChar w:fldCharType="separate"/>
        </w:r>
        <w:r>
          <w:t>62</w:t>
        </w:r>
        <w:r>
          <w:fldChar w:fldCharType="end"/>
        </w:r>
      </w:hyperlink>
    </w:p>
    <w:p>
      <w:pPr>
        <w:pStyle w:val="TOC1"/>
        <w:tabs>
          <w:tab w:val="right" w:leader="dot" w:pos="8306"/>
        </w:tabs>
      </w:pPr>
      <w:hyperlink w:anchor="_Toc10023" w:history="1">
        <w:r>
          <w:rPr>
            <w:rFonts w:ascii="仿宋" w:eastAsia="仿宋" w:hAnsi="仿宋" w:cs="仿宋" w:hint="eastAsia"/>
            <w:lang w:eastAsia="zh-CN"/>
          </w:rPr>
          <w:t>十六、营销与推广策略</w:t>
        </w:r>
        <w:r>
          <w:tab/>
        </w:r>
        <w:r>
          <w:fldChar w:fldCharType="begin"/>
        </w:r>
        <w:r>
          <w:instrText xml:space="preserve"> PAGEREF _Toc10023 \h </w:instrText>
        </w:r>
        <w:r>
          <w:fldChar w:fldCharType="separate"/>
        </w:r>
        <w:r>
          <w:t>64</w:t>
        </w:r>
        <w:r>
          <w:fldChar w:fldCharType="end"/>
        </w:r>
      </w:hyperlink>
    </w:p>
    <w:p>
      <w:pPr>
        <w:pStyle w:val="TOC2"/>
        <w:tabs>
          <w:tab w:val="right" w:leader="dot" w:pos="8306"/>
        </w:tabs>
      </w:pPr>
      <w:hyperlink w:anchor="_Toc24949" w:history="1">
        <w:r>
          <w:rPr>
            <w:rFonts w:ascii="仿宋" w:eastAsia="仿宋" w:hAnsi="仿宋" w:cs="仿宋" w:hint="eastAsia"/>
            <w:lang w:eastAsia="zh-CN"/>
          </w:rPr>
          <w:t>(一)、产品/服务定位与特点</w:t>
        </w:r>
        <w:r>
          <w:tab/>
        </w:r>
        <w:r>
          <w:fldChar w:fldCharType="begin"/>
        </w:r>
        <w:r>
          <w:instrText xml:space="preserve"> PAGEREF _Toc24949 \h </w:instrText>
        </w:r>
        <w:r>
          <w:fldChar w:fldCharType="separate"/>
        </w:r>
        <w:r>
          <w:t>64</w:t>
        </w:r>
        <w:r>
          <w:fldChar w:fldCharType="end"/>
        </w:r>
      </w:hyperlink>
    </w:p>
    <w:p>
      <w:pPr>
        <w:pStyle w:val="TOC2"/>
        <w:tabs>
          <w:tab w:val="right" w:leader="dot" w:pos="8306"/>
        </w:tabs>
      </w:pPr>
      <w:hyperlink w:anchor="_Toc16237" w:history="1">
        <w:r>
          <w:rPr>
            <w:rFonts w:ascii="仿宋" w:eastAsia="仿宋" w:hAnsi="仿宋" w:cs="仿宋" w:hint="eastAsia"/>
            <w:lang w:eastAsia="zh-CN"/>
          </w:rPr>
          <w:t>(二)、市场定位与竞争分析</w:t>
        </w:r>
        <w:r>
          <w:tab/>
        </w:r>
        <w:r>
          <w:fldChar w:fldCharType="begin"/>
        </w:r>
        <w:r>
          <w:instrText xml:space="preserve"> PAGEREF _Toc16237 \h </w:instrText>
        </w:r>
        <w:r>
          <w:fldChar w:fldCharType="separate"/>
        </w:r>
        <w:r>
          <w:t>65</w:t>
        </w:r>
        <w:r>
          <w:fldChar w:fldCharType="end"/>
        </w:r>
      </w:hyperlink>
    </w:p>
    <w:p>
      <w:pPr>
        <w:pStyle w:val="TOC2"/>
        <w:tabs>
          <w:tab w:val="right" w:leader="dot" w:pos="8306"/>
        </w:tabs>
      </w:pPr>
      <w:hyperlink w:anchor="_Toc17163" w:history="1">
        <w:r>
          <w:rPr>
            <w:rFonts w:ascii="仿宋" w:eastAsia="仿宋" w:hAnsi="仿宋" w:cs="仿宋" w:hint="eastAsia"/>
            <w:lang w:eastAsia="zh-CN"/>
          </w:rPr>
          <w:t>(三)、营销渠道与策略</w:t>
        </w:r>
        <w:r>
          <w:tab/>
        </w:r>
        <w:r>
          <w:fldChar w:fldCharType="begin"/>
        </w:r>
        <w:r>
          <w:instrText xml:space="preserve"> PAGEREF _Toc17163 \h </w:instrText>
        </w:r>
        <w:r>
          <w:fldChar w:fldCharType="separate"/>
        </w:r>
        <w:r>
          <w:t>67</w:t>
        </w:r>
        <w:r>
          <w:fldChar w:fldCharType="end"/>
        </w:r>
      </w:hyperlink>
    </w:p>
    <w:p>
      <w:pPr>
        <w:pStyle w:val="TOC2"/>
        <w:tabs>
          <w:tab w:val="right" w:leader="dot" w:pos="8306"/>
        </w:tabs>
      </w:pPr>
      <w:hyperlink w:anchor="_Toc21263" w:history="1">
        <w:r>
          <w:rPr>
            <w:rFonts w:ascii="仿宋" w:eastAsia="仿宋" w:hAnsi="仿宋" w:cs="仿宋" w:hint="eastAsia"/>
            <w:lang w:eastAsia="zh-CN"/>
          </w:rPr>
          <w:t>(四)、推广与宣传活动</w:t>
        </w:r>
        <w:r>
          <w:tab/>
        </w:r>
        <w:r>
          <w:fldChar w:fldCharType="begin"/>
        </w:r>
        <w:r>
          <w:instrText xml:space="preserve"> PAGEREF _Toc21263 \h </w:instrText>
        </w:r>
        <w:r>
          <w:fldChar w:fldCharType="separate"/>
        </w:r>
        <w:r>
          <w:t>68</w:t>
        </w:r>
        <w:r>
          <w:fldChar w:fldCharType="end"/>
        </w:r>
      </w:hyperlink>
    </w:p>
    <w:p>
      <w:pPr>
        <w:pStyle w:val="TOC1"/>
        <w:tabs>
          <w:tab w:val="right" w:leader="dot" w:pos="8306"/>
        </w:tabs>
      </w:pPr>
      <w:hyperlink w:anchor="_Toc14362" w:history="1">
        <w:r>
          <w:rPr>
            <w:rFonts w:ascii="仿宋" w:eastAsia="仿宋" w:hAnsi="仿宋" w:cs="仿宋" w:hint="eastAsia"/>
            <w:lang w:eastAsia="zh-CN"/>
          </w:rPr>
          <w:t>十七、动力电池项目实施时间节点</w:t>
        </w:r>
        <w:r>
          <w:tab/>
        </w:r>
        <w:r>
          <w:fldChar w:fldCharType="begin"/>
        </w:r>
        <w:r>
          <w:instrText xml:space="preserve"> PAGEREF _Toc14362 \h </w:instrText>
        </w:r>
        <w:r>
          <w:fldChar w:fldCharType="separate"/>
        </w:r>
        <w:r>
          <w:t>73</w:t>
        </w:r>
        <w:r>
          <w:fldChar w:fldCharType="end"/>
        </w:r>
      </w:hyperlink>
    </w:p>
    <w:p>
      <w:pPr>
        <w:pStyle w:val="TOC2"/>
        <w:tabs>
          <w:tab w:val="right" w:leader="dot" w:pos="8306"/>
        </w:tabs>
      </w:pPr>
      <w:hyperlink w:anchor="_Toc22692" w:history="1">
        <w:r>
          <w:rPr>
            <w:rFonts w:ascii="仿宋" w:eastAsia="仿宋" w:hAnsi="仿宋" w:cs="仿宋" w:hint="eastAsia"/>
            <w:lang w:eastAsia="zh-CN"/>
          </w:rPr>
          <w:t>(一)、动力电池项目启动阶段时间节点</w:t>
        </w:r>
        <w:r>
          <w:tab/>
        </w:r>
        <w:r>
          <w:fldChar w:fldCharType="begin"/>
        </w:r>
        <w:r>
          <w:instrText xml:space="preserve"> PAGEREF _Toc22692 \h </w:instrText>
        </w:r>
        <w:r>
          <w:fldChar w:fldCharType="separate"/>
        </w:r>
        <w:r>
          <w:t>73</w:t>
        </w:r>
        <w:r>
          <w:fldChar w:fldCharType="end"/>
        </w:r>
      </w:hyperlink>
    </w:p>
    <w:p>
      <w:pPr>
        <w:pStyle w:val="TOC2"/>
        <w:tabs>
          <w:tab w:val="right" w:leader="dot" w:pos="8306"/>
        </w:tabs>
      </w:pPr>
      <w:hyperlink w:anchor="_Toc6965" w:history="1">
        <w:r>
          <w:rPr>
            <w:rFonts w:ascii="仿宋" w:eastAsia="仿宋" w:hAnsi="仿宋" w:cs="仿宋" w:hint="eastAsia"/>
            <w:lang w:eastAsia="zh-CN"/>
          </w:rPr>
          <w:t>(二)、动力电池项目执行阶段时间节点</w:t>
        </w:r>
        <w:r>
          <w:tab/>
        </w:r>
        <w:r>
          <w:fldChar w:fldCharType="begin"/>
        </w:r>
        <w:r>
          <w:instrText xml:space="preserve"> PAGEREF _Toc6965 \h </w:instrText>
        </w:r>
        <w:r>
          <w:fldChar w:fldCharType="separate"/>
        </w:r>
        <w:r>
          <w:t>74</w:t>
        </w:r>
        <w:r>
          <w:fldChar w:fldCharType="end"/>
        </w:r>
      </w:hyperlink>
    </w:p>
    <w:p>
      <w:pPr>
        <w:pStyle w:val="TOC2"/>
        <w:tabs>
          <w:tab w:val="right" w:leader="dot" w:pos="8306"/>
        </w:tabs>
      </w:pPr>
      <w:hyperlink w:anchor="_Toc28007" w:history="1">
        <w:r>
          <w:rPr>
            <w:rFonts w:ascii="仿宋" w:eastAsia="仿宋" w:hAnsi="仿宋" w:cs="仿宋" w:hint="eastAsia"/>
            <w:lang w:eastAsia="zh-CN"/>
          </w:rPr>
          <w:t>(三)、动力电池项目完成阶段时间节点</w:t>
        </w:r>
        <w:r>
          <w:tab/>
        </w:r>
        <w:r>
          <w:fldChar w:fldCharType="begin"/>
        </w:r>
        <w:r>
          <w:instrText xml:space="preserve"> PAGEREF _Toc28007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7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2675"/>
      <w:r>
        <w:rPr>
          <w:rFonts w:ascii="仿宋" w:eastAsia="仿宋" w:hAnsi="仿宋" w:cs="仿宋" w:hint="eastAsia"/>
          <w:sz w:val="28"/>
          <w:lang w:eastAsia="zh-CN"/>
        </w:rPr>
        <w:t>一、动力电池项目土建工程</w:t>
      </w:r>
      <w:bookmarkEnd w:id="2"/>
    </w:p>
    <w:p>
      <w:pPr>
        <w:pStyle w:val="Heading2"/>
        <w:rPr>
          <w:rFonts w:ascii="仿宋" w:eastAsia="仿宋" w:hAnsi="仿宋" w:cs="仿宋" w:hint="eastAsia"/>
          <w:lang w:eastAsia="zh-CN"/>
        </w:rPr>
      </w:pPr>
      <w:bookmarkStart w:id="3" w:name="_Toc29572"/>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在动力电池项目的建筑工程设计中，我们将秉承一系列重要的设计原则，以确保动力电池项目建筑在功能、美观、可持续性等方面达到最佳效果。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首要原则是确保建筑的功能性得到最大化的发挥。我们将充分理解动力电池项目的实际需求，合理布局各个功能区域，保证建筑在满足业务需求的同时，提供高效的工作环境。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在建筑设计中，我们将综合考虑建设和运营成本。通过精细的经济效益分析，确保设计方案在高效利用资源的同时，对动力电池项目的长期盈利能力有积极的贡献。</w:t>
      </w:r>
    </w:p>
    <w:p>
      <w:pPr>
        <w:pStyle w:val="Heading2"/>
        <w:ind w:firstLine="560" w:firstLineChars="200"/>
        <w:rPr>
          <w:rFonts w:ascii="仿宋" w:eastAsia="仿宋" w:hAnsi="仿宋" w:cs="仿宋" w:hint="eastAsia"/>
          <w:sz w:val="28"/>
          <w:lang w:eastAsia="zh-CN"/>
        </w:rPr>
      </w:pPr>
      <w:bookmarkStart w:id="4" w:name="_Toc24900"/>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动力电池项目的土建工程设计中，我们将精准设定设计年限，结合动力电池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动力电池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1292"/>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动力电池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动力电池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动力电池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2222"/>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本期工程动力电池项目预计总建筑面积XXX平方米，其中：计容建筑面积XXX平方米，计划建筑工程投资XX万元，占动力电池项目总投资的XX%。</w:t>
      </w:r>
    </w:p>
    <w:p>
      <w:pPr>
        <w:pStyle w:val="Heading1"/>
        <w:ind w:firstLine="560" w:firstLineChars="200"/>
        <w:rPr>
          <w:rFonts w:ascii="仿宋" w:eastAsia="仿宋" w:hAnsi="仿宋" w:cs="仿宋" w:hint="eastAsia"/>
          <w:sz w:val="28"/>
          <w:lang w:eastAsia="zh-CN"/>
        </w:rPr>
      </w:pPr>
      <w:bookmarkStart w:id="7" w:name="_Toc20585"/>
      <w:r>
        <w:rPr>
          <w:rFonts w:ascii="仿宋" w:eastAsia="仿宋" w:hAnsi="仿宋" w:cs="仿宋" w:hint="eastAsia"/>
          <w:sz w:val="28"/>
          <w:lang w:eastAsia="zh-CN"/>
        </w:rPr>
        <w:t>二、动力电池项目可持续发展</w:t>
      </w:r>
      <w:bookmarkEnd w:id="7"/>
    </w:p>
    <w:p>
      <w:pPr>
        <w:pStyle w:val="Heading2"/>
        <w:rPr>
          <w:rFonts w:ascii="仿宋" w:eastAsia="仿宋" w:hAnsi="仿宋" w:cs="仿宋" w:hint="eastAsia"/>
          <w:lang w:eastAsia="zh-CN"/>
        </w:rPr>
      </w:pPr>
      <w:bookmarkStart w:id="8" w:name="_Toc25249"/>
      <w:r>
        <w:rPr>
          <w:rFonts w:ascii="仿宋" w:eastAsia="仿宋" w:hAnsi="仿宋" w:cs="仿宋" w:hint="eastAsia"/>
          <w:lang w:eastAsia="zh-CN"/>
        </w:rPr>
        <w:t>(一)、可持续战略与实践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动力电池项目中，动力电池项目团队着眼于未来，明确了可持续发展的战略方向。制定的具体可持续发展目标包括降低资源使用、采用环保技术、最大化社会效益等。这一步骤不仅有助于动力电池项目在环保和社会责任方面达到最高标准，也为未来提供了明确的指引，确保动力电池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可持续实践的融入动力电池项目管理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动力电池项目管理周期。从动力电池项目规划开始，动力电池项目团队就考虑了环境和社会的因素。在执行阶段，动力电池项目团队积极推动绿色技术的应用，优化资源利用。此外，关注员工的社会责任，通过培训和沟通活动提高员工对可持续发展的认知，使他们能够在日常工作中践行可持续实践。这些举措不仅为动力电池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9" w:name="_Toc18739"/>
      <w:r>
        <w:rPr>
          <w:rFonts w:ascii="仿宋" w:eastAsia="仿宋" w:hAnsi="仿宋" w:cs="仿宋" w:hint="eastAsia"/>
          <w:sz w:val="28"/>
          <w:lang w:eastAsia="zh-CN"/>
        </w:rPr>
        <w:t>(二)、环保与社会责任</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扎根于动力电池项目的可持续发展理念，我们深信环保与社会责任是动力电池项目成功的关键支柱。在动力电池项目的每一步，我们都致力于通过创新和实践，履行对环境和社会的坚定责任。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动力电池项目团队通过引入先进的环保技术、建立高效的废物处理系统以及推动能源节约措施，积极履行环保责任。定期的环保监测和评估确保动力电池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动力电池项目不仅致力于自身可持续发展，还注重对社会的回馈。通过支持社区动力电池项目、参与慈善事业、提供培训机会等方式，动力电池项目积极履行社会责任。与当地社区建立积极互动，关注员工的工作与生活平衡，以及员工的身心健康，是动力电池项目在社会责任层面的关键举措。这样的实践不仅增强了动力电池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0" w:name="_Toc29057"/>
      <w:r>
        <w:rPr>
          <w:rFonts w:ascii="仿宋" w:eastAsia="仿宋" w:hAnsi="仿宋" w:cs="仿宋" w:hint="eastAsia"/>
          <w:sz w:val="28"/>
          <w:lang w:eastAsia="zh-CN"/>
        </w:rPr>
        <w:t>三、动力电池项目建设背景及必要性分析</w:t>
      </w:r>
      <w:bookmarkEnd w:id="10"/>
    </w:p>
    <w:p>
      <w:pPr>
        <w:pStyle w:val="Heading2"/>
        <w:rPr>
          <w:rFonts w:ascii="仿宋" w:eastAsia="仿宋" w:hAnsi="仿宋" w:cs="仿宋" w:hint="eastAsia"/>
          <w:lang w:eastAsia="zh-CN"/>
        </w:rPr>
      </w:pPr>
      <w:bookmarkStart w:id="11" w:name="_Toc2423"/>
      <w:r>
        <w:rPr>
          <w:rFonts w:ascii="仿宋" w:eastAsia="仿宋" w:hAnsi="仿宋" w:cs="仿宋" w:hint="eastAsia"/>
          <w:lang w:eastAsia="zh-CN"/>
        </w:rPr>
        <w:t>(一)、动力电池项目背景分析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动力电池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动力电池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动力电池项目在这个潮流中的定位。同时，我们将关注行业内涌现的新兴机遇，以便动力电池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动力电池项目提供了强大的发展动力。我们将聚焦于行业内最新的技术发展趋势，包括但不限于人工智能、大数据分析、物联网等领域。通过深度的技术研究，我们将确保动力电池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动力电池项目发展的源泉。我们将投入更多的精力对市场需求进行深入剖析，超越表面的需求，深入挖掘潜在的市场痛点和机遇。通过对市场需求的细致了解，动力电池项目将更有针对性地设计解决方案，满足市场的多样化需求，从而更好地促进动力电池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动力电池项目战略至关重要。我们将对竞争态势进行更为深入的分析，包括但不限于市场份额、产品特点、客户满意度等多个维度。通过深度的竞争分析，动力电池项目将能够更准确地把握市场脉搏，制定具有竞争力的动力电池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动力电池项目的发展具有直接的影响。我们将进行更为全面的法规和政策分析，了解行业发展中的潜在法律风险和合规挑战。通过充分了解和遵守相关法规，动力电池项目将确保在法律框架内合法合规运营，为动力电池项目的稳健发展提供有力支持。</w:t>
      </w:r>
    </w:p>
    <w:p>
      <w:pPr>
        <w:pStyle w:val="Heading2"/>
        <w:ind w:firstLine="560" w:firstLineChars="200"/>
        <w:rPr>
          <w:rFonts w:ascii="仿宋" w:eastAsia="仿宋" w:hAnsi="仿宋" w:cs="仿宋" w:hint="eastAsia"/>
          <w:sz w:val="28"/>
          <w:lang w:eastAsia="zh-CN"/>
        </w:rPr>
      </w:pPr>
      <w:bookmarkStart w:id="12" w:name="_Toc24606"/>
      <w:r>
        <w:rPr>
          <w:rFonts w:ascii="仿宋" w:eastAsia="仿宋" w:hAnsi="仿宋" w:cs="仿宋" w:hint="eastAsia"/>
          <w:sz w:val="28"/>
          <w:lang w:eastAsia="zh-CN"/>
        </w:rPr>
        <w:t>(二)、动力电池项目建设必要性分析</w:t>
      </w:r>
      <w:bookmarkEnd w:id="12"/>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动力电池项目建设的迫切性源于对行业发展趋势的深刻洞察。我们正处于一个行业变革的时代，科技创新、数字化转型成为企业发展的关键动力。动力电池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动力电池项目建设不仅仅是为了跟上潮流，更是为了通过技术创新推动企业的持续发展。通过引入先进的技术和解决方案，动力电池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动力电池项目的建设成为必然选择，通过提高产品质量、拓展服务领域，从而在竞争中获得更多的机会。动力电池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动力电池项目建设的必要性体现在对客户需求更精准的满足。通过动力电池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动力电池项目建设的背后是对企业持续创新的追求。只有通过不断创新，企业才能在竞争中立于不败之地。动力电池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3" w:name="_Toc19713"/>
      <w:r>
        <w:rPr>
          <w:rFonts w:ascii="仿宋" w:eastAsia="仿宋" w:hAnsi="仿宋" w:cs="仿宋" w:hint="eastAsia"/>
          <w:sz w:val="28"/>
          <w:lang w:eastAsia="zh-CN"/>
        </w:rPr>
        <w:t>四、动力电池项目概论</w:t>
      </w:r>
      <w:bookmarkEnd w:id="13"/>
    </w:p>
    <w:p>
      <w:pPr>
        <w:pStyle w:val="Heading2"/>
        <w:rPr>
          <w:rFonts w:ascii="仿宋" w:eastAsia="仿宋" w:hAnsi="仿宋" w:cs="仿宋" w:hint="eastAsia"/>
          <w:lang w:eastAsia="zh-CN"/>
        </w:rPr>
      </w:pPr>
      <w:bookmarkStart w:id="14" w:name="_Toc3715"/>
      <w:r>
        <w:rPr>
          <w:rFonts w:ascii="仿宋" w:eastAsia="仿宋" w:hAnsi="仿宋" w:cs="仿宋" w:hint="eastAsia"/>
          <w:lang w:eastAsia="zh-CN"/>
        </w:rPr>
        <w:t>(一)、动力电池项目概况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动力电池项目的起源追溯至对市场的深入洞察。市场的不断演变与变革为动力电池项目提供了难得的机遇。当前市场存在的需求缺口和变革的大环境共同构成了动力电池项目的背景。这个动力电池项目旨在充分利用市场机遇，填补行业中尚未满足的需求，为客户提供全新的解决方案。市场的变革和需求的增长使得这个动力电池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动力电池项目名称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动力电池项目正式命名为动力电池。这个名称不仅仅是一个标识，更代表了动力电池项目的核心理念和愿景。它蕴含着动力电池项目所要解决问题的关键字，具有强烈的表达和辨识度，为动力电池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动力电池项目目标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动力电池项目的核心目标是提供一种全新、高效的解决方案，满足客户日益增长的需求。动力电池项目追求的不仅仅是满足市场需求，更是在市场中获得卓越的竞争优势。通过不断提升产品或服务的质量和创新水平，动力电池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动力电池项目范围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动力电池项目全面涵盖了产品研发、制造、市场推广和售后服务，确保从产品设计到最终用户体验的全方位关注。这一全面的动力电池项目范围是为了确保动力电池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动力电池项目时间表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动力电池项目计划在未来18个月内完成，包括研发、测试、市场试点和正式推出等不同阶段。这个时间表的合理设计是为了确保动力电池项目各个阶段的顺利推进，以便按时交付高质量的成果。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动力电池项目预算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动力电池项目总预算估算为XX百万美元，主要分配在研发、市场推广、人员培训和运营等方面。这一充足的预算为动力电池项目提供了充足的资源，确保动力电池项目在各个方面都能取得优异的表现。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动力电池项目风险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动力电池项目可能面临的风险包括市场接受度低、技术难题、竞争激烈等。动力电池项目团队已经制定了相应的风险应对计划，通过前瞻性的风险管理，确保动力电池项目在面对不确定性时能够迅速做出应对。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动力电池项目团队</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动力电池项目汇聚了一支经验丰富、多领域专业素养的核心团队，确保动力电池项目在各个方面都能拥有高水平的执行力。团队的协同作战是动力电池项目成功的关键因素之一。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动力电池项目背景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动力电池项目的背景根植于市场对更高效、创新产品的渴望，同时也受到科技发展对行业格局的深刻改变的影响。这为动力电池项目提供了广阔的发展空间和市场需求。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动力电池项目现状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截至目前，动力电池项目已完成市场调研和技术验证，取得了初步的成功。这为动力电池项目在未来的发展奠定了坚实的基础，为更远大的目标打下了坚实的基石。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5" w:name="_Toc24940"/>
      <w:r>
        <w:rPr>
          <w:rFonts w:ascii="仿宋" w:eastAsia="仿宋" w:hAnsi="仿宋" w:cs="仿宋" w:hint="eastAsia"/>
          <w:sz w:val="28"/>
          <w:lang w:eastAsia="zh-CN"/>
        </w:rPr>
        <w:t>(二)、动力电池项目目标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keyword》动力电池项目首要业务目标是在市场中占据有利地位，实现产品/服务的成功推广和销售。通过不断提升产品质量、创新性，动力电池项目追求成为行业中的领导者，赢得更多客户的青睐。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在科技迅速发展的时代，动力电池项目着眼于技术创新。通过持续的研发和技术升级，动力电池项目旨在推出更具创新性的产品或服务，以满足市场对新鲜、先进解决方案的需求。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为了建立可持续的客户关系，动力电池项目设定了客户满意度目标。通过提供卓越的产品质量和优质的客户服务，动力电池项目追求赢得客户的信任和忠诚度，确保他们的满意度达到行业领先水平。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动力电池项目注重社会责任和可持续发展。通过实施环保、社会责任动力电池项目，动力电池项目致力于在经济发展的同时保护环境，促进社会公平，实现可持续经营。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动力电池项目的团队是实现目标的核心驱动力。因此，动力电池项目设定了团队发展目标，包括提升团队成员的专业技能、培养领导力，以及搭建协同高效的团队工作氛围。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6" w:name="_Toc21141"/>
      <w:r>
        <w:rPr>
          <w:rFonts w:ascii="仿宋" w:eastAsia="仿宋" w:hAnsi="仿宋" w:cs="仿宋" w:hint="eastAsia"/>
          <w:sz w:val="28"/>
          <w:lang w:eastAsia="zh-CN"/>
        </w:rPr>
        <w:t>(三)、动力电池项目提出的理由</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2. 动力电池项目提出的理由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动力电池项目的提出源于对市场机遇的深刻洞察。当前市场中存在的需求缺口和行业发展趋势表明，有巨大的商业机会等待被开发。通过准确捕捉市场机遇，动力电池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动力电池项目的理念基于对技术创新的信仰。通过持续的研发和技术投入，动力电池项目有望推出更具创新性的产品或服务。在科技飞速发展的当下，动力电池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动力电池项目的提出是为了增强企业的行业竞争力。通过提升产品或服务的质量和独特性，动力电池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动力电池项目响应了消费者需求的变化。随着社会和科技的不断发展，消费者对产品和服务的需求也在发生变化。通过深入了解并及时回应消费者的新需求，动力电池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动力电池项目的提出是企业战略发展规划的一部分。在面对日益激烈的市场竞争和不断变化的商业环境中，动力电池项目作为企业战略的一环，旨在为企业开辟新的增长领域，巩固企业在行业中的地位。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动力电池项目的提出不仅仅是基于商业考量，还注重社会责任。通过推出环保、社会责任等方面的动力电池项目，动力电池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动力电池项目的提出反映了对利益相关者期望的关注。包括客户、员工、投资者等利益相关者在企业发展中都有着各自的期望，动力电池项目力求在满足这些期望的同时，取得更大的共赢。</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17" w:name="_Toc28893"/>
      <w:r>
        <w:rPr>
          <w:rFonts w:ascii="仿宋" w:eastAsia="仿宋" w:hAnsi="仿宋" w:cs="仿宋" w:hint="eastAsia"/>
          <w:sz w:val="28"/>
          <w:lang w:eastAsia="zh-CN"/>
        </w:rPr>
        <w:t>(四)、动力电池项目意义</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在实施动力电池项目的过程中，我们不仅仅是在追逐商业成功，更是为企业和社会的多个层面创造了深远的意义。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动力电池项目的首要意义在于提升企业的市场竞争力。通过持续的创新和对产品质量的高标准要求，动力电池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动力电池项目的推进将促使行业技术水平的提升。通过引入先进技术和创新性解决方案，动力电池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动力电池项目不仅创造了大量就业机会，提高了就业水平，还注重社会责任和环保。通过参与社会公益事业和推动环保动力电池项目，动力电池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综合而言，动力电池项目意义重大，不仅推动了企业的发展，也为行业和社会的进步贡献了积极力量。这是一个全面而深刻的影响，将在未来产生可持续的正面效应。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8" w:name="_Toc29299"/>
      <w:r>
        <w:rPr>
          <w:rFonts w:ascii="仿宋" w:eastAsia="仿宋" w:hAnsi="仿宋" w:cs="仿宋" w:hint="eastAsia"/>
          <w:sz w:val="28"/>
          <w:lang w:eastAsia="zh-CN"/>
        </w:rPr>
        <w:t>(五)、动力电池项目背景</w:t>
      </w:r>
      <w:bookmarkEnd w:id="18"/>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https://d.book118.com/127043113160006032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动力电池项目规划设计纲要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动力电池项目规划设计纲要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动力电池项目规划设计纲要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动力电池项目规划设计纲要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动力电池项目规划设计纲要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动力电池项目规划设计纲要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动力电池项目规划设计纲要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动力电池项目规划设计纲要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动力电池项目规划设计纲要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动力电池项目规划设计纲要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动力电池项目规划设计纲要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动力电池项目规划设计纲要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动力电池项目规划设计纲要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动力电池项目规划设计纲要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动力电池项目规划设计纲要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动力电池项目规划设计纲要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动力电池项目规划设计纲要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55C3D3D"/>
    <w:rsid w:val="055C3D3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27043113160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2024-01-17T05:43:00Z</dcterms:created>
  <dcterms:modified xsi:type="dcterms:W3CDTF">2024-01-17T05:43:59Z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601C09CE25BB4CECBC58F5E5049D762B_11</vt:lpwstr>
  </property>
  <property fmtid="{D5CDD505-2E9C-101B-9397-08002B2CF9AE}" pid="3" name="KSOProductBuildVer">
    <vt:lpwstr>2052-12.1.0.16120</vt:lpwstr>
  </property>
</Properties>
</file>