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11A37" w14:paraId="066AB04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11A37" w14:paraId="02129EA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11A37" w14:paraId="4F51438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11A37" w:rsidRPr="00D11A37" w14:paraId="0167E388" w14:textId="50418FE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11A37">
        <w:rPr>
          <w:rFonts w:ascii="宋体" w:eastAsia="宋体" w:hAnsi="宋体" w:hint="eastAsia"/>
          <w:b/>
          <w:sz w:val="60"/>
        </w:rPr>
        <w:t>抗击改性剂项目风险分析和评估报告</w:t>
      </w:r>
    </w:p>
    <w:p w:rsidR="00D11A37" w:rsidP="00D11A37" w14:paraId="6D7987B4" w14:textId="059A096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11A37">
        <w:rPr>
          <w:rFonts w:ascii="仿宋" w:eastAsia="仿宋" w:hAnsi="仿宋" w:hint="eastAsia"/>
          <w:b/>
          <w:sz w:val="40"/>
        </w:rPr>
        <w:t>目录</w:t>
      </w:r>
    </w:p>
    <w:p w:rsidR="00D11A37" w14:paraId="1E6CA84E" w14:textId="3D19A6B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_Toc158424964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11A37" w14:paraId="49817866" w14:textId="7422A81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_Toc158424965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11A37" w14:paraId="06F4C683" w14:textId="5B0B9E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_Toc158424966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11A37" w14:paraId="777040D1" w14:textId="395B07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_Toc158424967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11A37" w14:paraId="287378BB" w14:textId="6C778B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_Toc158424968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11A37" w14:paraId="70EB5980" w14:textId="0CA1E7F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_Toc158424969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11A37" w14:paraId="0FD56CDA" w14:textId="150E55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_Toc158424970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11A37" w14:paraId="09BDA9A9" w14:textId="73BDC6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_Toc158424971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11A37" w14:paraId="4C22704A" w14:textId="46FDF5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_Toc158424972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11A37" w14:paraId="603AB40D" w14:textId="72BF22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_Toc158424973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11A37" w14:paraId="471A4983" w14:textId="35F7A7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_Toc158424974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11A37" w14:paraId="56830AEB" w14:textId="2D7191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_Toc158424975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11A37" w14:paraId="7C46BB86" w14:textId="3263E7C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三、评价抗击改性剂项目概述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_Toc158424976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11A37" w14:paraId="409501EF" w14:textId="4BCF5E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_Toc158424977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11A37" w14:paraId="2F780A36" w14:textId="07F2FF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(二)、抗击改性剂行业企业所在地的自然条件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_Toc158424978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11A37" w14:paraId="2B2C9209" w14:textId="788C4B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_Toc158424979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11A37" w14:paraId="67EB23A1" w14:textId="4FD912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_Toc158424980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D11A37" w14:paraId="42C2D8D1" w14:textId="340207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_Toc158424981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11A37" w14:paraId="48049108" w14:textId="0F82D2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_Toc158424982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11A37" w14:paraId="723CC834" w14:textId="721175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_Toc158424983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D11A37" w14:paraId="20D96D1A" w14:textId="4CFA6BEA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四、对策措施与建议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_Toc158424984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D11A37" w14:paraId="503B3BD0" w14:textId="1A2CAF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_Toc158424985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D11A37" w14:paraId="0B726B57" w14:textId="1B42E3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_Toc158424986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D11A37" w14:paraId="3F8C94BD" w14:textId="371BF66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_Toc158424987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D11A37" w14:paraId="0F32EFFA" w14:textId="747662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_Toc158424988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D11A37" w14:paraId="302D1114" w14:textId="01A3E0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_Toc158424989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D11A37" w14:paraId="4BF4FC24" w14:textId="5455E3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_Toc158424990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D11A37" w14:paraId="1079BCAF" w14:textId="7A0A23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_Toc158424991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D11A37" w14:paraId="2948439E" w14:textId="6FB2A3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_Toc158424992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D11A37" w14:paraId="5456C729" w14:textId="6D5EF3C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_Toc158424993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D11A37" w14:paraId="202343AB" w14:textId="32B956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_Toc158424994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D11A37" w14:paraId="03E7AD73" w14:textId="0EFD10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(二)、评价抗击改性剂项目风险分析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_Toc158424995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D11A37" w14:paraId="69F5BC56" w14:textId="14FCA2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_Toc158424996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11A37" w14:paraId="13472BDA" w14:textId="6D2A49B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_Toc158424997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11A37" w14:paraId="2C6A004C" w14:textId="177BB8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_Toc158424998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11A37" w14:paraId="799A1CA0" w14:textId="5B65E8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_Toc158424999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D11A37" w14:paraId="28492F18" w14:textId="6CB2EE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_Toc158425000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D11A37" w14:paraId="1AA0870F" w14:textId="2FEB55A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_Toc158425001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D11A37" w14:paraId="1B6A0E09" w14:textId="3A4954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_Toc158425002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D11A37" w14:paraId="4EA942F7" w14:textId="0858E4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_Toc158425003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D11A37" w14:paraId="4E7AD373" w14:textId="53DBDA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_Toc158425004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D11A37" w14:paraId="590EB4D3" w14:textId="55A68B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_Toc158425005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D11A37" w14:paraId="243BD886" w14:textId="77C21B68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九、抗击改性剂项目安全现状评价报告的后续管理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_Toc158425006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D11A37" w14:paraId="26EE464D" w14:textId="7CF546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_Toc158425007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D11A37" w14:paraId="1E0BC59A" w14:textId="1E1209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_Toc158425008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D11A37" w14:paraId="44A85F51" w14:textId="2C785F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_Toc158425009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D11A37" w14:paraId="0A5D6D03" w14:textId="447EDF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_Toc158425010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D11A37" w14:paraId="3D2BC39D" w14:textId="29FB26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_Toc158425011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D11A37" w14:paraId="52FC285D" w14:textId="7F5378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_Toc158425012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D11A37" w14:paraId="2EA558D2" w14:textId="54D412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_Toc158425013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D11A37" w14:paraId="184D2C62" w14:textId="0F9DE5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_Toc158425014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D11A37" w14:paraId="63AC7900" w14:textId="015CBA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_Toc158425015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D11A37" w14:paraId="6AAAE730" w14:textId="57BB21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_Toc158425016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D11A37" w14:paraId="397415BF" w14:textId="5681E2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_Toc158425017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D11A37" w14:paraId="35731D26" w14:textId="6F5921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_Toc158425018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D11A37" w14:paraId="1C320FB3" w14:textId="578F505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十、抗击改性剂项目安全现状评价报告的存档与发布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_Toc158425019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D11A37" w14:paraId="47911826" w14:textId="4E2B49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_Toc158425020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D11A37" w14:paraId="245846A5" w14:textId="33D482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_Toc158425021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D11A37" w14:paraId="699ADD70" w14:textId="2B9F68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_Toc158425022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D11A37" w14:paraId="752E060C" w14:textId="4C03B7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_Toc158425023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D11A37" w14:paraId="01AAFDF0" w14:textId="6971FCC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_Toc158425024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D11A37" w14:paraId="17DC922B" w14:textId="60FAB1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_Toc158425025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D11A37" w14:paraId="03E03506" w14:textId="51A9BC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_Toc158425026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D11A37" w14:paraId="4B5ED08A" w14:textId="0D6FDC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_Toc158425027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D11A37" w14:paraId="0F73222A" w14:textId="2789F574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十二、安全与环境责任体系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_Toc158425028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D11A37" w14:paraId="4EF26B8A" w14:textId="14CE4D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_Toc158425029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D11A37" w14:paraId="45147582" w14:textId="38E401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_Toc158425030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D11A37" w14:paraId="3CECD70A" w14:textId="0781B2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_Toc158425031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D11A37" w14:paraId="65027A2A" w14:textId="2E8A27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_Toc158425032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D11A37" w14:paraId="2B158DCD" w14:textId="776F141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_Toc158425033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D11A37" w14:paraId="74EDC491" w14:textId="3D63BD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_Toc158425034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D11A37" w14:paraId="609AD95F" w14:textId="5BFBA5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_Toc158425035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D11A37" w14:paraId="2F920487" w14:textId="0F55A5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_Toc158425036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D11A37" w14:paraId="0FC481EB" w14:textId="49002C9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十四、抗击改性剂项目安全现状评价报告的审核与批准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_Toc158425037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D11A37" w14:paraId="00B8C3CE" w14:textId="67CC0A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_Toc158425038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D11A37" w14:paraId="4B3C687D" w14:textId="0F010B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_Toc158425039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D11A37" w14:paraId="67815528" w14:textId="12A5C2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_Toc158425040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D11A37" w14:paraId="67ACCB5A" w14:textId="220A70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_Toc158425041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D11A37" w:rsidP="00D11A37" w14:paraId="1F1E9A4E" w14:textId="6B022425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https://d.book118.com/127053014100006041</w:t>
        </w:r>
      </w:hyperlink>
    </w:p>
    <w:p w:rsidR="00D11A37" w:rsidP="00D11A37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1A37" w:rsidP="008B367C" w14:paraId="35AAD36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11A37" w14:paraId="7BF0A53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1A37" w:rsidP="008B367C" w14:paraId="757D29F3" w14:textId="0D566A8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11A37" w14:paraId="14FCCD1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1A37" w14:paraId="3B9F734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1A37" w:rsidP="008B367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11A3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1A37" w:rsidP="008B367C" w14:textId="0D566A8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11A3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1A3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1A37" w:rsidP="008B367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11A3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1A37" w:rsidP="008B367C" w14:textId="0D566A8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11A3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1A37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1A37" w:rsidP="008B367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11A37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1A37" w:rsidP="008B367C" w14:textId="0D566A8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D11A37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1A37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1A37" w:rsidP="008B367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11A37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1A37" w:rsidP="008B367C" w14:textId="0D566A8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D11A37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1A3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1A37" w14:paraId="4594F18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1A37" w:rsidRPr="00D11A37" w:rsidP="00D11A37" w14:paraId="65124751" w14:textId="6F164202">
    <w:pPr>
      <w:pStyle w:val="Header"/>
      <w:rPr>
        <w:rFonts w:ascii="仿宋" w:eastAsia="仿宋" w:hAnsi="仿宋"/>
      </w:rPr>
    </w:pPr>
    <w:r w:rsidRPr="00D11A37">
      <w:rPr>
        <w:rFonts w:ascii="仿宋" w:eastAsia="仿宋" w:hAnsi="仿宋" w:hint="eastAsia"/>
      </w:rPr>
      <w:t>抗击改性剂项目风险分析和评估报告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1A37" w14:paraId="0F6E2A1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1A3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1A37" w:rsidRPr="00D11A37" w:rsidP="00D11A37" w14:textId="6F164202">
    <w:pPr>
      <w:pStyle w:val="Header"/>
      <w:rPr>
        <w:rFonts w:ascii="仿宋" w:eastAsia="仿宋" w:hAnsi="仿宋"/>
      </w:rPr>
    </w:pPr>
    <w:r w:rsidRPr="00D11A37">
      <w:rPr>
        <w:rFonts w:ascii="仿宋" w:eastAsia="仿宋" w:hAnsi="仿宋" w:hint="eastAsia"/>
      </w:rPr>
      <w:t>抗击改性剂项目风险分析和评估报告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1A3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1A3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1A37" w:rsidRPr="00D11A37" w:rsidP="00D11A37" w14:textId="6F164202">
    <w:pPr>
      <w:pStyle w:val="Header"/>
      <w:rPr>
        <w:rFonts w:ascii="仿宋" w:eastAsia="仿宋" w:hAnsi="仿宋"/>
      </w:rPr>
    </w:pPr>
    <w:r w:rsidRPr="00D11A37">
      <w:rPr>
        <w:rFonts w:ascii="仿宋" w:eastAsia="仿宋" w:hAnsi="仿宋" w:hint="eastAsia"/>
      </w:rPr>
      <w:t>抗击改性剂项目风险分析和评估报告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1A37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1A37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1A37" w:rsidRPr="00D11A37" w:rsidP="00D11A37" w14:textId="6F164202">
    <w:pPr>
      <w:pStyle w:val="Header"/>
      <w:rPr>
        <w:rFonts w:ascii="仿宋" w:eastAsia="仿宋" w:hAnsi="仿宋"/>
      </w:rPr>
    </w:pPr>
    <w:r w:rsidRPr="00D11A37">
      <w:rPr>
        <w:rFonts w:ascii="仿宋" w:eastAsia="仿宋" w:hAnsi="仿宋" w:hint="eastAsia"/>
      </w:rPr>
      <w:t>抗击改性剂项目风险分析和评估报告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1A37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1A37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1A37" w:rsidRPr="00D11A37" w:rsidP="00D11A37" w14:textId="6F164202">
    <w:pPr>
      <w:pStyle w:val="Header"/>
      <w:rPr>
        <w:rFonts w:ascii="仿宋" w:eastAsia="仿宋" w:hAnsi="仿宋"/>
      </w:rPr>
    </w:pPr>
    <w:r w:rsidRPr="00D11A37">
      <w:rPr>
        <w:rFonts w:ascii="仿宋" w:eastAsia="仿宋" w:hAnsi="仿宋" w:hint="eastAsia"/>
      </w:rPr>
      <w:t>抗击改性剂项目风险分析和评估报告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1A3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1A37"/>
    <w:rsid w:val="008B367C"/>
    <w:rsid w:val="00D11A3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4255841"/>
  <w15:chartTrackingRefBased/>
  <w15:docId w15:val="{D4B5FCB8-54FC-4CBB-BC34-5CF0EEE5C2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11A3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11A3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11A3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11A3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11A3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11A3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11A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11A3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11A37"/>
  </w:style>
  <w:style w:type="paragraph" w:styleId="TOC1">
    <w:name w:val="toc 1"/>
    <w:basedOn w:val="Normal"/>
    <w:next w:val="Normal"/>
    <w:autoRedefine/>
    <w:uiPriority w:val="39"/>
    <w:unhideWhenUsed/>
    <w:rsid w:val="00D11A37"/>
  </w:style>
  <w:style w:type="paragraph" w:styleId="TOC2">
    <w:name w:val="toc 2"/>
    <w:basedOn w:val="Normal"/>
    <w:next w:val="Normal"/>
    <w:autoRedefine/>
    <w:uiPriority w:val="39"/>
    <w:unhideWhenUsed/>
    <w:rsid w:val="00D11A3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127053014100006041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6855</Words>
  <Characters>39075</Characters>
  <Application>Microsoft Office Word</Application>
  <DocSecurity>0</DocSecurity>
  <Lines>325</Lines>
  <Paragraphs>91</Paragraphs>
  <ScaleCrop>false</ScaleCrop>
  <Company/>
  <LinksUpToDate>false</LinksUpToDate>
  <CharactersWithSpaces>45839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2024-02-09T18:35:00Z</dcterms:created>
  <dcterms:modified xsi:type="dcterms:W3CDTF">2024-02-09T18:35:00Z</dcterms:modified>
</cp:coreProperties>
</file>