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工业有机废气净化设备项目计划设计方案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31" w:history="1">
        <w:r>
          <w:rPr>
            <w:rFonts w:ascii="仿宋" w:eastAsia="仿宋" w:hAnsi="仿宋" w:cs="仿宋" w:hint="eastAsia"/>
            <w:lang w:eastAsia="zh-CN"/>
          </w:rPr>
          <w:t>序言</w:t>
        </w:r>
        <w:r>
          <w:tab/>
        </w:r>
        <w:r>
          <w:fldChar w:fldCharType="begin"/>
        </w:r>
        <w:r>
          <w:instrText xml:space="preserve"> PAGEREF _Toc32531 \h </w:instrText>
        </w:r>
        <w:r>
          <w:fldChar w:fldCharType="separate"/>
        </w:r>
        <w:r>
          <w:t>3</w:t>
        </w:r>
        <w:r>
          <w:fldChar w:fldCharType="end"/>
        </w:r>
      </w:hyperlink>
    </w:p>
    <w:p>
      <w:pPr>
        <w:pStyle w:val="TOC1"/>
        <w:tabs>
          <w:tab w:val="right" w:leader="dot" w:pos="8306"/>
        </w:tabs>
      </w:pPr>
      <w:hyperlink w:anchor="_Toc9053" w:history="1">
        <w:r>
          <w:rPr>
            <w:rFonts w:ascii="仿宋" w:eastAsia="仿宋" w:hAnsi="仿宋" w:cs="仿宋" w:hint="eastAsia"/>
            <w:lang w:eastAsia="zh-CN"/>
          </w:rPr>
          <w:t>一、产品规划分析</w:t>
        </w:r>
        <w:r>
          <w:tab/>
        </w:r>
        <w:r>
          <w:fldChar w:fldCharType="begin"/>
        </w:r>
        <w:r>
          <w:instrText xml:space="preserve"> PAGEREF _Toc9053 \h </w:instrText>
        </w:r>
        <w:r>
          <w:fldChar w:fldCharType="separate"/>
        </w:r>
        <w:r>
          <w:t>3</w:t>
        </w:r>
        <w:r>
          <w:fldChar w:fldCharType="end"/>
        </w:r>
      </w:hyperlink>
    </w:p>
    <w:p>
      <w:pPr>
        <w:pStyle w:val="TOC2"/>
        <w:tabs>
          <w:tab w:val="right" w:leader="dot" w:pos="8306"/>
        </w:tabs>
      </w:pPr>
      <w:hyperlink w:anchor="_Toc925" w:history="1">
        <w:r>
          <w:rPr>
            <w:rFonts w:ascii="仿宋" w:eastAsia="仿宋" w:hAnsi="仿宋" w:cs="仿宋" w:hint="eastAsia"/>
            <w:lang w:eastAsia="zh-CN"/>
          </w:rPr>
          <w:t>(一)、产品规划</w:t>
        </w:r>
        <w:r>
          <w:tab/>
        </w:r>
        <w:r>
          <w:fldChar w:fldCharType="begin"/>
        </w:r>
        <w:r>
          <w:instrText xml:space="preserve"> PAGEREF _Toc925 \h </w:instrText>
        </w:r>
        <w:r>
          <w:fldChar w:fldCharType="separate"/>
        </w:r>
        <w:r>
          <w:t>3</w:t>
        </w:r>
        <w:r>
          <w:fldChar w:fldCharType="end"/>
        </w:r>
      </w:hyperlink>
    </w:p>
    <w:p>
      <w:pPr>
        <w:pStyle w:val="TOC2"/>
        <w:tabs>
          <w:tab w:val="right" w:leader="dot" w:pos="8306"/>
        </w:tabs>
      </w:pPr>
      <w:hyperlink w:anchor="_Toc25585" w:history="1">
        <w:r>
          <w:rPr>
            <w:rFonts w:ascii="仿宋" w:eastAsia="仿宋" w:hAnsi="仿宋" w:cs="仿宋" w:hint="eastAsia"/>
            <w:lang w:eastAsia="zh-CN"/>
          </w:rPr>
          <w:t>(二)、建设规模</w:t>
        </w:r>
        <w:r>
          <w:tab/>
        </w:r>
        <w:r>
          <w:fldChar w:fldCharType="begin"/>
        </w:r>
        <w:r>
          <w:instrText xml:space="preserve"> PAGEREF _Toc25585 \h </w:instrText>
        </w:r>
        <w:r>
          <w:fldChar w:fldCharType="separate"/>
        </w:r>
        <w:r>
          <w:t>4</w:t>
        </w:r>
        <w:r>
          <w:fldChar w:fldCharType="end"/>
        </w:r>
      </w:hyperlink>
    </w:p>
    <w:p>
      <w:pPr>
        <w:pStyle w:val="TOC1"/>
        <w:tabs>
          <w:tab w:val="right" w:leader="dot" w:pos="8306"/>
        </w:tabs>
      </w:pPr>
      <w:hyperlink w:anchor="_Toc18032" w:history="1">
        <w:r>
          <w:rPr>
            <w:rFonts w:ascii="仿宋" w:eastAsia="仿宋" w:hAnsi="仿宋" w:cs="仿宋" w:hint="eastAsia"/>
            <w:lang w:eastAsia="zh-CN"/>
          </w:rPr>
          <w:t>二、工艺说明</w:t>
        </w:r>
        <w:r>
          <w:tab/>
        </w:r>
        <w:r>
          <w:fldChar w:fldCharType="begin"/>
        </w:r>
        <w:r>
          <w:instrText xml:space="preserve"> PAGEREF _Toc18032 \h </w:instrText>
        </w:r>
        <w:r>
          <w:fldChar w:fldCharType="separate"/>
        </w:r>
        <w:r>
          <w:t>5</w:t>
        </w:r>
        <w:r>
          <w:fldChar w:fldCharType="end"/>
        </w:r>
      </w:hyperlink>
    </w:p>
    <w:p>
      <w:pPr>
        <w:pStyle w:val="TOC2"/>
        <w:tabs>
          <w:tab w:val="right" w:leader="dot" w:pos="8306"/>
        </w:tabs>
      </w:pPr>
      <w:hyperlink w:anchor="_Toc16500" w:history="1">
        <w:r>
          <w:rPr>
            <w:rFonts w:ascii="仿宋" w:eastAsia="仿宋" w:hAnsi="仿宋" w:cs="仿宋" w:hint="eastAsia"/>
            <w:lang w:eastAsia="zh-CN"/>
          </w:rPr>
          <w:t>(一)、技术管理特点</w:t>
        </w:r>
        <w:r>
          <w:tab/>
        </w:r>
        <w:r>
          <w:fldChar w:fldCharType="begin"/>
        </w:r>
        <w:r>
          <w:instrText xml:space="preserve"> PAGEREF _Toc16500 \h </w:instrText>
        </w:r>
        <w:r>
          <w:fldChar w:fldCharType="separate"/>
        </w:r>
        <w:r>
          <w:t>5</w:t>
        </w:r>
        <w:r>
          <w:fldChar w:fldCharType="end"/>
        </w:r>
      </w:hyperlink>
    </w:p>
    <w:p>
      <w:pPr>
        <w:pStyle w:val="TOC2"/>
        <w:tabs>
          <w:tab w:val="right" w:leader="dot" w:pos="8306"/>
        </w:tabs>
      </w:pPr>
      <w:hyperlink w:anchor="_Toc10771" w:history="1">
        <w:r>
          <w:rPr>
            <w:rFonts w:ascii="仿宋" w:eastAsia="仿宋" w:hAnsi="仿宋" w:cs="仿宋" w:hint="eastAsia"/>
            <w:lang w:eastAsia="zh-CN"/>
          </w:rPr>
          <w:t>(二)、工业有机废气净化设备项目工艺技术设计方案</w:t>
        </w:r>
        <w:r>
          <w:tab/>
        </w:r>
        <w:r>
          <w:fldChar w:fldCharType="begin"/>
        </w:r>
        <w:r>
          <w:instrText xml:space="preserve"> PAGEREF _Toc10771 \h </w:instrText>
        </w:r>
        <w:r>
          <w:fldChar w:fldCharType="separate"/>
        </w:r>
        <w:r>
          <w:t>6</w:t>
        </w:r>
        <w:r>
          <w:fldChar w:fldCharType="end"/>
        </w:r>
      </w:hyperlink>
    </w:p>
    <w:p>
      <w:pPr>
        <w:pStyle w:val="TOC2"/>
        <w:tabs>
          <w:tab w:val="right" w:leader="dot" w:pos="8306"/>
        </w:tabs>
      </w:pPr>
      <w:hyperlink w:anchor="_Toc29090" w:history="1">
        <w:r>
          <w:rPr>
            <w:rFonts w:ascii="仿宋" w:eastAsia="仿宋" w:hAnsi="仿宋" w:cs="仿宋" w:hint="eastAsia"/>
            <w:lang w:eastAsia="zh-CN"/>
          </w:rPr>
          <w:t>(三)、设备选型方案</w:t>
        </w:r>
        <w:r>
          <w:tab/>
        </w:r>
        <w:r>
          <w:fldChar w:fldCharType="begin"/>
        </w:r>
        <w:r>
          <w:instrText xml:space="preserve"> PAGEREF _Toc29090 \h </w:instrText>
        </w:r>
        <w:r>
          <w:fldChar w:fldCharType="separate"/>
        </w:r>
        <w:r>
          <w:t>8</w:t>
        </w:r>
        <w:r>
          <w:fldChar w:fldCharType="end"/>
        </w:r>
      </w:hyperlink>
    </w:p>
    <w:p>
      <w:pPr>
        <w:pStyle w:val="TOC1"/>
        <w:tabs>
          <w:tab w:val="right" w:leader="dot" w:pos="8306"/>
        </w:tabs>
      </w:pPr>
      <w:hyperlink w:anchor="_Toc11106" w:history="1">
        <w:r>
          <w:rPr>
            <w:rFonts w:ascii="仿宋" w:eastAsia="仿宋" w:hAnsi="仿宋" w:cs="仿宋" w:hint="eastAsia"/>
            <w:lang w:eastAsia="zh-CN"/>
          </w:rPr>
          <w:t>三、工业有机废气净化设备项目概论</w:t>
        </w:r>
        <w:r>
          <w:tab/>
        </w:r>
        <w:r>
          <w:fldChar w:fldCharType="begin"/>
        </w:r>
        <w:r>
          <w:instrText xml:space="preserve"> PAGEREF _Toc11106 \h </w:instrText>
        </w:r>
        <w:r>
          <w:fldChar w:fldCharType="separate"/>
        </w:r>
        <w:r>
          <w:t>9</w:t>
        </w:r>
        <w:r>
          <w:fldChar w:fldCharType="end"/>
        </w:r>
      </w:hyperlink>
    </w:p>
    <w:p>
      <w:pPr>
        <w:pStyle w:val="TOC2"/>
        <w:tabs>
          <w:tab w:val="right" w:leader="dot" w:pos="8306"/>
        </w:tabs>
      </w:pPr>
      <w:hyperlink w:anchor="_Toc13258" w:history="1">
        <w:r>
          <w:rPr>
            <w:rFonts w:ascii="仿宋" w:eastAsia="仿宋" w:hAnsi="仿宋" w:cs="仿宋" w:hint="eastAsia"/>
            <w:lang w:eastAsia="zh-CN"/>
          </w:rPr>
          <w:t>(一)、工业有机废气净化设备项目概况</w:t>
        </w:r>
        <w:r>
          <w:tab/>
        </w:r>
        <w:r>
          <w:fldChar w:fldCharType="begin"/>
        </w:r>
        <w:r>
          <w:instrText xml:space="preserve"> PAGEREF _Toc13258 \h </w:instrText>
        </w:r>
        <w:r>
          <w:fldChar w:fldCharType="separate"/>
        </w:r>
        <w:r>
          <w:t>9</w:t>
        </w:r>
        <w:r>
          <w:fldChar w:fldCharType="end"/>
        </w:r>
      </w:hyperlink>
    </w:p>
    <w:p>
      <w:pPr>
        <w:pStyle w:val="TOC2"/>
        <w:tabs>
          <w:tab w:val="right" w:leader="dot" w:pos="8306"/>
        </w:tabs>
      </w:pPr>
      <w:hyperlink w:anchor="_Toc1223" w:history="1">
        <w:r>
          <w:rPr>
            <w:rFonts w:ascii="仿宋" w:eastAsia="仿宋" w:hAnsi="仿宋" w:cs="仿宋" w:hint="eastAsia"/>
            <w:lang w:eastAsia="zh-CN"/>
          </w:rPr>
          <w:t>(二)、工业有机废气净化设备项目目标</w:t>
        </w:r>
        <w:r>
          <w:tab/>
        </w:r>
        <w:r>
          <w:fldChar w:fldCharType="begin"/>
        </w:r>
        <w:r>
          <w:instrText xml:space="preserve"> PAGEREF _Toc1223 \h </w:instrText>
        </w:r>
        <w:r>
          <w:fldChar w:fldCharType="separate"/>
        </w:r>
        <w:r>
          <w:t>12</w:t>
        </w:r>
        <w:r>
          <w:fldChar w:fldCharType="end"/>
        </w:r>
      </w:hyperlink>
    </w:p>
    <w:p>
      <w:pPr>
        <w:pStyle w:val="TOC2"/>
        <w:tabs>
          <w:tab w:val="right" w:leader="dot" w:pos="8306"/>
        </w:tabs>
      </w:pPr>
      <w:hyperlink w:anchor="_Toc29089" w:history="1">
        <w:r>
          <w:rPr>
            <w:rFonts w:ascii="仿宋" w:eastAsia="仿宋" w:hAnsi="仿宋" w:cs="仿宋" w:hint="eastAsia"/>
            <w:lang w:eastAsia="zh-CN"/>
          </w:rPr>
          <w:t>(三)、工业有机废气净化设备项目提出的理由</w:t>
        </w:r>
        <w:r>
          <w:tab/>
        </w:r>
        <w:r>
          <w:fldChar w:fldCharType="begin"/>
        </w:r>
        <w:r>
          <w:instrText xml:space="preserve"> PAGEREF _Toc29089 \h </w:instrText>
        </w:r>
        <w:r>
          <w:fldChar w:fldCharType="separate"/>
        </w:r>
        <w:r>
          <w:t>13</w:t>
        </w:r>
        <w:r>
          <w:fldChar w:fldCharType="end"/>
        </w:r>
      </w:hyperlink>
    </w:p>
    <w:p>
      <w:pPr>
        <w:pStyle w:val="TOC2"/>
        <w:tabs>
          <w:tab w:val="right" w:leader="dot" w:pos="8306"/>
        </w:tabs>
      </w:pPr>
      <w:hyperlink w:anchor="_Toc28750" w:history="1">
        <w:r>
          <w:rPr>
            <w:rFonts w:ascii="仿宋" w:eastAsia="仿宋" w:hAnsi="仿宋" w:cs="仿宋" w:hint="eastAsia"/>
            <w:lang w:eastAsia="zh-CN"/>
          </w:rPr>
          <w:t>(四)、工业有机废气净化设备项目意义</w:t>
        </w:r>
        <w:r>
          <w:tab/>
        </w:r>
        <w:r>
          <w:fldChar w:fldCharType="begin"/>
        </w:r>
        <w:r>
          <w:instrText xml:space="preserve"> PAGEREF _Toc28750 \h </w:instrText>
        </w:r>
        <w:r>
          <w:fldChar w:fldCharType="separate"/>
        </w:r>
        <w:r>
          <w:t>14</w:t>
        </w:r>
        <w:r>
          <w:fldChar w:fldCharType="end"/>
        </w:r>
      </w:hyperlink>
    </w:p>
    <w:p>
      <w:pPr>
        <w:pStyle w:val="TOC2"/>
        <w:tabs>
          <w:tab w:val="right" w:leader="dot" w:pos="8306"/>
        </w:tabs>
      </w:pPr>
      <w:hyperlink w:anchor="_Toc13956" w:history="1">
        <w:r>
          <w:rPr>
            <w:rFonts w:ascii="仿宋" w:eastAsia="仿宋" w:hAnsi="仿宋" w:cs="仿宋" w:hint="eastAsia"/>
            <w:lang w:eastAsia="zh-CN"/>
          </w:rPr>
          <w:t>(五)、工业有机废气净化设备项目背景</w:t>
        </w:r>
        <w:r>
          <w:tab/>
        </w:r>
        <w:r>
          <w:fldChar w:fldCharType="begin"/>
        </w:r>
        <w:r>
          <w:instrText xml:space="preserve"> PAGEREF _Toc13956 \h </w:instrText>
        </w:r>
        <w:r>
          <w:fldChar w:fldCharType="separate"/>
        </w:r>
        <w:r>
          <w:t>15</w:t>
        </w:r>
        <w:r>
          <w:fldChar w:fldCharType="end"/>
        </w:r>
      </w:hyperlink>
    </w:p>
    <w:p>
      <w:pPr>
        <w:pStyle w:val="TOC1"/>
        <w:tabs>
          <w:tab w:val="right" w:leader="dot" w:pos="8306"/>
        </w:tabs>
      </w:pPr>
      <w:hyperlink w:anchor="_Toc10076" w:history="1">
        <w:r>
          <w:rPr>
            <w:rFonts w:ascii="仿宋" w:eastAsia="仿宋" w:hAnsi="仿宋" w:cs="仿宋" w:hint="eastAsia"/>
            <w:lang w:eastAsia="zh-CN"/>
          </w:rPr>
          <w:t>四、工业有机废气净化设备项目建设单位说明</w:t>
        </w:r>
        <w:r>
          <w:tab/>
        </w:r>
        <w:r>
          <w:fldChar w:fldCharType="begin"/>
        </w:r>
        <w:r>
          <w:instrText xml:space="preserve"> PAGEREF _Toc10076 \h </w:instrText>
        </w:r>
        <w:r>
          <w:fldChar w:fldCharType="separate"/>
        </w:r>
        <w:r>
          <w:t>16</w:t>
        </w:r>
        <w:r>
          <w:fldChar w:fldCharType="end"/>
        </w:r>
      </w:hyperlink>
    </w:p>
    <w:p>
      <w:pPr>
        <w:pStyle w:val="TOC2"/>
        <w:tabs>
          <w:tab w:val="right" w:leader="dot" w:pos="8306"/>
        </w:tabs>
      </w:pPr>
      <w:hyperlink w:anchor="_Toc11224" w:history="1">
        <w:r>
          <w:rPr>
            <w:rFonts w:ascii="仿宋" w:eastAsia="仿宋" w:hAnsi="仿宋" w:cs="仿宋" w:hint="eastAsia"/>
            <w:lang w:eastAsia="zh-CN"/>
          </w:rPr>
          <w:t>(一)、工业有机废气净化设备项目承办单位基本情况</w:t>
        </w:r>
        <w:r>
          <w:tab/>
        </w:r>
        <w:r>
          <w:fldChar w:fldCharType="begin"/>
        </w:r>
        <w:r>
          <w:instrText xml:space="preserve"> PAGEREF _Toc11224 \h </w:instrText>
        </w:r>
        <w:r>
          <w:fldChar w:fldCharType="separate"/>
        </w:r>
        <w:r>
          <w:t>16</w:t>
        </w:r>
        <w:r>
          <w:fldChar w:fldCharType="end"/>
        </w:r>
      </w:hyperlink>
    </w:p>
    <w:p>
      <w:pPr>
        <w:pStyle w:val="TOC2"/>
        <w:tabs>
          <w:tab w:val="right" w:leader="dot" w:pos="8306"/>
        </w:tabs>
      </w:pPr>
      <w:hyperlink w:anchor="_Toc29962" w:history="1">
        <w:r>
          <w:rPr>
            <w:rFonts w:ascii="仿宋" w:eastAsia="仿宋" w:hAnsi="仿宋" w:cs="仿宋" w:hint="eastAsia"/>
            <w:lang w:eastAsia="zh-CN"/>
          </w:rPr>
          <w:t>(二)、公司经济效益分析</w:t>
        </w:r>
        <w:r>
          <w:tab/>
        </w:r>
        <w:r>
          <w:fldChar w:fldCharType="begin"/>
        </w:r>
        <w:r>
          <w:instrText xml:space="preserve"> PAGEREF _Toc29962 \h </w:instrText>
        </w:r>
        <w:r>
          <w:fldChar w:fldCharType="separate"/>
        </w:r>
        <w:r>
          <w:t>17</w:t>
        </w:r>
        <w:r>
          <w:fldChar w:fldCharType="end"/>
        </w:r>
      </w:hyperlink>
    </w:p>
    <w:p>
      <w:pPr>
        <w:pStyle w:val="TOC1"/>
        <w:tabs>
          <w:tab w:val="right" w:leader="dot" w:pos="8306"/>
        </w:tabs>
      </w:pPr>
      <w:hyperlink w:anchor="_Toc17008" w:history="1">
        <w:r>
          <w:rPr>
            <w:rFonts w:ascii="仿宋" w:eastAsia="仿宋" w:hAnsi="仿宋" w:cs="仿宋" w:hint="eastAsia"/>
            <w:lang w:eastAsia="zh-CN"/>
          </w:rPr>
          <w:t>五、工业有机废气净化设备项目可持续发展</w:t>
        </w:r>
        <w:r>
          <w:tab/>
        </w:r>
        <w:r>
          <w:fldChar w:fldCharType="begin"/>
        </w:r>
        <w:r>
          <w:instrText xml:space="preserve"> PAGEREF _Toc17008 \h </w:instrText>
        </w:r>
        <w:r>
          <w:fldChar w:fldCharType="separate"/>
        </w:r>
        <w:r>
          <w:t>18</w:t>
        </w:r>
        <w:r>
          <w:fldChar w:fldCharType="end"/>
        </w:r>
      </w:hyperlink>
    </w:p>
    <w:p>
      <w:pPr>
        <w:pStyle w:val="TOC2"/>
        <w:tabs>
          <w:tab w:val="right" w:leader="dot" w:pos="8306"/>
        </w:tabs>
      </w:pPr>
      <w:hyperlink w:anchor="_Toc6264" w:history="1">
        <w:r>
          <w:rPr>
            <w:rFonts w:ascii="仿宋" w:eastAsia="仿宋" w:hAnsi="仿宋" w:cs="仿宋" w:hint="eastAsia"/>
            <w:lang w:eastAsia="zh-CN"/>
          </w:rPr>
          <w:t>(一)、可持续战略与实践</w:t>
        </w:r>
        <w:r>
          <w:tab/>
        </w:r>
        <w:r>
          <w:fldChar w:fldCharType="begin"/>
        </w:r>
        <w:r>
          <w:instrText xml:space="preserve"> PAGEREF _Toc6264 \h </w:instrText>
        </w:r>
        <w:r>
          <w:fldChar w:fldCharType="separate"/>
        </w:r>
        <w:r>
          <w:t>18</w:t>
        </w:r>
        <w:r>
          <w:fldChar w:fldCharType="end"/>
        </w:r>
      </w:hyperlink>
    </w:p>
    <w:p>
      <w:pPr>
        <w:pStyle w:val="TOC2"/>
        <w:tabs>
          <w:tab w:val="right" w:leader="dot" w:pos="8306"/>
        </w:tabs>
      </w:pPr>
      <w:hyperlink w:anchor="_Toc28706" w:history="1">
        <w:r>
          <w:rPr>
            <w:rFonts w:ascii="仿宋" w:eastAsia="仿宋" w:hAnsi="仿宋" w:cs="仿宋" w:hint="eastAsia"/>
            <w:lang w:eastAsia="zh-CN"/>
          </w:rPr>
          <w:t>(二)、环保与社会责任</w:t>
        </w:r>
        <w:r>
          <w:tab/>
        </w:r>
        <w:r>
          <w:fldChar w:fldCharType="begin"/>
        </w:r>
        <w:r>
          <w:instrText xml:space="preserve"> PAGEREF _Toc28706 \h </w:instrText>
        </w:r>
        <w:r>
          <w:fldChar w:fldCharType="separate"/>
        </w:r>
        <w:r>
          <w:t>19</w:t>
        </w:r>
        <w:r>
          <w:fldChar w:fldCharType="end"/>
        </w:r>
      </w:hyperlink>
    </w:p>
    <w:p>
      <w:pPr>
        <w:pStyle w:val="TOC1"/>
        <w:tabs>
          <w:tab w:val="right" w:leader="dot" w:pos="8306"/>
        </w:tabs>
      </w:pPr>
      <w:hyperlink w:anchor="_Toc24210" w:history="1">
        <w:r>
          <w:rPr>
            <w:rFonts w:ascii="仿宋" w:eastAsia="仿宋" w:hAnsi="仿宋" w:cs="仿宋" w:hint="eastAsia"/>
            <w:lang w:eastAsia="zh-CN"/>
          </w:rPr>
          <w:t>六、工业有机废气净化设备项目绩效评估</w:t>
        </w:r>
        <w:r>
          <w:tab/>
        </w:r>
        <w:r>
          <w:fldChar w:fldCharType="begin"/>
        </w:r>
        <w:r>
          <w:instrText xml:space="preserve"> PAGEREF _Toc24210 \h </w:instrText>
        </w:r>
        <w:r>
          <w:fldChar w:fldCharType="separate"/>
        </w:r>
        <w:r>
          <w:t>20</w:t>
        </w:r>
        <w:r>
          <w:fldChar w:fldCharType="end"/>
        </w:r>
      </w:hyperlink>
    </w:p>
    <w:p>
      <w:pPr>
        <w:pStyle w:val="TOC2"/>
        <w:tabs>
          <w:tab w:val="right" w:leader="dot" w:pos="8306"/>
        </w:tabs>
      </w:pPr>
      <w:hyperlink w:anchor="_Toc27369" w:history="1">
        <w:r>
          <w:rPr>
            <w:rFonts w:ascii="仿宋" w:eastAsia="仿宋" w:hAnsi="仿宋" w:cs="仿宋" w:hint="eastAsia"/>
            <w:lang w:eastAsia="zh-CN"/>
          </w:rPr>
          <w:t>(一)、绩效评估指标</w:t>
        </w:r>
        <w:r>
          <w:tab/>
        </w:r>
        <w:r>
          <w:fldChar w:fldCharType="begin"/>
        </w:r>
        <w:r>
          <w:instrText xml:space="preserve"> PAGEREF _Toc27369 \h </w:instrText>
        </w:r>
        <w:r>
          <w:fldChar w:fldCharType="separate"/>
        </w:r>
        <w:r>
          <w:t>20</w:t>
        </w:r>
        <w:r>
          <w:fldChar w:fldCharType="end"/>
        </w:r>
      </w:hyperlink>
    </w:p>
    <w:p>
      <w:pPr>
        <w:pStyle w:val="TOC2"/>
        <w:tabs>
          <w:tab w:val="right" w:leader="dot" w:pos="8306"/>
        </w:tabs>
      </w:pPr>
      <w:hyperlink w:anchor="_Toc22299" w:history="1">
        <w:r>
          <w:rPr>
            <w:rFonts w:ascii="仿宋" w:eastAsia="仿宋" w:hAnsi="仿宋" w:cs="仿宋" w:hint="eastAsia"/>
            <w:lang w:eastAsia="zh-CN"/>
          </w:rPr>
          <w:t>(二)、绩效评估方法</w:t>
        </w:r>
        <w:r>
          <w:tab/>
        </w:r>
        <w:r>
          <w:fldChar w:fldCharType="begin"/>
        </w:r>
        <w:r>
          <w:instrText xml:space="preserve"> PAGEREF _Toc22299 \h </w:instrText>
        </w:r>
        <w:r>
          <w:fldChar w:fldCharType="separate"/>
        </w:r>
        <w:r>
          <w:t>21</w:t>
        </w:r>
        <w:r>
          <w:fldChar w:fldCharType="end"/>
        </w:r>
      </w:hyperlink>
    </w:p>
    <w:p>
      <w:pPr>
        <w:pStyle w:val="TOC2"/>
        <w:tabs>
          <w:tab w:val="right" w:leader="dot" w:pos="8306"/>
        </w:tabs>
      </w:pPr>
      <w:hyperlink w:anchor="_Toc22098" w:history="1">
        <w:r>
          <w:rPr>
            <w:rFonts w:ascii="仿宋" w:eastAsia="仿宋" w:hAnsi="仿宋" w:cs="仿宋" w:hint="eastAsia"/>
            <w:lang w:eastAsia="zh-CN"/>
          </w:rPr>
          <w:t>(三)、绩效评估周期</w:t>
        </w:r>
        <w:r>
          <w:tab/>
        </w:r>
        <w:r>
          <w:fldChar w:fldCharType="begin"/>
        </w:r>
        <w:r>
          <w:instrText xml:space="preserve"> PAGEREF _Toc22098 \h </w:instrText>
        </w:r>
        <w:r>
          <w:fldChar w:fldCharType="separate"/>
        </w:r>
        <w:r>
          <w:t>22</w:t>
        </w:r>
        <w:r>
          <w:fldChar w:fldCharType="end"/>
        </w:r>
      </w:hyperlink>
    </w:p>
    <w:p>
      <w:pPr>
        <w:pStyle w:val="TOC1"/>
        <w:tabs>
          <w:tab w:val="right" w:leader="dot" w:pos="8306"/>
        </w:tabs>
      </w:pPr>
      <w:hyperlink w:anchor="_Toc26365" w:history="1">
        <w:r>
          <w:rPr>
            <w:rFonts w:ascii="仿宋" w:eastAsia="仿宋" w:hAnsi="仿宋" w:cs="仿宋" w:hint="eastAsia"/>
            <w:lang w:eastAsia="zh-CN"/>
          </w:rPr>
          <w:t>七、工业有机废气净化设备项目环境影响分析</w:t>
        </w:r>
        <w:r>
          <w:tab/>
        </w:r>
        <w:r>
          <w:fldChar w:fldCharType="begin"/>
        </w:r>
        <w:r>
          <w:instrText xml:space="preserve"> PAGEREF _Toc26365 \h </w:instrText>
        </w:r>
        <w:r>
          <w:fldChar w:fldCharType="separate"/>
        </w:r>
        <w:r>
          <w:t>23</w:t>
        </w:r>
        <w:r>
          <w:fldChar w:fldCharType="end"/>
        </w:r>
      </w:hyperlink>
    </w:p>
    <w:p>
      <w:pPr>
        <w:pStyle w:val="TOC2"/>
        <w:tabs>
          <w:tab w:val="right" w:leader="dot" w:pos="8306"/>
        </w:tabs>
      </w:pPr>
      <w:hyperlink w:anchor="_Toc15612" w:history="1">
        <w:r>
          <w:rPr>
            <w:rFonts w:ascii="仿宋" w:eastAsia="仿宋" w:hAnsi="仿宋" w:cs="仿宋" w:hint="eastAsia"/>
            <w:lang w:eastAsia="zh-CN"/>
          </w:rPr>
          <w:t>(一)、建设区域环境质量现状</w:t>
        </w:r>
        <w:r>
          <w:tab/>
        </w:r>
        <w:r>
          <w:fldChar w:fldCharType="begin"/>
        </w:r>
        <w:r>
          <w:instrText xml:space="preserve"> PAGEREF _Toc15612 \h </w:instrText>
        </w:r>
        <w:r>
          <w:fldChar w:fldCharType="separate"/>
        </w:r>
        <w:r>
          <w:t>23</w:t>
        </w:r>
        <w:r>
          <w:fldChar w:fldCharType="end"/>
        </w:r>
      </w:hyperlink>
    </w:p>
    <w:p>
      <w:pPr>
        <w:pStyle w:val="TOC2"/>
        <w:tabs>
          <w:tab w:val="right" w:leader="dot" w:pos="8306"/>
        </w:tabs>
      </w:pPr>
      <w:hyperlink w:anchor="_Toc18991" w:history="1">
        <w:r>
          <w:rPr>
            <w:rFonts w:ascii="仿宋" w:eastAsia="仿宋" w:hAnsi="仿宋" w:cs="仿宋" w:hint="eastAsia"/>
            <w:lang w:eastAsia="zh-CN"/>
          </w:rPr>
          <w:t>(二)、建设期环境保护</w:t>
        </w:r>
        <w:r>
          <w:tab/>
        </w:r>
        <w:r>
          <w:fldChar w:fldCharType="begin"/>
        </w:r>
        <w:r>
          <w:instrText xml:space="preserve"> PAGEREF _Toc18991 \h </w:instrText>
        </w:r>
        <w:r>
          <w:fldChar w:fldCharType="separate"/>
        </w:r>
        <w:r>
          <w:t>25</w:t>
        </w:r>
        <w:r>
          <w:fldChar w:fldCharType="end"/>
        </w:r>
      </w:hyperlink>
    </w:p>
    <w:p>
      <w:pPr>
        <w:pStyle w:val="TOC2"/>
        <w:tabs>
          <w:tab w:val="right" w:leader="dot" w:pos="8306"/>
        </w:tabs>
      </w:pPr>
      <w:hyperlink w:anchor="_Toc16246" w:history="1">
        <w:r>
          <w:rPr>
            <w:rFonts w:ascii="仿宋" w:eastAsia="仿宋" w:hAnsi="仿宋" w:cs="仿宋" w:hint="eastAsia"/>
            <w:lang w:eastAsia="zh-CN"/>
          </w:rPr>
          <w:t>(三)、运营期环境保护</w:t>
        </w:r>
        <w:r>
          <w:tab/>
        </w:r>
        <w:r>
          <w:fldChar w:fldCharType="begin"/>
        </w:r>
        <w:r>
          <w:instrText xml:space="preserve"> PAGEREF _Toc16246 \h </w:instrText>
        </w:r>
        <w:r>
          <w:fldChar w:fldCharType="separate"/>
        </w:r>
        <w:r>
          <w:t>26</w:t>
        </w:r>
        <w:r>
          <w:fldChar w:fldCharType="end"/>
        </w:r>
      </w:hyperlink>
    </w:p>
    <w:p>
      <w:pPr>
        <w:pStyle w:val="TOC2"/>
        <w:tabs>
          <w:tab w:val="right" w:leader="dot" w:pos="8306"/>
        </w:tabs>
      </w:pPr>
      <w:hyperlink w:anchor="_Toc27055" w:history="1">
        <w:r>
          <w:rPr>
            <w:rFonts w:ascii="仿宋" w:eastAsia="仿宋" w:hAnsi="仿宋" w:cs="仿宋" w:hint="eastAsia"/>
            <w:lang w:eastAsia="zh-CN"/>
          </w:rPr>
          <w:t>(四)、工业有机废气净化设备项目建设对区域经济的影响</w:t>
        </w:r>
        <w:r>
          <w:tab/>
        </w:r>
        <w:r>
          <w:fldChar w:fldCharType="begin"/>
        </w:r>
        <w:r>
          <w:instrText xml:space="preserve"> PAGEREF _Toc27055 \h </w:instrText>
        </w:r>
        <w:r>
          <w:fldChar w:fldCharType="separate"/>
        </w:r>
        <w:r>
          <w:t>27</w:t>
        </w:r>
        <w:r>
          <w:fldChar w:fldCharType="end"/>
        </w:r>
      </w:hyperlink>
    </w:p>
    <w:p>
      <w:pPr>
        <w:pStyle w:val="TOC2"/>
        <w:tabs>
          <w:tab w:val="right" w:leader="dot" w:pos="8306"/>
        </w:tabs>
      </w:pPr>
      <w:hyperlink w:anchor="_Toc27337" w:history="1">
        <w:r>
          <w:rPr>
            <w:rFonts w:ascii="仿宋" w:eastAsia="仿宋" w:hAnsi="仿宋" w:cs="仿宋" w:hint="eastAsia"/>
            <w:lang w:eastAsia="zh-CN"/>
          </w:rPr>
          <w:t>(五)、废弃物处理</w:t>
        </w:r>
        <w:r>
          <w:tab/>
        </w:r>
        <w:r>
          <w:fldChar w:fldCharType="begin"/>
        </w:r>
        <w:r>
          <w:instrText xml:space="preserve"> PAGEREF _Toc27337 \h </w:instrText>
        </w:r>
        <w:r>
          <w:fldChar w:fldCharType="separate"/>
        </w:r>
        <w:r>
          <w:t>29</w:t>
        </w:r>
        <w:r>
          <w:fldChar w:fldCharType="end"/>
        </w:r>
      </w:hyperlink>
    </w:p>
    <w:p>
      <w:pPr>
        <w:pStyle w:val="TOC2"/>
        <w:tabs>
          <w:tab w:val="right" w:leader="dot" w:pos="8306"/>
        </w:tabs>
      </w:pPr>
      <w:hyperlink w:anchor="_Toc20064" w:history="1">
        <w:r>
          <w:rPr>
            <w:rFonts w:ascii="仿宋" w:eastAsia="仿宋" w:hAnsi="仿宋" w:cs="仿宋" w:hint="eastAsia"/>
            <w:lang w:eastAsia="zh-CN"/>
          </w:rPr>
          <w:t>(六)、特殊环境影响分析</w:t>
        </w:r>
        <w:r>
          <w:tab/>
        </w:r>
        <w:r>
          <w:fldChar w:fldCharType="begin"/>
        </w:r>
        <w:r>
          <w:instrText xml:space="preserve"> PAGEREF _Toc20064 \h </w:instrText>
        </w:r>
        <w:r>
          <w:fldChar w:fldCharType="separate"/>
        </w:r>
        <w:r>
          <w:t>31</w:t>
        </w:r>
        <w:r>
          <w:fldChar w:fldCharType="end"/>
        </w:r>
      </w:hyperlink>
    </w:p>
    <w:p>
      <w:pPr>
        <w:pStyle w:val="TOC2"/>
        <w:tabs>
          <w:tab w:val="right" w:leader="dot" w:pos="8306"/>
        </w:tabs>
      </w:pPr>
      <w:hyperlink w:anchor="_Toc31837" w:history="1">
        <w:r>
          <w:rPr>
            <w:rFonts w:ascii="仿宋" w:eastAsia="仿宋" w:hAnsi="仿宋" w:cs="仿宋" w:hint="eastAsia"/>
            <w:lang w:eastAsia="zh-CN"/>
          </w:rPr>
          <w:t>(七)、清洁生产</w:t>
        </w:r>
        <w:r>
          <w:tab/>
        </w:r>
        <w:r>
          <w:fldChar w:fldCharType="begin"/>
        </w:r>
        <w:r>
          <w:instrText xml:space="preserve"> PAGEREF _Toc31837 \h </w:instrText>
        </w:r>
        <w:r>
          <w:fldChar w:fldCharType="separate"/>
        </w:r>
        <w:r>
          <w:t>32</w:t>
        </w:r>
        <w:r>
          <w:fldChar w:fldCharType="end"/>
        </w:r>
      </w:hyperlink>
    </w:p>
    <w:p>
      <w:pPr>
        <w:pStyle w:val="TOC2"/>
        <w:tabs>
          <w:tab w:val="right" w:leader="dot" w:pos="8306"/>
        </w:tabs>
      </w:pPr>
      <w:hyperlink w:anchor="_Toc32719" w:history="1">
        <w:r>
          <w:rPr>
            <w:rFonts w:ascii="仿宋" w:eastAsia="仿宋" w:hAnsi="仿宋" w:cs="仿宋" w:hint="eastAsia"/>
            <w:lang w:eastAsia="zh-CN"/>
          </w:rPr>
          <w:t>(八)、环境保护综合评价</w:t>
        </w:r>
        <w:r>
          <w:tab/>
        </w:r>
        <w:r>
          <w:fldChar w:fldCharType="begin"/>
        </w:r>
        <w:r>
          <w:instrText xml:space="preserve"> PAGEREF _Toc32719 \h </w:instrText>
        </w:r>
        <w:r>
          <w:fldChar w:fldCharType="separate"/>
        </w:r>
        <w:r>
          <w:t>33</w:t>
        </w:r>
        <w:r>
          <w:fldChar w:fldCharType="end"/>
        </w:r>
      </w:hyperlink>
    </w:p>
    <w:p>
      <w:pPr>
        <w:pStyle w:val="TOC1"/>
        <w:tabs>
          <w:tab w:val="right" w:leader="dot" w:pos="8306"/>
        </w:tabs>
      </w:pPr>
      <w:hyperlink w:anchor="_Toc17963" w:history="1">
        <w:r>
          <w:rPr>
            <w:rFonts w:ascii="仿宋" w:eastAsia="仿宋" w:hAnsi="仿宋" w:cs="仿宋" w:hint="eastAsia"/>
            <w:lang w:eastAsia="zh-CN"/>
          </w:rPr>
          <w:t>八、工业有机废气净化设备项目经营效益</w:t>
        </w:r>
        <w:r>
          <w:tab/>
        </w:r>
        <w:r>
          <w:fldChar w:fldCharType="begin"/>
        </w:r>
        <w:r>
          <w:instrText xml:space="preserve"> PAGEREF _Toc17963 \h </w:instrText>
        </w:r>
        <w:r>
          <w:fldChar w:fldCharType="separate"/>
        </w:r>
        <w:r>
          <w:t>34</w:t>
        </w:r>
        <w:r>
          <w:fldChar w:fldCharType="end"/>
        </w:r>
      </w:hyperlink>
    </w:p>
    <w:p>
      <w:pPr>
        <w:pStyle w:val="TOC2"/>
        <w:tabs>
          <w:tab w:val="right" w:leader="dot" w:pos="8306"/>
        </w:tabs>
      </w:pPr>
      <w:hyperlink w:anchor="_Toc22061" w:history="1">
        <w:r>
          <w:rPr>
            <w:rFonts w:ascii="仿宋" w:eastAsia="仿宋" w:hAnsi="仿宋" w:cs="仿宋" w:hint="eastAsia"/>
            <w:lang w:eastAsia="zh-CN"/>
          </w:rPr>
          <w:t>(一)、经济评价财务测算</w:t>
        </w:r>
        <w:r>
          <w:tab/>
        </w:r>
        <w:r>
          <w:fldChar w:fldCharType="begin"/>
        </w:r>
        <w:r>
          <w:instrText xml:space="preserve"> PAGEREF _Toc22061 \h </w:instrText>
        </w:r>
        <w:r>
          <w:fldChar w:fldCharType="separate"/>
        </w:r>
        <w:r>
          <w:t>34</w:t>
        </w:r>
        <w:r>
          <w:fldChar w:fldCharType="end"/>
        </w:r>
      </w:hyperlink>
    </w:p>
    <w:p>
      <w:pPr>
        <w:pStyle w:val="TOC2"/>
        <w:tabs>
          <w:tab w:val="right" w:leader="dot" w:pos="8306"/>
        </w:tabs>
      </w:pPr>
      <w:hyperlink w:anchor="_Toc15702" w:history="1">
        <w:r>
          <w:rPr>
            <w:rFonts w:ascii="仿宋" w:eastAsia="仿宋" w:hAnsi="仿宋" w:cs="仿宋" w:hint="eastAsia"/>
            <w:lang w:eastAsia="zh-CN"/>
          </w:rPr>
          <w:t>(二)、工业有机废气净化设备项目盈利能力分析</w:t>
        </w:r>
        <w:r>
          <w:tab/>
        </w:r>
        <w:r>
          <w:fldChar w:fldCharType="begin"/>
        </w:r>
        <w:r>
          <w:instrText xml:space="preserve"> PAGEREF _Toc15702 \h </w:instrText>
        </w:r>
        <w:r>
          <w:fldChar w:fldCharType="separate"/>
        </w:r>
        <w:r>
          <w:t>36</w:t>
        </w:r>
        <w:r>
          <w:fldChar w:fldCharType="end"/>
        </w:r>
      </w:hyperlink>
    </w:p>
    <w:p>
      <w:pPr>
        <w:pStyle w:val="TOC1"/>
        <w:tabs>
          <w:tab w:val="right" w:leader="dot" w:pos="8306"/>
        </w:tabs>
      </w:pPr>
      <w:hyperlink w:anchor="_Toc16636" w:history="1">
        <w:r>
          <w:rPr>
            <w:rFonts w:ascii="仿宋" w:eastAsia="仿宋" w:hAnsi="仿宋" w:cs="仿宋" w:hint="eastAsia"/>
            <w:lang w:eastAsia="zh-CN"/>
          </w:rPr>
          <w:t>九、工业有机废气净化设备项目财务管理</w:t>
        </w:r>
        <w:r>
          <w:tab/>
        </w:r>
        <w:r>
          <w:fldChar w:fldCharType="begin"/>
        </w:r>
        <w:r>
          <w:instrText xml:space="preserve"> PAGEREF _Toc16636 \h </w:instrText>
        </w:r>
        <w:r>
          <w:fldChar w:fldCharType="separate"/>
        </w:r>
        <w:r>
          <w:t>37</w:t>
        </w:r>
        <w:r>
          <w:fldChar w:fldCharType="end"/>
        </w:r>
      </w:hyperlink>
    </w:p>
    <w:p>
      <w:pPr>
        <w:pStyle w:val="TOC2"/>
        <w:tabs>
          <w:tab w:val="right" w:leader="dot" w:pos="8306"/>
        </w:tabs>
      </w:pPr>
      <w:hyperlink w:anchor="_Toc20123" w:history="1">
        <w:r>
          <w:rPr>
            <w:rFonts w:ascii="仿宋" w:eastAsia="仿宋" w:hAnsi="仿宋" w:cs="仿宋" w:hint="eastAsia"/>
            <w:lang w:eastAsia="zh-CN"/>
          </w:rPr>
          <w:t>(一)、资金需求大</w:t>
        </w:r>
        <w:r>
          <w:tab/>
        </w:r>
        <w:r>
          <w:fldChar w:fldCharType="begin"/>
        </w:r>
        <w:r>
          <w:instrText xml:space="preserve"> PAGEREF _Toc20123 \h </w:instrText>
        </w:r>
        <w:r>
          <w:fldChar w:fldCharType="separate"/>
        </w:r>
        <w:r>
          <w:t>37</w:t>
        </w:r>
        <w:r>
          <w:fldChar w:fldCharType="end"/>
        </w:r>
      </w:hyperlink>
    </w:p>
    <w:p>
      <w:pPr>
        <w:pStyle w:val="TOC2"/>
        <w:tabs>
          <w:tab w:val="right" w:leader="dot" w:pos="8306"/>
        </w:tabs>
      </w:pPr>
      <w:hyperlink w:anchor="_Toc20543" w:history="1">
        <w:r>
          <w:rPr>
            <w:rFonts w:ascii="仿宋" w:eastAsia="仿宋" w:hAnsi="仿宋" w:cs="仿宋" w:hint="eastAsia"/>
            <w:lang w:eastAsia="zh-CN"/>
          </w:rPr>
          <w:t>(二)、研发周期长</w:t>
        </w:r>
        <w:r>
          <w:tab/>
        </w:r>
        <w:r>
          <w:fldChar w:fldCharType="begin"/>
        </w:r>
        <w:r>
          <w:instrText xml:space="preserve"> PAGEREF _Toc20543 \h </w:instrText>
        </w:r>
        <w:r>
          <w:fldChar w:fldCharType="separate"/>
        </w:r>
        <w:r>
          <w:t>38</w:t>
        </w:r>
        <w:r>
          <w:fldChar w:fldCharType="end"/>
        </w:r>
      </w:hyperlink>
    </w:p>
    <w:p>
      <w:pPr>
        <w:pStyle w:val="TOC2"/>
        <w:tabs>
          <w:tab w:val="right" w:leader="dot" w:pos="8306"/>
        </w:tabs>
      </w:pPr>
      <w:hyperlink w:anchor="_Toc12091" w:history="1">
        <w:r>
          <w:rPr>
            <w:rFonts w:ascii="仿宋" w:eastAsia="仿宋" w:hAnsi="仿宋" w:cs="仿宋" w:hint="eastAsia"/>
            <w:lang w:eastAsia="zh-CN"/>
          </w:rPr>
          <w:t>(三)、市场风险大</w:t>
        </w:r>
        <w:r>
          <w:tab/>
        </w:r>
        <w:r>
          <w:fldChar w:fldCharType="begin"/>
        </w:r>
        <w:r>
          <w:instrText xml:space="preserve"> PAGEREF _Toc12091 \h </w:instrText>
        </w:r>
        <w:r>
          <w:fldChar w:fldCharType="separate"/>
        </w:r>
        <w:r>
          <w:t>39</w:t>
        </w:r>
        <w:r>
          <w:fldChar w:fldCharType="end"/>
        </w:r>
      </w:hyperlink>
    </w:p>
    <w:p>
      <w:pPr>
        <w:pStyle w:val="TOC2"/>
        <w:tabs>
          <w:tab w:val="right" w:leader="dot" w:pos="8306"/>
        </w:tabs>
      </w:pPr>
      <w:hyperlink w:anchor="_Toc31803" w:history="1">
        <w:r>
          <w:rPr>
            <w:rFonts w:ascii="仿宋" w:eastAsia="仿宋" w:hAnsi="仿宋" w:cs="仿宋" w:hint="eastAsia"/>
            <w:lang w:eastAsia="zh-CN"/>
          </w:rPr>
          <w:t>(四)、利润率高</w:t>
        </w:r>
        <w:r>
          <w:tab/>
        </w:r>
        <w:r>
          <w:fldChar w:fldCharType="begin"/>
        </w:r>
        <w:r>
          <w:instrText xml:space="preserve"> PAGEREF _Toc31803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97" w:history="1">
        <w:r>
          <w:rPr>
            <w:rFonts w:ascii="仿宋" w:eastAsia="仿宋" w:hAnsi="仿宋" w:cs="仿宋" w:hint="eastAsia"/>
            <w:lang w:eastAsia="zh-CN"/>
          </w:rPr>
          <w:t>十、工业有机废气净化设备项目风险管理</w:t>
        </w:r>
        <w:r>
          <w:tab/>
        </w:r>
        <w:r>
          <w:fldChar w:fldCharType="begin"/>
        </w:r>
        <w:r>
          <w:instrText xml:space="preserve"> PAGEREF _Toc22097 \h </w:instrText>
        </w:r>
        <w:r>
          <w:fldChar w:fldCharType="separate"/>
        </w:r>
        <w:r>
          <w:t>44</w:t>
        </w:r>
        <w:r>
          <w:fldChar w:fldCharType="end"/>
        </w:r>
      </w:hyperlink>
    </w:p>
    <w:p>
      <w:pPr>
        <w:pStyle w:val="TOC2"/>
        <w:tabs>
          <w:tab w:val="right" w:leader="dot" w:pos="8306"/>
        </w:tabs>
      </w:pPr>
      <w:hyperlink w:anchor="_Toc18426" w:history="1">
        <w:r>
          <w:rPr>
            <w:rFonts w:ascii="仿宋" w:eastAsia="仿宋" w:hAnsi="仿宋" w:cs="仿宋" w:hint="eastAsia"/>
            <w:lang w:eastAsia="zh-CN"/>
          </w:rPr>
          <w:t>(一)、风险识别与评估</w:t>
        </w:r>
        <w:r>
          <w:tab/>
        </w:r>
        <w:r>
          <w:fldChar w:fldCharType="begin"/>
        </w:r>
        <w:r>
          <w:instrText xml:space="preserve"> PAGEREF _Toc18426 \h </w:instrText>
        </w:r>
        <w:r>
          <w:fldChar w:fldCharType="separate"/>
        </w:r>
        <w:r>
          <w:t>44</w:t>
        </w:r>
        <w:r>
          <w:fldChar w:fldCharType="end"/>
        </w:r>
      </w:hyperlink>
    </w:p>
    <w:p>
      <w:pPr>
        <w:pStyle w:val="TOC2"/>
        <w:tabs>
          <w:tab w:val="right" w:leader="dot" w:pos="8306"/>
        </w:tabs>
      </w:pPr>
      <w:hyperlink w:anchor="_Toc27054" w:history="1">
        <w:r>
          <w:rPr>
            <w:rFonts w:ascii="仿宋" w:eastAsia="仿宋" w:hAnsi="仿宋" w:cs="仿宋" w:hint="eastAsia"/>
            <w:lang w:eastAsia="zh-CN"/>
          </w:rPr>
          <w:t>(二)、风险应对策略</w:t>
        </w:r>
        <w:r>
          <w:tab/>
        </w:r>
        <w:r>
          <w:fldChar w:fldCharType="begin"/>
        </w:r>
        <w:r>
          <w:instrText xml:space="preserve"> PAGEREF _Toc27054 \h </w:instrText>
        </w:r>
        <w:r>
          <w:fldChar w:fldCharType="separate"/>
        </w:r>
        <w:r>
          <w:t>45</w:t>
        </w:r>
        <w:r>
          <w:fldChar w:fldCharType="end"/>
        </w:r>
      </w:hyperlink>
    </w:p>
    <w:p>
      <w:pPr>
        <w:pStyle w:val="TOC2"/>
        <w:tabs>
          <w:tab w:val="right" w:leader="dot" w:pos="8306"/>
        </w:tabs>
      </w:pPr>
      <w:hyperlink w:anchor="_Toc32052" w:history="1">
        <w:r>
          <w:rPr>
            <w:rFonts w:ascii="仿宋" w:eastAsia="仿宋" w:hAnsi="仿宋" w:cs="仿宋" w:hint="eastAsia"/>
            <w:lang w:eastAsia="zh-CN"/>
          </w:rPr>
          <w:t>(三)、风险监控与控制</w:t>
        </w:r>
        <w:r>
          <w:tab/>
        </w:r>
        <w:r>
          <w:fldChar w:fldCharType="begin"/>
        </w:r>
        <w:r>
          <w:instrText xml:space="preserve"> PAGEREF _Toc32052 \h </w:instrText>
        </w:r>
        <w:r>
          <w:fldChar w:fldCharType="separate"/>
        </w:r>
        <w:r>
          <w:t>47</w:t>
        </w:r>
        <w:r>
          <w:fldChar w:fldCharType="end"/>
        </w:r>
      </w:hyperlink>
    </w:p>
    <w:p>
      <w:pPr>
        <w:pStyle w:val="TOC1"/>
        <w:tabs>
          <w:tab w:val="right" w:leader="dot" w:pos="8306"/>
        </w:tabs>
      </w:pPr>
      <w:hyperlink w:anchor="_Toc685" w:history="1">
        <w:r>
          <w:rPr>
            <w:rFonts w:ascii="仿宋" w:eastAsia="仿宋" w:hAnsi="仿宋" w:cs="仿宋" w:hint="eastAsia"/>
            <w:lang w:eastAsia="zh-CN"/>
          </w:rPr>
          <w:t>十一、生产安全保护</w:t>
        </w:r>
        <w:r>
          <w:tab/>
        </w:r>
        <w:r>
          <w:fldChar w:fldCharType="begin"/>
        </w:r>
        <w:r>
          <w:instrText xml:space="preserve"> PAGEREF _Toc685 \h </w:instrText>
        </w:r>
        <w:r>
          <w:fldChar w:fldCharType="separate"/>
        </w:r>
        <w:r>
          <w:t>48</w:t>
        </w:r>
        <w:r>
          <w:fldChar w:fldCharType="end"/>
        </w:r>
      </w:hyperlink>
    </w:p>
    <w:p>
      <w:pPr>
        <w:pStyle w:val="TOC2"/>
        <w:tabs>
          <w:tab w:val="right" w:leader="dot" w:pos="8306"/>
        </w:tabs>
      </w:pPr>
      <w:hyperlink w:anchor="_Toc29779" w:history="1">
        <w:r>
          <w:rPr>
            <w:rFonts w:ascii="仿宋" w:eastAsia="仿宋" w:hAnsi="仿宋" w:cs="仿宋" w:hint="eastAsia"/>
            <w:lang w:eastAsia="zh-CN"/>
          </w:rPr>
          <w:t>(一)、消防安全</w:t>
        </w:r>
        <w:r>
          <w:tab/>
        </w:r>
        <w:r>
          <w:fldChar w:fldCharType="begin"/>
        </w:r>
        <w:r>
          <w:instrText xml:space="preserve"> PAGEREF _Toc29779 \h </w:instrText>
        </w:r>
        <w:r>
          <w:fldChar w:fldCharType="separate"/>
        </w:r>
        <w:r>
          <w:t>48</w:t>
        </w:r>
        <w:r>
          <w:fldChar w:fldCharType="end"/>
        </w:r>
      </w:hyperlink>
    </w:p>
    <w:p>
      <w:pPr>
        <w:pStyle w:val="TOC2"/>
        <w:tabs>
          <w:tab w:val="right" w:leader="dot" w:pos="8306"/>
        </w:tabs>
      </w:pPr>
      <w:hyperlink w:anchor="_Toc4771" w:history="1">
        <w:r>
          <w:rPr>
            <w:rFonts w:ascii="仿宋" w:eastAsia="仿宋" w:hAnsi="仿宋" w:cs="仿宋" w:hint="eastAsia"/>
            <w:lang w:eastAsia="zh-CN"/>
          </w:rPr>
          <w:t>(二)、防火防爆总图布置措施</w:t>
        </w:r>
        <w:r>
          <w:tab/>
        </w:r>
        <w:r>
          <w:fldChar w:fldCharType="begin"/>
        </w:r>
        <w:r>
          <w:instrText xml:space="preserve"> PAGEREF _Toc4771 \h </w:instrText>
        </w:r>
        <w:r>
          <w:fldChar w:fldCharType="separate"/>
        </w:r>
        <w:r>
          <w:t>50</w:t>
        </w:r>
        <w:r>
          <w:fldChar w:fldCharType="end"/>
        </w:r>
      </w:hyperlink>
    </w:p>
    <w:p>
      <w:pPr>
        <w:pStyle w:val="TOC2"/>
        <w:tabs>
          <w:tab w:val="right" w:leader="dot" w:pos="8306"/>
        </w:tabs>
      </w:pPr>
      <w:hyperlink w:anchor="_Toc12703" w:history="1">
        <w:r>
          <w:rPr>
            <w:rFonts w:ascii="仿宋" w:eastAsia="仿宋" w:hAnsi="仿宋" w:cs="仿宋" w:hint="eastAsia"/>
            <w:lang w:eastAsia="zh-CN"/>
          </w:rPr>
          <w:t>(三)、自然灾害防范措施</w:t>
        </w:r>
        <w:r>
          <w:tab/>
        </w:r>
        <w:r>
          <w:fldChar w:fldCharType="begin"/>
        </w:r>
        <w:r>
          <w:instrText xml:space="preserve"> PAGEREF _Toc12703 \h </w:instrText>
        </w:r>
        <w:r>
          <w:fldChar w:fldCharType="separate"/>
        </w:r>
        <w:r>
          <w:t>51</w:t>
        </w:r>
        <w:r>
          <w:fldChar w:fldCharType="end"/>
        </w:r>
      </w:hyperlink>
    </w:p>
    <w:p>
      <w:pPr>
        <w:pStyle w:val="TOC2"/>
        <w:tabs>
          <w:tab w:val="right" w:leader="dot" w:pos="8306"/>
        </w:tabs>
      </w:pPr>
      <w:hyperlink w:anchor="_Toc11222" w:history="1">
        <w:r>
          <w:rPr>
            <w:rFonts w:ascii="仿宋" w:eastAsia="仿宋" w:hAnsi="仿宋" w:cs="仿宋" w:hint="eastAsia"/>
            <w:lang w:eastAsia="zh-CN"/>
          </w:rPr>
          <w:t>(四)、安全色及安全标志使用要求</w:t>
        </w:r>
        <w:r>
          <w:tab/>
        </w:r>
        <w:r>
          <w:fldChar w:fldCharType="begin"/>
        </w:r>
        <w:r>
          <w:instrText xml:space="preserve"> PAGEREF _Toc11222 \h </w:instrText>
        </w:r>
        <w:r>
          <w:fldChar w:fldCharType="separate"/>
        </w:r>
        <w:r>
          <w:t>52</w:t>
        </w:r>
        <w:r>
          <w:fldChar w:fldCharType="end"/>
        </w:r>
      </w:hyperlink>
    </w:p>
    <w:p>
      <w:pPr>
        <w:pStyle w:val="TOC2"/>
        <w:tabs>
          <w:tab w:val="right" w:leader="dot" w:pos="8306"/>
        </w:tabs>
      </w:pPr>
      <w:hyperlink w:anchor="_Toc10465" w:history="1">
        <w:r>
          <w:rPr>
            <w:rFonts w:ascii="仿宋" w:eastAsia="仿宋" w:hAnsi="仿宋" w:cs="仿宋" w:hint="eastAsia"/>
            <w:lang w:eastAsia="zh-CN"/>
          </w:rPr>
          <w:t>(五)、防尘防毒措施</w:t>
        </w:r>
        <w:r>
          <w:tab/>
        </w:r>
        <w:r>
          <w:fldChar w:fldCharType="begin"/>
        </w:r>
        <w:r>
          <w:instrText xml:space="preserve"> PAGEREF _Toc10465 \h </w:instrText>
        </w:r>
        <w:r>
          <w:fldChar w:fldCharType="separate"/>
        </w:r>
        <w:r>
          <w:t>53</w:t>
        </w:r>
        <w:r>
          <w:fldChar w:fldCharType="end"/>
        </w:r>
      </w:hyperlink>
    </w:p>
    <w:p>
      <w:pPr>
        <w:pStyle w:val="TOC2"/>
        <w:tabs>
          <w:tab w:val="right" w:leader="dot" w:pos="8306"/>
        </w:tabs>
      </w:pPr>
      <w:hyperlink w:anchor="_Toc23327" w:history="1">
        <w:r>
          <w:rPr>
            <w:rFonts w:ascii="仿宋" w:eastAsia="仿宋" w:hAnsi="仿宋" w:cs="仿宋" w:hint="eastAsia"/>
            <w:lang w:eastAsia="zh-CN"/>
          </w:rPr>
          <w:t>(六)、防静电、触电防护及防雷措施</w:t>
        </w:r>
        <w:r>
          <w:tab/>
        </w:r>
        <w:r>
          <w:fldChar w:fldCharType="begin"/>
        </w:r>
        <w:r>
          <w:instrText xml:space="preserve"> PAGEREF _Toc23327 \h </w:instrText>
        </w:r>
        <w:r>
          <w:fldChar w:fldCharType="separate"/>
        </w:r>
        <w:r>
          <w:t>54</w:t>
        </w:r>
        <w:r>
          <w:fldChar w:fldCharType="end"/>
        </w:r>
      </w:hyperlink>
    </w:p>
    <w:p>
      <w:pPr>
        <w:pStyle w:val="TOC2"/>
        <w:tabs>
          <w:tab w:val="right" w:leader="dot" w:pos="8306"/>
        </w:tabs>
      </w:pPr>
      <w:hyperlink w:anchor="_Toc17145" w:history="1">
        <w:r>
          <w:rPr>
            <w:rFonts w:ascii="仿宋" w:eastAsia="仿宋" w:hAnsi="仿宋" w:cs="仿宋" w:hint="eastAsia"/>
            <w:lang w:eastAsia="zh-CN"/>
          </w:rPr>
          <w:t>(七)、机械设备安全保障措施</w:t>
        </w:r>
        <w:r>
          <w:tab/>
        </w:r>
        <w:r>
          <w:fldChar w:fldCharType="begin"/>
        </w:r>
        <w:r>
          <w:instrText xml:space="preserve"> PAGEREF _Toc17145 \h </w:instrText>
        </w:r>
        <w:r>
          <w:fldChar w:fldCharType="separate"/>
        </w:r>
        <w:r>
          <w:t>55</w:t>
        </w:r>
        <w:r>
          <w:fldChar w:fldCharType="end"/>
        </w:r>
      </w:hyperlink>
    </w:p>
    <w:p>
      <w:pPr>
        <w:pStyle w:val="TOC1"/>
        <w:tabs>
          <w:tab w:val="right" w:leader="dot" w:pos="8306"/>
        </w:tabs>
      </w:pPr>
      <w:hyperlink w:anchor="_Toc24481" w:history="1">
        <w:r>
          <w:rPr>
            <w:rFonts w:ascii="仿宋" w:eastAsia="仿宋" w:hAnsi="仿宋" w:cs="仿宋" w:hint="eastAsia"/>
            <w:lang w:eastAsia="zh-CN"/>
          </w:rPr>
          <w:t>十二、工业有机废气净化设备项目社会影响</w:t>
        </w:r>
        <w:r>
          <w:tab/>
        </w:r>
        <w:r>
          <w:fldChar w:fldCharType="begin"/>
        </w:r>
        <w:r>
          <w:instrText xml:space="preserve"> PAGEREF _Toc24481 \h </w:instrText>
        </w:r>
        <w:r>
          <w:fldChar w:fldCharType="separate"/>
        </w:r>
        <w:r>
          <w:t>57</w:t>
        </w:r>
        <w:r>
          <w:fldChar w:fldCharType="end"/>
        </w:r>
      </w:hyperlink>
    </w:p>
    <w:p>
      <w:pPr>
        <w:pStyle w:val="TOC2"/>
        <w:tabs>
          <w:tab w:val="right" w:leader="dot" w:pos="8306"/>
        </w:tabs>
      </w:pPr>
      <w:hyperlink w:anchor="_Toc23862" w:history="1">
        <w:r>
          <w:rPr>
            <w:rFonts w:ascii="仿宋" w:eastAsia="仿宋" w:hAnsi="仿宋" w:cs="仿宋" w:hint="eastAsia"/>
            <w:lang w:eastAsia="zh-CN"/>
          </w:rPr>
          <w:t>(一)、社会责任与义务</w:t>
        </w:r>
        <w:r>
          <w:tab/>
        </w:r>
        <w:r>
          <w:fldChar w:fldCharType="begin"/>
        </w:r>
        <w:r>
          <w:instrText xml:space="preserve"> PAGEREF _Toc23862 \h </w:instrText>
        </w:r>
        <w:r>
          <w:fldChar w:fldCharType="separate"/>
        </w:r>
        <w:r>
          <w:t>57</w:t>
        </w:r>
        <w:r>
          <w:fldChar w:fldCharType="end"/>
        </w:r>
      </w:hyperlink>
    </w:p>
    <w:p>
      <w:pPr>
        <w:pStyle w:val="TOC2"/>
        <w:tabs>
          <w:tab w:val="right" w:leader="dot" w:pos="8306"/>
        </w:tabs>
      </w:pPr>
      <w:hyperlink w:anchor="_Toc14654" w:history="1">
        <w:r>
          <w:rPr>
            <w:rFonts w:ascii="仿宋" w:eastAsia="仿宋" w:hAnsi="仿宋" w:cs="仿宋" w:hint="eastAsia"/>
            <w:lang w:eastAsia="zh-CN"/>
          </w:rPr>
          <w:t>(二)、社会参与与沟通</w:t>
        </w:r>
        <w:r>
          <w:tab/>
        </w:r>
        <w:r>
          <w:fldChar w:fldCharType="begin"/>
        </w:r>
        <w:r>
          <w:instrText xml:space="preserve"> PAGEREF _Toc14654 \h </w:instrText>
        </w:r>
        <w:r>
          <w:fldChar w:fldCharType="separate"/>
        </w:r>
        <w:r>
          <w:t>58</w:t>
        </w:r>
        <w:r>
          <w:fldChar w:fldCharType="end"/>
        </w:r>
      </w:hyperlink>
    </w:p>
    <w:p>
      <w:pPr>
        <w:pStyle w:val="TOC1"/>
        <w:tabs>
          <w:tab w:val="right" w:leader="dot" w:pos="8306"/>
        </w:tabs>
      </w:pPr>
      <w:hyperlink w:anchor="_Toc30843" w:history="1">
        <w:r>
          <w:rPr>
            <w:rFonts w:ascii="仿宋" w:eastAsia="仿宋" w:hAnsi="仿宋" w:cs="仿宋" w:hint="eastAsia"/>
            <w:lang w:eastAsia="zh-CN"/>
          </w:rPr>
          <w:t>十三、供应链管理</w:t>
        </w:r>
        <w:r>
          <w:tab/>
        </w:r>
        <w:r>
          <w:fldChar w:fldCharType="begin"/>
        </w:r>
        <w:r>
          <w:instrText xml:space="preserve"> PAGEREF _Toc30843 \h </w:instrText>
        </w:r>
        <w:r>
          <w:fldChar w:fldCharType="separate"/>
        </w:r>
        <w:r>
          <w:t>59</w:t>
        </w:r>
        <w:r>
          <w:fldChar w:fldCharType="end"/>
        </w:r>
      </w:hyperlink>
    </w:p>
    <w:p>
      <w:pPr>
        <w:pStyle w:val="TOC2"/>
        <w:tabs>
          <w:tab w:val="right" w:leader="dot" w:pos="8306"/>
        </w:tabs>
      </w:pPr>
      <w:hyperlink w:anchor="_Toc2996" w:history="1">
        <w:r>
          <w:rPr>
            <w:rFonts w:ascii="仿宋" w:eastAsia="仿宋" w:hAnsi="仿宋" w:cs="仿宋" w:hint="eastAsia"/>
            <w:lang w:eastAsia="zh-CN"/>
          </w:rPr>
          <w:t>(一)、供应链战略规划</w:t>
        </w:r>
        <w:r>
          <w:tab/>
        </w:r>
        <w:r>
          <w:fldChar w:fldCharType="begin"/>
        </w:r>
        <w:r>
          <w:instrText xml:space="preserve"> PAGEREF _Toc2996 \h </w:instrText>
        </w:r>
        <w:r>
          <w:fldChar w:fldCharType="separate"/>
        </w:r>
        <w:r>
          <w:t>59</w:t>
        </w:r>
        <w:r>
          <w:fldChar w:fldCharType="end"/>
        </w:r>
      </w:hyperlink>
    </w:p>
    <w:p>
      <w:pPr>
        <w:pStyle w:val="TOC2"/>
        <w:tabs>
          <w:tab w:val="right" w:leader="dot" w:pos="8306"/>
        </w:tabs>
      </w:pPr>
      <w:hyperlink w:anchor="_Toc15983" w:history="1">
        <w:r>
          <w:rPr>
            <w:rFonts w:ascii="仿宋" w:eastAsia="仿宋" w:hAnsi="仿宋" w:cs="仿宋" w:hint="eastAsia"/>
            <w:lang w:eastAsia="zh-CN"/>
          </w:rPr>
          <w:t>(二)、供应商选择与合作</w:t>
        </w:r>
        <w:r>
          <w:tab/>
        </w:r>
        <w:r>
          <w:fldChar w:fldCharType="begin"/>
        </w:r>
        <w:r>
          <w:instrText xml:space="preserve"> PAGEREF _Toc15983 \h </w:instrText>
        </w:r>
        <w:r>
          <w:fldChar w:fldCharType="separate"/>
        </w:r>
        <w:r>
          <w:t>60</w:t>
        </w:r>
        <w:r>
          <w:fldChar w:fldCharType="end"/>
        </w:r>
      </w:hyperlink>
    </w:p>
    <w:p>
      <w:pPr>
        <w:pStyle w:val="TOC2"/>
        <w:tabs>
          <w:tab w:val="right" w:leader="dot" w:pos="8306"/>
        </w:tabs>
      </w:pPr>
      <w:hyperlink w:anchor="_Toc891" w:history="1">
        <w:r>
          <w:rPr>
            <w:rFonts w:ascii="仿宋" w:eastAsia="仿宋" w:hAnsi="仿宋" w:cs="仿宋" w:hint="eastAsia"/>
            <w:lang w:eastAsia="zh-CN"/>
          </w:rPr>
          <w:t>(三)、物流与库存管理</w:t>
        </w:r>
        <w:r>
          <w:tab/>
        </w:r>
        <w:r>
          <w:fldChar w:fldCharType="begin"/>
        </w:r>
        <w:r>
          <w:instrText xml:space="preserve"> PAGEREF _Toc891 \h </w:instrText>
        </w:r>
        <w:r>
          <w:fldChar w:fldCharType="separate"/>
        </w:r>
        <w:r>
          <w:t>62</w:t>
        </w:r>
        <w:r>
          <w:fldChar w:fldCharType="end"/>
        </w:r>
      </w:hyperlink>
    </w:p>
    <w:p>
      <w:pPr>
        <w:pStyle w:val="TOC1"/>
        <w:tabs>
          <w:tab w:val="right" w:leader="dot" w:pos="8306"/>
        </w:tabs>
      </w:pPr>
      <w:hyperlink w:anchor="_Toc30028" w:history="1">
        <w:r>
          <w:rPr>
            <w:rFonts w:ascii="仿宋" w:eastAsia="仿宋" w:hAnsi="仿宋" w:cs="仿宋" w:hint="eastAsia"/>
            <w:lang w:eastAsia="zh-CN"/>
          </w:rPr>
          <w:t>十四、工业有机废气净化设备项目实施时间节点</w:t>
        </w:r>
        <w:r>
          <w:tab/>
        </w:r>
        <w:r>
          <w:fldChar w:fldCharType="begin"/>
        </w:r>
        <w:r>
          <w:instrText xml:space="preserve"> PAGEREF _Toc30028 \h </w:instrText>
        </w:r>
        <w:r>
          <w:fldChar w:fldCharType="separate"/>
        </w:r>
        <w:r>
          <w:t>63</w:t>
        </w:r>
        <w:r>
          <w:fldChar w:fldCharType="end"/>
        </w:r>
      </w:hyperlink>
    </w:p>
    <w:p>
      <w:pPr>
        <w:pStyle w:val="TOC2"/>
        <w:tabs>
          <w:tab w:val="right" w:leader="dot" w:pos="8306"/>
        </w:tabs>
      </w:pPr>
      <w:hyperlink w:anchor="_Toc4843" w:history="1">
        <w:r>
          <w:rPr>
            <w:rFonts w:ascii="仿宋" w:eastAsia="仿宋" w:hAnsi="仿宋" w:cs="仿宋" w:hint="eastAsia"/>
            <w:lang w:eastAsia="zh-CN"/>
          </w:rPr>
          <w:t>(一)、工业有机废气净化设备项目启动阶段时间节点</w:t>
        </w:r>
        <w:r>
          <w:tab/>
        </w:r>
        <w:r>
          <w:fldChar w:fldCharType="begin"/>
        </w:r>
        <w:r>
          <w:instrText xml:space="preserve"> PAGEREF _Toc4843 \h </w:instrText>
        </w:r>
        <w:r>
          <w:fldChar w:fldCharType="separate"/>
        </w:r>
        <w:r>
          <w:t>63</w:t>
        </w:r>
        <w:r>
          <w:fldChar w:fldCharType="end"/>
        </w:r>
      </w:hyperlink>
    </w:p>
    <w:p>
      <w:pPr>
        <w:pStyle w:val="TOC2"/>
        <w:tabs>
          <w:tab w:val="right" w:leader="dot" w:pos="8306"/>
        </w:tabs>
      </w:pPr>
      <w:hyperlink w:anchor="_Toc32522" w:history="1">
        <w:r>
          <w:rPr>
            <w:rFonts w:ascii="仿宋" w:eastAsia="仿宋" w:hAnsi="仿宋" w:cs="仿宋" w:hint="eastAsia"/>
            <w:lang w:eastAsia="zh-CN"/>
          </w:rPr>
          <w:t>(二)、工业有机废气净化设备项目执行阶段时间节点</w:t>
        </w:r>
        <w:r>
          <w:tab/>
        </w:r>
        <w:r>
          <w:fldChar w:fldCharType="begin"/>
        </w:r>
        <w:r>
          <w:instrText xml:space="preserve"> PAGEREF _Toc32522 \h </w:instrText>
        </w:r>
        <w:r>
          <w:fldChar w:fldCharType="separate"/>
        </w:r>
        <w:r>
          <w:t>65</w:t>
        </w:r>
        <w:r>
          <w:fldChar w:fldCharType="end"/>
        </w:r>
      </w:hyperlink>
    </w:p>
    <w:p>
      <w:pPr>
        <w:pStyle w:val="TOC2"/>
        <w:tabs>
          <w:tab w:val="right" w:leader="dot" w:pos="8306"/>
        </w:tabs>
      </w:pPr>
      <w:hyperlink w:anchor="_Toc20780" w:history="1">
        <w:r>
          <w:rPr>
            <w:rFonts w:ascii="仿宋" w:eastAsia="仿宋" w:hAnsi="仿宋" w:cs="仿宋" w:hint="eastAsia"/>
            <w:lang w:eastAsia="zh-CN"/>
          </w:rPr>
          <w:t>(三)、工业有机废气净化设备项目完成阶段时间节点</w:t>
        </w:r>
        <w:r>
          <w:tab/>
        </w:r>
        <w:r>
          <w:fldChar w:fldCharType="begin"/>
        </w:r>
        <w:r>
          <w:instrText xml:space="preserve"> PAGEREF _Toc20780 \h </w:instrText>
        </w:r>
        <w:r>
          <w:fldChar w:fldCharType="separate"/>
        </w:r>
        <w:r>
          <w:t>66</w:t>
        </w:r>
        <w:r>
          <w:fldChar w:fldCharType="end"/>
        </w:r>
      </w:hyperlink>
    </w:p>
    <w:p>
      <w:pPr>
        <w:pStyle w:val="TOC1"/>
        <w:tabs>
          <w:tab w:val="right" w:leader="dot" w:pos="8306"/>
        </w:tabs>
      </w:pPr>
      <w:hyperlink w:anchor="_Toc9974" w:history="1">
        <w:r>
          <w:rPr>
            <w:rFonts w:ascii="仿宋" w:eastAsia="仿宋" w:hAnsi="仿宋" w:cs="仿宋" w:hint="eastAsia"/>
            <w:lang w:eastAsia="zh-CN"/>
          </w:rPr>
          <w:t>十五、质量管理体系</w:t>
        </w:r>
        <w:r>
          <w:tab/>
        </w:r>
        <w:r>
          <w:fldChar w:fldCharType="begin"/>
        </w:r>
        <w:r>
          <w:instrText xml:space="preserve"> PAGEREF _Toc9974 \h </w:instrText>
        </w:r>
        <w:r>
          <w:fldChar w:fldCharType="separate"/>
        </w:r>
        <w:r>
          <w:t>67</w:t>
        </w:r>
        <w:r>
          <w:fldChar w:fldCharType="end"/>
        </w:r>
      </w:hyperlink>
    </w:p>
    <w:p>
      <w:pPr>
        <w:pStyle w:val="TOC2"/>
        <w:tabs>
          <w:tab w:val="right" w:leader="dot" w:pos="8306"/>
        </w:tabs>
      </w:pPr>
      <w:hyperlink w:anchor="_Toc20986" w:history="1">
        <w:r>
          <w:rPr>
            <w:rFonts w:ascii="仿宋" w:eastAsia="仿宋" w:hAnsi="仿宋" w:cs="仿宋" w:hint="eastAsia"/>
            <w:lang w:eastAsia="zh-CN"/>
          </w:rPr>
          <w:t>(一)、质量目标与方针</w:t>
        </w:r>
        <w:r>
          <w:tab/>
        </w:r>
        <w:r>
          <w:fldChar w:fldCharType="begin"/>
        </w:r>
        <w:r>
          <w:instrText xml:space="preserve"> PAGEREF _Toc20986 \h </w:instrText>
        </w:r>
        <w:r>
          <w:fldChar w:fldCharType="separate"/>
        </w:r>
        <w:r>
          <w:t>67</w:t>
        </w:r>
        <w:r>
          <w:fldChar w:fldCharType="end"/>
        </w:r>
      </w:hyperlink>
    </w:p>
    <w:p>
      <w:pPr>
        <w:pStyle w:val="TOC2"/>
        <w:tabs>
          <w:tab w:val="right" w:leader="dot" w:pos="8306"/>
        </w:tabs>
      </w:pPr>
      <w:hyperlink w:anchor="_Toc22776" w:history="1">
        <w:r>
          <w:rPr>
            <w:rFonts w:ascii="仿宋" w:eastAsia="仿宋" w:hAnsi="仿宋" w:cs="仿宋" w:hint="eastAsia"/>
            <w:lang w:eastAsia="zh-CN"/>
          </w:rPr>
          <w:t>(二)、质量管理责任</w:t>
        </w:r>
        <w:r>
          <w:tab/>
        </w:r>
        <w:r>
          <w:fldChar w:fldCharType="begin"/>
        </w:r>
        <w:r>
          <w:instrText xml:space="preserve"> PAGEREF _Toc22776 \h </w:instrText>
        </w:r>
        <w:r>
          <w:fldChar w:fldCharType="separate"/>
        </w:r>
        <w:r>
          <w:t>68</w:t>
        </w:r>
        <w:r>
          <w:fldChar w:fldCharType="end"/>
        </w:r>
      </w:hyperlink>
    </w:p>
    <w:p>
      <w:pPr>
        <w:pStyle w:val="TOC2"/>
        <w:tabs>
          <w:tab w:val="right" w:leader="dot" w:pos="8306"/>
        </w:tabs>
      </w:pPr>
      <w:hyperlink w:anchor="_Toc17484" w:history="1">
        <w:r>
          <w:rPr>
            <w:rFonts w:ascii="仿宋" w:eastAsia="仿宋" w:hAnsi="仿宋" w:cs="仿宋" w:hint="eastAsia"/>
            <w:lang w:eastAsia="zh-CN"/>
          </w:rPr>
          <w:t>(三)、质量管理体系文件</w:t>
        </w:r>
        <w:r>
          <w:tab/>
        </w:r>
        <w:r>
          <w:fldChar w:fldCharType="begin"/>
        </w:r>
        <w:r>
          <w:instrText xml:space="preserve"> PAGEREF _Toc17484 \h </w:instrText>
        </w:r>
        <w:r>
          <w:fldChar w:fldCharType="separate"/>
        </w:r>
        <w:r>
          <w:t>69</w:t>
        </w:r>
        <w:r>
          <w:fldChar w:fldCharType="end"/>
        </w:r>
      </w:hyperlink>
    </w:p>
    <w:p>
      <w:pPr>
        <w:pStyle w:val="TOC2"/>
        <w:tabs>
          <w:tab w:val="right" w:leader="dot" w:pos="8306"/>
        </w:tabs>
      </w:pPr>
      <w:hyperlink w:anchor="_Toc30743" w:history="1">
        <w:r>
          <w:rPr>
            <w:rFonts w:ascii="仿宋" w:eastAsia="仿宋" w:hAnsi="仿宋" w:cs="仿宋" w:hint="eastAsia"/>
            <w:lang w:eastAsia="zh-CN"/>
          </w:rPr>
          <w:t>(四)、质量培训与教育</w:t>
        </w:r>
        <w:r>
          <w:tab/>
        </w:r>
        <w:r>
          <w:fldChar w:fldCharType="begin"/>
        </w:r>
        <w:r>
          <w:instrText xml:space="preserve"> PAGEREF _Toc30743 \h </w:instrText>
        </w:r>
        <w:r>
          <w:fldChar w:fldCharType="separate"/>
        </w:r>
        <w:r>
          <w:t>72</w:t>
        </w:r>
        <w:r>
          <w:fldChar w:fldCharType="end"/>
        </w:r>
      </w:hyperlink>
    </w:p>
    <w:p>
      <w:pPr>
        <w:pStyle w:val="TOC2"/>
        <w:tabs>
          <w:tab w:val="right" w:leader="dot" w:pos="8306"/>
        </w:tabs>
      </w:pPr>
      <w:hyperlink w:anchor="_Toc22356" w:history="1">
        <w:r>
          <w:rPr>
            <w:rFonts w:ascii="仿宋" w:eastAsia="仿宋" w:hAnsi="仿宋" w:cs="仿宋" w:hint="eastAsia"/>
            <w:lang w:eastAsia="zh-CN"/>
          </w:rPr>
          <w:t>(五)、质量审核与评价</w:t>
        </w:r>
        <w:r>
          <w:tab/>
        </w:r>
        <w:r>
          <w:fldChar w:fldCharType="begin"/>
        </w:r>
        <w:r>
          <w:instrText xml:space="preserve"> PAGEREF _Toc22356 \h </w:instrText>
        </w:r>
        <w:r>
          <w:fldChar w:fldCharType="separate"/>
        </w:r>
        <w:r>
          <w:t>73</w:t>
        </w:r>
        <w:r>
          <w:fldChar w:fldCharType="end"/>
        </w:r>
      </w:hyperlink>
    </w:p>
    <w:p>
      <w:pPr>
        <w:pStyle w:val="TOC2"/>
        <w:tabs>
          <w:tab w:val="right" w:leader="dot" w:pos="8306"/>
        </w:tabs>
      </w:pPr>
      <w:hyperlink w:anchor="_Toc30195" w:history="1">
        <w:r>
          <w:rPr>
            <w:rFonts w:ascii="仿宋" w:eastAsia="仿宋" w:hAnsi="仿宋" w:cs="仿宋" w:hint="eastAsia"/>
            <w:lang w:eastAsia="zh-CN"/>
          </w:rPr>
          <w:t>(六)、不符合与纠正措施</w:t>
        </w:r>
        <w:r>
          <w:tab/>
        </w:r>
        <w:r>
          <w:fldChar w:fldCharType="begin"/>
        </w:r>
        <w:r>
          <w:instrText xml:space="preserve"> PAGEREF _Toc30195 \h </w:instrText>
        </w:r>
        <w:r>
          <w:fldChar w:fldCharType="separate"/>
        </w:r>
        <w:r>
          <w:t>74</w:t>
        </w:r>
        <w:r>
          <w:fldChar w:fldCharType="end"/>
        </w:r>
      </w:hyperlink>
    </w:p>
    <w:p>
      <w:pPr>
        <w:pStyle w:val="TOC1"/>
        <w:tabs>
          <w:tab w:val="right" w:leader="dot" w:pos="8306"/>
        </w:tabs>
      </w:pPr>
      <w:hyperlink w:anchor="_Toc8317" w:history="1">
        <w:r>
          <w:rPr>
            <w:rFonts w:ascii="仿宋" w:eastAsia="仿宋" w:hAnsi="仿宋" w:cs="仿宋" w:hint="eastAsia"/>
            <w:lang w:eastAsia="zh-CN"/>
          </w:rPr>
          <w:t>十六、利益相关者分析与沟通计划</w:t>
        </w:r>
        <w:r>
          <w:tab/>
        </w:r>
        <w:r>
          <w:fldChar w:fldCharType="begin"/>
        </w:r>
        <w:r>
          <w:instrText xml:space="preserve"> PAGEREF _Toc8317 \h </w:instrText>
        </w:r>
        <w:r>
          <w:fldChar w:fldCharType="separate"/>
        </w:r>
        <w:r>
          <w:t>75</w:t>
        </w:r>
        <w:r>
          <w:fldChar w:fldCharType="end"/>
        </w:r>
      </w:hyperlink>
    </w:p>
    <w:p>
      <w:pPr>
        <w:pStyle w:val="TOC2"/>
        <w:tabs>
          <w:tab w:val="right" w:leader="dot" w:pos="8306"/>
        </w:tabs>
      </w:pPr>
      <w:hyperlink w:anchor="_Toc7001" w:history="1">
        <w:r>
          <w:rPr>
            <w:rFonts w:ascii="仿宋" w:eastAsia="仿宋" w:hAnsi="仿宋" w:cs="仿宋" w:hint="eastAsia"/>
            <w:lang w:eastAsia="zh-CN"/>
          </w:rPr>
          <w:t>(一)、利益相关者分析</w:t>
        </w:r>
        <w:r>
          <w:tab/>
        </w:r>
        <w:r>
          <w:fldChar w:fldCharType="begin"/>
        </w:r>
        <w:r>
          <w:instrText xml:space="preserve"> PAGEREF _Toc7001 \h </w:instrText>
        </w:r>
        <w:r>
          <w:fldChar w:fldCharType="separate"/>
        </w:r>
        <w:r>
          <w:t>75</w:t>
        </w:r>
        <w:r>
          <w:fldChar w:fldCharType="end"/>
        </w:r>
      </w:hyperlink>
    </w:p>
    <w:p>
      <w:pPr>
        <w:pStyle w:val="TOC2"/>
        <w:tabs>
          <w:tab w:val="right" w:leader="dot" w:pos="8306"/>
        </w:tabs>
      </w:pPr>
      <w:hyperlink w:anchor="_Toc21068" w:history="1">
        <w:r>
          <w:rPr>
            <w:rFonts w:ascii="仿宋" w:eastAsia="仿宋" w:hAnsi="仿宋" w:cs="仿宋" w:hint="eastAsia"/>
            <w:lang w:eastAsia="zh-CN"/>
          </w:rPr>
          <w:t>(二)、沟通计划</w:t>
        </w:r>
        <w:r>
          <w:tab/>
        </w:r>
        <w:r>
          <w:fldChar w:fldCharType="begin"/>
        </w:r>
        <w:r>
          <w:instrText xml:space="preserve"> PAGEREF _Toc21068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05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2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工业有机废气净化设备项目的主要产品是XXXX，预计年产值为XXX万元。这一产品在市场中占据着重要的地位，其广泛的应用范围使得该工业有机废气净化设备项目的市场前景非常广阔。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业有机废气净化设备项目的xxx产品作为重要的原材料之一，将在多个领域发挥关键作用。其在建筑、交通、能源等方面的广泛应用将为整个产业链提供强大的支持，形成产业协同效应。工业有机废气净化设备项目的年产值XXX万XXX万XXX万万元不仅反映了其在市场上的巨大潜力，更预示着它对国民经济的积极贡献。这种关联度高、涉及面广的产业关系，使得该工业有机废气净化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58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总征地面积为XXXX平方米，相当于约XX.XX亩，其中净用地面积为XXXX平方米，红线范围内相当于约XX.XX亩。这一用地规模充分考虑了工业有机废气净化设备项目的建设需求，保障了工业有机废气净化设备项目在合适的空间内得以充分发展。工业有机废气净化设备项目规划的总建筑面积为XXXX平方米，其中主体工程建设占XXXX平方米，计容建筑面积达XXXX平方米。预计建筑工程的投资将达到XXXX万元，为工业有机废气净化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计划购置的设备共计XXXX台（套），设备购置费用为XXXX万元。这一设备购置计划充分考虑到工业有机废气净化设备项目的生产需求和技术要求，确保了工业有机废气净化设备项目在生产运营中具备先进的技术装备和高效的生产能力。设备的合理配置将为工业有机废气净化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计划总投资为XXXX万元，预计年实现营业收入为XXXX万元。这一产能规模的设定旨在确保工业有机废气净化设备项目能够在投资与回报之间取得平衡，实现长期可持续的发展。工业有机废气净化设备项目的总投资充分考虑到各个方面的需求，包括用地建设、设备购置等多个环节，以确保工业有机废气净化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03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650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的技术管理特点体现在其创新导向。通过引入最先进的技术趋势和解决方案，工业有机废气净化设备项目致力于提升科技含量、提高质量和效率水平。这意味着我们将采用最新的工具和方法，确保工业有机废气净化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有机废气净化设备项目技术管理的显著特征。通过整合不同领域的技术资源，我们实现了跨学科的协同工作。这有助于优化技术架构，提高整体效能。此外，整合性策略还促进了不同技术团队之间的紧密沟通和高效合作，确保工业有机废气净化设备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有机废气净化设备项目所采用的技术。通过不断优化技术方案，工业有机废气净化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业有机废气净化设备项目团队将在工业有机废气净化设备项目初期识别可能的技术风险，并采取相应的预防和应对措施。通过建立健全的风险评估机制，工业有机废气净化设备项目能够在实施过程中及时发现并解决潜在的技术问题，保障工业有机废气净化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业有机废气净化设备项目中，技术将成为工业有机废气净化设备项目成功的有力支持。这一深度剖析揭示了技术管理在工业有机废气净化设备项目实施中的关键作用，为工业有机废气净化设备项目的技术基础奠定了坚实的基础。</w:t>
      </w:r>
    </w:p>
    <w:p>
      <w:pPr>
        <w:pStyle w:val="Heading2"/>
        <w:ind w:firstLine="560" w:firstLineChars="200"/>
        <w:rPr>
          <w:rFonts w:ascii="仿宋" w:eastAsia="仿宋" w:hAnsi="仿宋" w:cs="仿宋" w:hint="eastAsia"/>
          <w:sz w:val="28"/>
          <w:lang w:eastAsia="zh-CN"/>
        </w:rPr>
      </w:pPr>
      <w:bookmarkStart w:id="7" w:name="_Toc10771"/>
      <w:r>
        <w:rPr>
          <w:rFonts w:ascii="仿宋" w:eastAsia="仿宋" w:hAnsi="仿宋" w:cs="仿宋" w:hint="eastAsia"/>
          <w:sz w:val="28"/>
          <w:lang w:eastAsia="zh-CN"/>
        </w:rPr>
        <w:t>(二)、工业有机废气净化设备项目工艺技术设计方案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有机废气净化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业有机废气净化设备项目将严格按照相关行业规范要求进行组织。通过有效控制产品质量，工业有机废气净化设备项目将致力于为顾客提供优质的工业有机废气净化设备项目产品和良好的服务。这体现了工业有机废气净化设备项目对于生产活动合规性和质量标准的高度重视，为工业有机废气净化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业有机废气净化设备项目注重生态效益和清洁生产原则。工业有机废气净化设备项目建设将紧密结合地方特色经济发展，与社会经济发展规划和区域环境保护规划方案相协调一致。通过与当地区域自然生态系统的结合，工业有机废气净化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业有机废气净化设备项目产品具有多样化的客户需求和个性化的特点。因此，工业有机废气净化设备项目产品规格品种多样，且单批生产数量较小。为满足这一特点，工业有机废气净化设备项目承办单位将建设先进的柔性制造生产线。通过广泛应用柔性制造技术，工业有机废气净化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体而言，工业有机废气净化设备项目采用的技术具有较高的技术含量和自动化水平，处于国内先进水平。这一技术选用不仅体现了对生产效率、质量和环境友好性的高标准要求，同时为工业有机废气净化设备项目的可持续发展奠定了坚实的基础。</w:t>
      </w:r>
    </w:p>
    <w:p>
      <w:pPr>
        <w:pStyle w:val="Heading2"/>
        <w:ind w:firstLine="560" w:firstLineChars="200"/>
        <w:rPr>
          <w:rFonts w:ascii="仿宋" w:eastAsia="仿宋" w:hAnsi="仿宋" w:cs="仿宋" w:hint="eastAsia"/>
          <w:sz w:val="28"/>
          <w:lang w:eastAsia="zh-CN"/>
        </w:rPr>
      </w:pPr>
      <w:bookmarkStart w:id="8" w:name="_Toc2909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为确保工业有机废气净化设备项目的高效生产和技术实施，我们制定了一套精心设计的设备选型方案，以满足工业有机废气净化设备项目生产、质量和环保的要求。该方案的主要特点如下：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业有机废气净化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业有机废气净化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1106"/>
      <w:r>
        <w:rPr>
          <w:rFonts w:ascii="仿宋" w:eastAsia="仿宋" w:hAnsi="仿宋" w:cs="仿宋" w:hint="eastAsia"/>
          <w:sz w:val="28"/>
          <w:lang w:eastAsia="zh-CN"/>
        </w:rPr>
        <w:t>三、工业有机废气净化设备项目概论</w:t>
      </w:r>
      <w:bookmarkEnd w:id="9"/>
    </w:p>
    <w:p>
      <w:pPr>
        <w:pStyle w:val="Heading2"/>
        <w:rPr>
          <w:rFonts w:ascii="仿宋" w:eastAsia="仿宋" w:hAnsi="仿宋" w:cs="仿宋" w:hint="eastAsia"/>
          <w:lang w:eastAsia="zh-CN"/>
        </w:rPr>
      </w:pPr>
      <w:bookmarkStart w:id="10" w:name="_Toc13258"/>
      <w:r>
        <w:rPr>
          <w:rFonts w:ascii="仿宋" w:eastAsia="仿宋" w:hAnsi="仿宋" w:cs="仿宋" w:hint="eastAsia"/>
          <w:lang w:eastAsia="zh-CN"/>
        </w:rPr>
        <w:t>(一)、工业有机废气净化设备项目概况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的起源追溯至对市场的深入洞察。市场的不断演变与变革为工业有机废气净化设备项目提供了难得的机遇。当前市场存在的需求缺口和变革的大环境共同构成了工业有机废气净化设备项目的背景。这个工业有机废气净化设备项目旨在充分利用市场机遇，填补行业中尚未满足的需求，为客户提供全新的解决方案。市场的变革和需求的增长使得这个工业有机废气净化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工业有机废气净化设备项目名称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正式命名为工业有机废气净化设备。这个名称不仅仅是一个标识，更代表了工业有机废气净化设备项目的核心理念和愿景。它蕴含着工业有机废气净化设备项目所要解决问题的关键字，具有强烈的表达和辨识度，为工业有机废气净化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工业有机废气净化设备项目目标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的核心目标是提供一种全新、高效的解决方案，满足客户日益增长的需求。工业有机废气净化设备项目追求的不仅仅是满足市场需求，更是在市场中获得卓越的竞争优势。通过不断提升产品或服务的质量和创新水平，工业有机废气净化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工业有机废气净化设备项目范围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全面涵盖了产品研发、制造、市场推广和售后服务，确保从产品设计到最终用户体验的全方位关注。这一全面的工业有机废气净化设备项目范围是为了确保工业有机废气净化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工业有机废气净化设备项目时间表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计划在未来18个月内完成，包括研发、测试、市场试点和正式推出等不同阶段。这个时间表的合理设计是为了确保工业有机废气净化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工业有机废气净化设备项目预算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总预算估算为XX百万美元，主要分配在研发、市场推广、人员培训和运营等方面。这一充足的预算为工业有机废气净化设备项目提供了充足的资源，确保工业有机废气净化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工业有机废气净化设备项目风险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可能面临的风险包括市场接受度低、技术难题、竞争激烈等。工业有机废气净化设备项目团队已经制定了相应的风险应对计划，通过前瞻性的风险管理，确保工业有机废气净化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工业有机废气净化设备项目团队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汇聚了一支经验丰富、多领域专业素养的核心团队，确保工业有机废气净化设备项目在各个方面都能拥有高水平的执行力。团队的协同作战是工业有机废气净化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工业有机废气净化设备项目背景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工业有机废气净化设备项目的背景根植于市场对更高效、创新产品的渴望，同时也受到科技发展对行业格局的深刻改变的影响。这为工业有机废气净化设备项目提供了广阔的发展空间和市场需求。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工业有机废气净化设备项目现状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截至目前，工业有机废气净化设备项目已完成市场调研和技术验证，取得了初步的成功。这为工业有机废气净化设备项目在未来的发展奠定了坚实的基础，为更远大的目标打下了坚实的基石。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223"/>
      <w:r>
        <w:rPr>
          <w:rFonts w:ascii="仿宋" w:eastAsia="仿宋" w:hAnsi="仿宋" w:cs="仿宋" w:hint="eastAsia"/>
          <w:sz w:val="28"/>
          <w:lang w:eastAsia="zh-CN"/>
        </w:rPr>
        <w:t>(二)、工业有机废气净化设备项目目标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有机废气净化设备项目首要业务目标是在市场中占据有利地位，实现产品/服务的成功推广和销售。通过不断提升产品质量、创新性，工业有机废气净化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在科技迅速发展的时代，工业有机废气净化设备项目着眼于技术创新。通过持续的研发和技术升级，工业有机废气净化设备项目旨在推出更具创新性的产品或服务，以满足市场对新鲜、先进解决方案的需求。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有机废气净化设备项目设定了客户满意度目标。通过提供卓越的产品质量和优质的客户服务，工业有机废气净化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工业有机废气净化设备项目注重社会责任和可持续发展。通过实施环保、社会责任工业有机废气净化设备项目，工业有机废气净化设备项目致力于在经济发展的同时保护环境，促进社会公平，实现可持续经营。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工业有机废气净化设备项目的团队是实现目标的核心驱动力。因此，工业有机废气净化设备项目设定了团队发展目标，包括提升团队成员的专业技能、培养领导力，以及搭建协同高效的团队工作氛围。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9089"/>
      <w:r>
        <w:rPr>
          <w:rFonts w:ascii="仿宋" w:eastAsia="仿宋" w:hAnsi="仿宋" w:cs="仿宋" w:hint="eastAsia"/>
          <w:sz w:val="28"/>
          <w:lang w:eastAsia="zh-CN"/>
        </w:rPr>
        <w:t>(三)、工业有机废气净化设备项目提出的理由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工业有机废气净化设备项目提出的理由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的提出源于对市场机遇的深刻洞察。当前市场中存在的需求缺口和行业发展趋势表明，有巨大的商业机会等待被开发。通过准确捕捉市场机遇，工业有机废气净化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的理念基于对技术创新的信仰。通过持续的研发和技术投入，工业有机废气净化设备项目有望推出更具创新性的产品或服务。在科技飞速发展的当下，工业有机废气净化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的提出是为了增强企业的行业竞争力。通过提升产品或服务的质量和独特性，工业有机废气净化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响应了消费者需求的变化。随着社会和科技的不断发展，消费者对产品和服务的需求也在发生变化。通过深入了解并及时回应消费者的新需求，工业有机废气净化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的提出是企业战略发展规划的一部分。在面对日益激烈的市场竞争和不断变化的商业环境中，工业有机废气净化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的提出不仅仅是基于商业考量，还注重社会责任。通过推出环保、社会责任等方面的工业有机废气净化设备项目，工业有机废气净化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的提出反映了对利益相关者期望的关注。包括客户、员工、投资者等利益相关者在企业发展中都有着各自的期望，工业有机废气净化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8750"/>
      <w:r>
        <w:rPr>
          <w:rFonts w:ascii="仿宋" w:eastAsia="仿宋" w:hAnsi="仿宋" w:cs="仿宋" w:hint="eastAsia"/>
          <w:sz w:val="28"/>
          <w:lang w:eastAsia="zh-CN"/>
        </w:rPr>
        <w:t>(四)、工业有机废气净化设备项目意义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在实施工业有机废气净化设备项目的过程中，我们不仅仅是在追逐商业成功，更是为企业和社会的多个层面创造了深远的意义。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有机废气净化设备项目的首要意义在于提升企业的市场竞争力。通过持续的创新和对产品质量的高标准要求，工业有机废气净化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业有机废气净化设备项目的推进将促使行业技术水平的提升。通过引入先进技术和创新性解决方案，工业有机废气净化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有机废气净化设备项目不仅创造了大量就业机会，提高了就业水平，还注重社会责任和环保。通过参与社会公益事业和推动环保工业有机废气净化设备项目，工业有机废气净化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综合而言，工业有机废气净化设备项目意义重大，不仅推动了企业的发展，也为行业和社会的进步贡献了积极力量。这是一个全面而深刻的影响，将在未来产生可持续的正面效应。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3956"/>
      <w:r>
        <w:rPr>
          <w:rFonts w:ascii="仿宋" w:eastAsia="仿宋" w:hAnsi="仿宋" w:cs="仿宋" w:hint="eastAsia"/>
          <w:sz w:val="28"/>
          <w:lang w:eastAsia="zh-CN"/>
        </w:rPr>
        <w:t>(五)、工业有机废气净化设备项目背景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在当今迅猛发展的商业环境中，工业有机废气净化设备项目的动因根植于对多方面因素的审慎考量。这个工业有机废气净化设备项目的提出并非孤立的决策，而是对企业所处背景深入思考的产物。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有机废气净化设备项目背后的首要原因。科技的迅速发展和全球市场的快速变化使得企业必须灵活应对。工业有机废气净化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业有机废气净化设备项目背景中不可忽视的一环。企业需要在激烈竞争中脱颖而出，为此，工业有机废气净化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技术的迅速发展为企业带来了机遇与挑战。作为工业有机废气净化设备项目启动的背景之一，对新兴技术的应用将有助于提升企业的技术水平，使其在不断演进的商业环境中保持竞争优势。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业有机废气净化设备项目充分融入了社会责任的理念，通过可持续经营和社会公益工业有机废气净化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0076"/>
      <w:r>
        <w:rPr>
          <w:rFonts w:ascii="仿宋" w:eastAsia="仿宋" w:hAnsi="仿宋" w:cs="仿宋" w:hint="eastAsia"/>
          <w:sz w:val="28"/>
          <w:lang w:eastAsia="zh-CN"/>
        </w:rPr>
        <w:t>四、工业有机废气净化设备项目建设单位说明</w:t>
      </w:r>
      <w:bookmarkEnd w:id="15"/>
    </w:p>
    <w:p>
      <w:pPr>
        <w:pStyle w:val="Heading2"/>
        <w:rPr>
          <w:rFonts w:ascii="仿宋" w:eastAsia="仿宋" w:hAnsi="仿宋" w:cs="仿宋" w:hint="eastAsia"/>
          <w:lang w:eastAsia="zh-CN"/>
        </w:rPr>
      </w:pPr>
      <w:bookmarkStart w:id="16" w:name="_Toc11224"/>
      <w:r>
        <w:rPr>
          <w:rFonts w:ascii="仿宋" w:eastAsia="仿宋" w:hAnsi="仿宋" w:cs="仿宋" w:hint="eastAsia"/>
          <w:lang w:eastAsia="zh-CN"/>
        </w:rPr>
        <w:t>(一)、工业有机废气净化设备项目承办单位基本情况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https://d.book118.com/127064011051006045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工业有机废气净化设备项目计划设计方案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2F517E"/>
    <w:rsid w:val="792F51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7064011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2024-02-20T20:16:00Z</dcterms:created>
  <dcterms:modified xsi:type="dcterms:W3CDTF">2024-02-20T20:17:08Z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A5E27386636C4DABB59A78B8CA44DE34_11</vt:lpwstr>
  </property>
  <property fmtid="{D5CDD505-2E9C-101B-9397-08002B2CF9AE}" pid="3" name="KSOProductBuildVer">
    <vt:lpwstr>2052-12.1.0.16250</vt:lpwstr>
  </property>
</Properties>
</file>