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法兰球阀项目建设总纲及方案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4" w:history="1">
        <w:r>
          <w:rPr>
            <w:rFonts w:ascii="仿宋" w:eastAsia="仿宋" w:hAnsi="仿宋" w:cs="仿宋" w:hint="eastAsia"/>
            <w:lang w:eastAsia="zh-CN"/>
          </w:rPr>
          <w:t>序言</w:t>
        </w:r>
        <w:r>
          <w:tab/>
        </w:r>
        <w:r>
          <w:fldChar w:fldCharType="begin"/>
        </w:r>
        <w:r>
          <w:instrText xml:space="preserve"> PAGEREF _Toc31714 \h </w:instrText>
        </w:r>
        <w:r>
          <w:fldChar w:fldCharType="separate"/>
        </w:r>
        <w:r>
          <w:t>3</w:t>
        </w:r>
        <w:r>
          <w:fldChar w:fldCharType="end"/>
        </w:r>
      </w:hyperlink>
    </w:p>
    <w:p>
      <w:pPr>
        <w:pStyle w:val="TOC1"/>
        <w:tabs>
          <w:tab w:val="right" w:leader="dot" w:pos="8306"/>
        </w:tabs>
      </w:pPr>
      <w:hyperlink w:anchor="_Toc568" w:history="1">
        <w:r>
          <w:rPr>
            <w:rFonts w:ascii="仿宋" w:eastAsia="仿宋" w:hAnsi="仿宋" w:cs="仿宋" w:hint="eastAsia"/>
            <w:lang w:eastAsia="zh-CN"/>
          </w:rPr>
          <w:t>一、财务管理与成本控制</w:t>
        </w:r>
        <w:r>
          <w:tab/>
        </w:r>
        <w:r>
          <w:fldChar w:fldCharType="begin"/>
        </w:r>
        <w:r>
          <w:instrText xml:space="preserve"> PAGEREF _Toc568 \h </w:instrText>
        </w:r>
        <w:r>
          <w:fldChar w:fldCharType="separate"/>
        </w:r>
        <w:r>
          <w:t>3</w:t>
        </w:r>
        <w:r>
          <w:fldChar w:fldCharType="end"/>
        </w:r>
      </w:hyperlink>
    </w:p>
    <w:p>
      <w:pPr>
        <w:pStyle w:val="TOC2"/>
        <w:tabs>
          <w:tab w:val="right" w:leader="dot" w:pos="8306"/>
        </w:tabs>
      </w:pPr>
      <w:hyperlink w:anchor="_Toc530" w:history="1">
        <w:r>
          <w:rPr>
            <w:rFonts w:ascii="仿宋" w:eastAsia="仿宋" w:hAnsi="仿宋" w:cs="仿宋" w:hint="eastAsia"/>
            <w:lang w:eastAsia="zh-CN"/>
          </w:rPr>
          <w:t>(一)、财务管理体系建设</w:t>
        </w:r>
        <w:r>
          <w:tab/>
        </w:r>
        <w:r>
          <w:fldChar w:fldCharType="begin"/>
        </w:r>
        <w:r>
          <w:instrText xml:space="preserve"> PAGEREF _Toc530 \h </w:instrText>
        </w:r>
        <w:r>
          <w:fldChar w:fldCharType="separate"/>
        </w:r>
        <w:r>
          <w:t>3</w:t>
        </w:r>
        <w:r>
          <w:fldChar w:fldCharType="end"/>
        </w:r>
      </w:hyperlink>
    </w:p>
    <w:p>
      <w:pPr>
        <w:pStyle w:val="TOC2"/>
        <w:tabs>
          <w:tab w:val="right" w:leader="dot" w:pos="8306"/>
        </w:tabs>
      </w:pPr>
      <w:hyperlink w:anchor="_Toc18149" w:history="1">
        <w:r>
          <w:rPr>
            <w:rFonts w:ascii="仿宋" w:eastAsia="仿宋" w:hAnsi="仿宋" w:cs="仿宋" w:hint="eastAsia"/>
            <w:lang w:eastAsia="zh-CN"/>
          </w:rPr>
          <w:t>(二)、成本控制措施</w:t>
        </w:r>
        <w:r>
          <w:tab/>
        </w:r>
        <w:r>
          <w:fldChar w:fldCharType="begin"/>
        </w:r>
        <w:r>
          <w:instrText xml:space="preserve"> PAGEREF _Toc18149 \h </w:instrText>
        </w:r>
        <w:r>
          <w:fldChar w:fldCharType="separate"/>
        </w:r>
        <w:r>
          <w:t>4</w:t>
        </w:r>
        <w:r>
          <w:fldChar w:fldCharType="end"/>
        </w:r>
      </w:hyperlink>
    </w:p>
    <w:p>
      <w:pPr>
        <w:pStyle w:val="TOC1"/>
        <w:tabs>
          <w:tab w:val="right" w:leader="dot" w:pos="8306"/>
        </w:tabs>
      </w:pPr>
      <w:hyperlink w:anchor="_Toc29817" w:history="1">
        <w:r>
          <w:rPr>
            <w:rFonts w:ascii="仿宋" w:eastAsia="仿宋" w:hAnsi="仿宋" w:cs="仿宋" w:hint="eastAsia"/>
            <w:lang w:eastAsia="zh-CN"/>
          </w:rPr>
          <w:t>二、法兰球阀项目概论</w:t>
        </w:r>
        <w:r>
          <w:tab/>
        </w:r>
        <w:r>
          <w:fldChar w:fldCharType="begin"/>
        </w:r>
        <w:r>
          <w:instrText xml:space="preserve"> PAGEREF _Toc29817 \h </w:instrText>
        </w:r>
        <w:r>
          <w:fldChar w:fldCharType="separate"/>
        </w:r>
        <w:r>
          <w:t>5</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(一)、项目申报单位概况</w:t>
        </w:r>
        <w:r>
          <w:tab/>
        </w:r>
        <w:r>
          <w:fldChar w:fldCharType="begin"/>
        </w:r>
        <w:r>
          <w:instrText xml:space="preserve"> PAGEREF _Toc23555 \h </w:instrText>
        </w:r>
        <w:r>
          <w:fldChar w:fldCharType="separate"/>
        </w:r>
        <w:r>
          <w:t>5</w:t>
        </w:r>
        <w:r>
          <w:fldChar w:fldCharType="end"/>
        </w:r>
      </w:hyperlink>
    </w:p>
    <w:p>
      <w:pPr>
        <w:pStyle w:val="TOC2"/>
        <w:tabs>
          <w:tab w:val="right" w:leader="dot" w:pos="8306"/>
        </w:tabs>
      </w:pPr>
      <w:hyperlink w:anchor="_Toc26438" w:history="1">
        <w:r>
          <w:rPr>
            <w:rFonts w:ascii="仿宋" w:eastAsia="仿宋" w:hAnsi="仿宋" w:cs="仿宋" w:hint="eastAsia"/>
            <w:lang w:eastAsia="zh-CN"/>
          </w:rPr>
          <w:t>(二)、项目概况</w:t>
        </w:r>
        <w:r>
          <w:tab/>
        </w:r>
        <w:r>
          <w:fldChar w:fldCharType="begin"/>
        </w:r>
        <w:r>
          <w:instrText xml:space="preserve"> PAGEREF _Toc26438 \h </w:instrText>
        </w:r>
        <w:r>
          <w:fldChar w:fldCharType="separate"/>
        </w:r>
        <w:r>
          <w:t>6</w:t>
        </w:r>
        <w:r>
          <w:fldChar w:fldCharType="end"/>
        </w:r>
      </w:hyperlink>
    </w:p>
    <w:p>
      <w:pPr>
        <w:pStyle w:val="TOC1"/>
        <w:tabs>
          <w:tab w:val="right" w:leader="dot" w:pos="8306"/>
        </w:tabs>
      </w:pPr>
      <w:hyperlink w:anchor="_Toc1994" w:history="1">
        <w:r>
          <w:rPr>
            <w:rFonts w:ascii="仿宋" w:eastAsia="仿宋" w:hAnsi="仿宋" w:cs="仿宋" w:hint="eastAsia"/>
            <w:lang w:eastAsia="zh-CN"/>
          </w:rPr>
          <w:t>三、建设风险评估分析</w:t>
        </w:r>
        <w:r>
          <w:tab/>
        </w:r>
        <w:r>
          <w:fldChar w:fldCharType="begin"/>
        </w:r>
        <w:r>
          <w:instrText xml:space="preserve"> PAGEREF _Toc1994 \h </w:instrText>
        </w:r>
        <w:r>
          <w:fldChar w:fldCharType="separate"/>
        </w:r>
        <w:r>
          <w:t>9</w:t>
        </w:r>
        <w:r>
          <w:fldChar w:fldCharType="end"/>
        </w:r>
      </w:hyperlink>
    </w:p>
    <w:p>
      <w:pPr>
        <w:pStyle w:val="TOC2"/>
        <w:tabs>
          <w:tab w:val="right" w:leader="dot" w:pos="8306"/>
        </w:tabs>
      </w:pPr>
      <w:hyperlink w:anchor="_Toc1928" w:history="1">
        <w:r>
          <w:rPr>
            <w:rFonts w:ascii="仿宋" w:eastAsia="仿宋" w:hAnsi="仿宋" w:cs="仿宋" w:hint="eastAsia"/>
            <w:lang w:eastAsia="zh-CN"/>
          </w:rPr>
          <w:t>(一)、政策风险分析</w:t>
        </w:r>
        <w:r>
          <w:tab/>
        </w:r>
        <w:r>
          <w:fldChar w:fldCharType="begin"/>
        </w:r>
        <w:r>
          <w:instrText xml:space="preserve"> PAGEREF _Toc1928 \h </w:instrText>
        </w:r>
        <w:r>
          <w:fldChar w:fldCharType="separate"/>
        </w:r>
        <w:r>
          <w:t>9</w:t>
        </w:r>
        <w:r>
          <w:fldChar w:fldCharType="end"/>
        </w:r>
      </w:hyperlink>
    </w:p>
    <w:p>
      <w:pPr>
        <w:pStyle w:val="TOC2"/>
        <w:tabs>
          <w:tab w:val="right" w:leader="dot" w:pos="8306"/>
        </w:tabs>
      </w:pPr>
      <w:hyperlink w:anchor="_Toc11228" w:history="1">
        <w:r>
          <w:rPr>
            <w:rFonts w:ascii="仿宋" w:eastAsia="仿宋" w:hAnsi="仿宋" w:cs="仿宋" w:hint="eastAsia"/>
            <w:lang w:eastAsia="zh-CN"/>
          </w:rPr>
          <w:t>(二)、社会风险分析</w:t>
        </w:r>
        <w:r>
          <w:tab/>
        </w:r>
        <w:r>
          <w:fldChar w:fldCharType="begin"/>
        </w:r>
        <w:r>
          <w:instrText xml:space="preserve"> PAGEREF _Toc11228 \h </w:instrText>
        </w:r>
        <w:r>
          <w:fldChar w:fldCharType="separate"/>
        </w:r>
        <w:r>
          <w:t>10</w:t>
        </w:r>
        <w:r>
          <w:fldChar w:fldCharType="end"/>
        </w:r>
      </w:hyperlink>
    </w:p>
    <w:p>
      <w:pPr>
        <w:pStyle w:val="TOC2"/>
        <w:tabs>
          <w:tab w:val="right" w:leader="dot" w:pos="8306"/>
        </w:tabs>
      </w:pPr>
      <w:hyperlink w:anchor="_Toc15845" w:history="1">
        <w:r>
          <w:rPr>
            <w:rFonts w:ascii="仿宋" w:eastAsia="仿宋" w:hAnsi="仿宋" w:cs="仿宋" w:hint="eastAsia"/>
            <w:lang w:eastAsia="zh-CN"/>
          </w:rPr>
          <w:t>(三)、市场风险分析</w:t>
        </w:r>
        <w:r>
          <w:tab/>
        </w:r>
        <w:r>
          <w:fldChar w:fldCharType="begin"/>
        </w:r>
        <w:r>
          <w:instrText xml:space="preserve"> PAGEREF _Toc15845 \h </w:instrText>
        </w:r>
        <w:r>
          <w:fldChar w:fldCharType="separate"/>
        </w:r>
        <w:r>
          <w:t>12</w:t>
        </w:r>
        <w:r>
          <w:fldChar w:fldCharType="end"/>
        </w:r>
      </w:hyperlink>
    </w:p>
    <w:p>
      <w:pPr>
        <w:pStyle w:val="TOC2"/>
        <w:tabs>
          <w:tab w:val="right" w:leader="dot" w:pos="8306"/>
        </w:tabs>
      </w:pPr>
      <w:hyperlink w:anchor="_Toc3502" w:history="1">
        <w:r>
          <w:rPr>
            <w:rFonts w:ascii="仿宋" w:eastAsia="仿宋" w:hAnsi="仿宋" w:cs="仿宋" w:hint="eastAsia"/>
            <w:lang w:eastAsia="zh-CN"/>
          </w:rPr>
          <w:t>(四)、资金风险分析</w:t>
        </w:r>
        <w:r>
          <w:tab/>
        </w:r>
        <w:r>
          <w:fldChar w:fldCharType="begin"/>
        </w:r>
        <w:r>
          <w:instrText xml:space="preserve"> PAGEREF _Toc3502 \h </w:instrText>
        </w:r>
        <w:r>
          <w:fldChar w:fldCharType="separate"/>
        </w:r>
        <w:r>
          <w:t>13</w:t>
        </w:r>
        <w:r>
          <w:fldChar w:fldCharType="end"/>
        </w:r>
      </w:hyperlink>
    </w:p>
    <w:p>
      <w:pPr>
        <w:pStyle w:val="TOC2"/>
        <w:tabs>
          <w:tab w:val="right" w:leader="dot" w:pos="8306"/>
        </w:tabs>
      </w:pPr>
      <w:hyperlink w:anchor="_Toc17368" w:history="1">
        <w:r>
          <w:rPr>
            <w:rFonts w:ascii="仿宋" w:eastAsia="仿宋" w:hAnsi="仿宋" w:cs="仿宋" w:hint="eastAsia"/>
            <w:lang w:eastAsia="zh-CN"/>
          </w:rPr>
          <w:t>(五)、技术风险分析</w:t>
        </w:r>
        <w:r>
          <w:tab/>
        </w:r>
        <w:r>
          <w:fldChar w:fldCharType="begin"/>
        </w:r>
        <w:r>
          <w:instrText xml:space="preserve"> PAGEREF _Toc17368 \h </w:instrText>
        </w:r>
        <w:r>
          <w:fldChar w:fldCharType="separate"/>
        </w:r>
        <w:r>
          <w:t>14</w:t>
        </w:r>
        <w:r>
          <w:fldChar w:fldCharType="end"/>
        </w:r>
      </w:hyperlink>
    </w:p>
    <w:p>
      <w:pPr>
        <w:pStyle w:val="TOC2"/>
        <w:tabs>
          <w:tab w:val="right" w:leader="dot" w:pos="8306"/>
        </w:tabs>
      </w:pPr>
      <w:hyperlink w:anchor="_Toc19261" w:history="1">
        <w:r>
          <w:rPr>
            <w:rFonts w:ascii="仿宋" w:eastAsia="仿宋" w:hAnsi="仿宋" w:cs="仿宋" w:hint="eastAsia"/>
            <w:lang w:eastAsia="zh-CN"/>
          </w:rPr>
          <w:t>(六)、财务风险分析</w:t>
        </w:r>
        <w:r>
          <w:tab/>
        </w:r>
        <w:r>
          <w:fldChar w:fldCharType="begin"/>
        </w:r>
        <w:r>
          <w:instrText xml:space="preserve"> PAGEREF _Toc19261 \h </w:instrText>
        </w:r>
        <w:r>
          <w:fldChar w:fldCharType="separate"/>
        </w:r>
        <w:r>
          <w:t>15</w:t>
        </w:r>
        <w:r>
          <w:fldChar w:fldCharType="end"/>
        </w:r>
      </w:hyperlink>
    </w:p>
    <w:p>
      <w:pPr>
        <w:pStyle w:val="TOC2"/>
        <w:tabs>
          <w:tab w:val="right" w:leader="dot" w:pos="8306"/>
        </w:tabs>
      </w:pPr>
      <w:hyperlink w:anchor="_Toc10257" w:history="1">
        <w:r>
          <w:rPr>
            <w:rFonts w:ascii="仿宋" w:eastAsia="仿宋" w:hAnsi="仿宋" w:cs="仿宋" w:hint="eastAsia"/>
            <w:lang w:eastAsia="zh-CN"/>
          </w:rPr>
          <w:t>(七)、管理风险分析</w:t>
        </w:r>
        <w:r>
          <w:tab/>
        </w:r>
        <w:r>
          <w:fldChar w:fldCharType="begin"/>
        </w:r>
        <w:r>
          <w:instrText xml:space="preserve"> PAGEREF _Toc10257 \h </w:instrText>
        </w:r>
        <w:r>
          <w:fldChar w:fldCharType="separate"/>
        </w:r>
        <w:r>
          <w:t>17</w:t>
        </w:r>
        <w:r>
          <w:fldChar w:fldCharType="end"/>
        </w:r>
      </w:hyperlink>
    </w:p>
    <w:p>
      <w:pPr>
        <w:pStyle w:val="TOC2"/>
        <w:tabs>
          <w:tab w:val="right" w:leader="dot" w:pos="8306"/>
        </w:tabs>
      </w:pPr>
      <w:hyperlink w:anchor="_Toc9854" w:history="1">
        <w:r>
          <w:rPr>
            <w:rFonts w:ascii="仿宋" w:eastAsia="仿宋" w:hAnsi="仿宋" w:cs="仿宋" w:hint="eastAsia"/>
            <w:lang w:eastAsia="zh-CN"/>
          </w:rPr>
          <w:t>(八)、其它风险分析</w:t>
        </w:r>
        <w:r>
          <w:tab/>
        </w:r>
        <w:r>
          <w:fldChar w:fldCharType="begin"/>
        </w:r>
        <w:r>
          <w:instrText xml:space="preserve"> PAGEREF _Toc9854 \h </w:instrText>
        </w:r>
        <w:r>
          <w:fldChar w:fldCharType="separate"/>
        </w:r>
        <w:r>
          <w:t>18</w:t>
        </w:r>
        <w:r>
          <w:fldChar w:fldCharType="end"/>
        </w:r>
      </w:hyperlink>
    </w:p>
    <w:p>
      <w:pPr>
        <w:pStyle w:val="TOC2"/>
        <w:tabs>
          <w:tab w:val="right" w:leader="dot" w:pos="8306"/>
        </w:tabs>
      </w:pPr>
      <w:hyperlink w:anchor="_Toc25263" w:history="1">
        <w:r>
          <w:rPr>
            <w:rFonts w:ascii="仿宋" w:eastAsia="仿宋" w:hAnsi="仿宋" w:cs="仿宋" w:hint="eastAsia"/>
            <w:lang w:eastAsia="zh-CN"/>
          </w:rPr>
          <w:t>(九)、社会影响评估</w:t>
        </w:r>
        <w:r>
          <w:tab/>
        </w:r>
        <w:r>
          <w:fldChar w:fldCharType="begin"/>
        </w:r>
        <w:r>
          <w:instrText xml:space="preserve"> PAGEREF _Toc25263 \h </w:instrText>
        </w:r>
        <w:r>
          <w:fldChar w:fldCharType="separate"/>
        </w:r>
        <w:r>
          <w:t>20</w:t>
        </w:r>
        <w:r>
          <w:fldChar w:fldCharType="end"/>
        </w:r>
      </w:hyperlink>
    </w:p>
    <w:p>
      <w:pPr>
        <w:pStyle w:val="TOC1"/>
        <w:tabs>
          <w:tab w:val="right" w:leader="dot" w:pos="8306"/>
        </w:tabs>
      </w:pPr>
      <w:hyperlink w:anchor="_Toc25888" w:history="1">
        <w:r>
          <w:rPr>
            <w:rFonts w:ascii="仿宋" w:eastAsia="仿宋" w:hAnsi="仿宋" w:cs="仿宋" w:hint="eastAsia"/>
            <w:lang w:eastAsia="zh-CN"/>
          </w:rPr>
          <w:t>四、环境和生态影响分析</w:t>
        </w:r>
        <w:r>
          <w:tab/>
        </w:r>
        <w:r>
          <w:fldChar w:fldCharType="begin"/>
        </w:r>
        <w:r>
          <w:instrText xml:space="preserve"> PAGEREF _Toc25888 \h </w:instrText>
        </w:r>
        <w:r>
          <w:fldChar w:fldCharType="separate"/>
        </w:r>
        <w:r>
          <w:t>22</w:t>
        </w:r>
        <w:r>
          <w:fldChar w:fldCharType="end"/>
        </w:r>
      </w:hyperlink>
    </w:p>
    <w:p>
      <w:pPr>
        <w:pStyle w:val="TOC2"/>
        <w:tabs>
          <w:tab w:val="right" w:leader="dot" w:pos="8306"/>
        </w:tabs>
      </w:pPr>
      <w:hyperlink w:anchor="_Toc24684" w:history="1">
        <w:r>
          <w:rPr>
            <w:rFonts w:ascii="仿宋" w:eastAsia="仿宋" w:hAnsi="仿宋" w:cs="仿宋" w:hint="eastAsia"/>
            <w:lang w:eastAsia="zh-CN"/>
          </w:rPr>
          <w:t>(一)、环境和生态现状</w:t>
        </w:r>
        <w:r>
          <w:tab/>
        </w:r>
        <w:r>
          <w:fldChar w:fldCharType="begin"/>
        </w:r>
        <w:r>
          <w:instrText xml:space="preserve"> PAGEREF _Toc24684 \h </w:instrText>
        </w:r>
        <w:r>
          <w:fldChar w:fldCharType="separate"/>
        </w:r>
        <w:r>
          <w:t>22</w:t>
        </w:r>
        <w:r>
          <w:fldChar w:fldCharType="end"/>
        </w:r>
      </w:hyperlink>
    </w:p>
    <w:p>
      <w:pPr>
        <w:pStyle w:val="TOC2"/>
        <w:tabs>
          <w:tab w:val="right" w:leader="dot" w:pos="8306"/>
        </w:tabs>
      </w:pPr>
      <w:hyperlink w:anchor="_Toc12193" w:history="1">
        <w:r>
          <w:rPr>
            <w:rFonts w:ascii="仿宋" w:eastAsia="仿宋" w:hAnsi="仿宋" w:cs="仿宋" w:hint="eastAsia"/>
            <w:lang w:eastAsia="zh-CN"/>
          </w:rPr>
          <w:t>(二)、生态环境影响分析</w:t>
        </w:r>
        <w:r>
          <w:tab/>
        </w:r>
        <w:r>
          <w:fldChar w:fldCharType="begin"/>
        </w:r>
        <w:r>
          <w:instrText xml:space="preserve"> PAGEREF _Toc12193 \h </w:instrText>
        </w:r>
        <w:r>
          <w:fldChar w:fldCharType="separate"/>
        </w:r>
        <w:r>
          <w:t>23</w:t>
        </w:r>
        <w:r>
          <w:fldChar w:fldCharType="end"/>
        </w:r>
      </w:hyperlink>
    </w:p>
    <w:p>
      <w:pPr>
        <w:pStyle w:val="TOC2"/>
        <w:tabs>
          <w:tab w:val="right" w:leader="dot" w:pos="8306"/>
        </w:tabs>
      </w:pPr>
      <w:hyperlink w:anchor="_Toc25578" w:history="1">
        <w:r>
          <w:rPr>
            <w:rFonts w:ascii="仿宋" w:eastAsia="仿宋" w:hAnsi="仿宋" w:cs="仿宋" w:hint="eastAsia"/>
            <w:lang w:eastAsia="zh-CN"/>
          </w:rPr>
          <w:t>(三)、生态环境保护措施</w:t>
        </w:r>
        <w:r>
          <w:tab/>
        </w:r>
        <w:r>
          <w:fldChar w:fldCharType="begin"/>
        </w:r>
        <w:r>
          <w:instrText xml:space="preserve"> PAGEREF _Toc25578 \h </w:instrText>
        </w:r>
        <w:r>
          <w:fldChar w:fldCharType="separate"/>
        </w:r>
        <w:r>
          <w:t>25</w:t>
        </w:r>
        <w:r>
          <w:fldChar w:fldCharType="end"/>
        </w:r>
      </w:hyperlink>
    </w:p>
    <w:p>
      <w:pPr>
        <w:pStyle w:val="TOC2"/>
        <w:tabs>
          <w:tab w:val="right" w:leader="dot" w:pos="8306"/>
        </w:tabs>
      </w:pPr>
      <w:hyperlink w:anchor="_Toc29122" w:history="1">
        <w:r>
          <w:rPr>
            <w:rFonts w:ascii="仿宋" w:eastAsia="仿宋" w:hAnsi="仿宋" w:cs="仿宋" w:hint="eastAsia"/>
            <w:lang w:eastAsia="zh-CN"/>
          </w:rPr>
          <w:t>(四)、地质灾害影响分析</w:t>
        </w:r>
        <w:r>
          <w:tab/>
        </w:r>
        <w:r>
          <w:fldChar w:fldCharType="begin"/>
        </w:r>
        <w:r>
          <w:instrText xml:space="preserve"> PAGEREF _Toc29122 \h </w:instrText>
        </w:r>
        <w:r>
          <w:fldChar w:fldCharType="separate"/>
        </w:r>
        <w:r>
          <w:t>26</w:t>
        </w:r>
        <w:r>
          <w:fldChar w:fldCharType="end"/>
        </w:r>
      </w:hyperlink>
    </w:p>
    <w:p>
      <w:pPr>
        <w:pStyle w:val="TOC2"/>
        <w:tabs>
          <w:tab w:val="right" w:leader="dot" w:pos="8306"/>
        </w:tabs>
      </w:pPr>
      <w:hyperlink w:anchor="_Toc22223" w:history="1">
        <w:r>
          <w:rPr>
            <w:rFonts w:ascii="仿宋" w:eastAsia="仿宋" w:hAnsi="仿宋" w:cs="仿宋" w:hint="eastAsia"/>
            <w:lang w:eastAsia="zh-CN"/>
          </w:rPr>
          <w:t>(五)、特殊环境影响</w:t>
        </w:r>
        <w:r>
          <w:tab/>
        </w:r>
        <w:r>
          <w:fldChar w:fldCharType="begin"/>
        </w:r>
        <w:r>
          <w:instrText xml:space="preserve"> PAGEREF _Toc22223 \h </w:instrText>
        </w:r>
        <w:r>
          <w:fldChar w:fldCharType="separate"/>
        </w:r>
        <w:r>
          <w:t>28</w:t>
        </w:r>
        <w:r>
          <w:fldChar w:fldCharType="end"/>
        </w:r>
      </w:hyperlink>
    </w:p>
    <w:p>
      <w:pPr>
        <w:pStyle w:val="TOC1"/>
        <w:tabs>
          <w:tab w:val="right" w:leader="dot" w:pos="8306"/>
        </w:tabs>
      </w:pPr>
      <w:hyperlink w:anchor="_Toc4059" w:history="1">
        <w:r>
          <w:rPr>
            <w:rFonts w:ascii="仿宋" w:eastAsia="仿宋" w:hAnsi="仿宋" w:cs="仿宋" w:hint="eastAsia"/>
            <w:lang w:eastAsia="zh-CN"/>
          </w:rPr>
          <w:t>五、发展规划、产业政策和行业准入分析</w:t>
        </w:r>
        <w:r>
          <w:tab/>
        </w:r>
        <w:r>
          <w:fldChar w:fldCharType="begin"/>
        </w:r>
        <w:r>
          <w:instrText xml:space="preserve"> PAGEREF _Toc4059 \h </w:instrText>
        </w:r>
        <w:r>
          <w:fldChar w:fldCharType="separate"/>
        </w:r>
        <w:r>
          <w:t>29</w:t>
        </w:r>
        <w:r>
          <w:fldChar w:fldCharType="end"/>
        </w:r>
      </w:hyperlink>
    </w:p>
    <w:p>
      <w:pPr>
        <w:pStyle w:val="TOC2"/>
        <w:tabs>
          <w:tab w:val="right" w:leader="dot" w:pos="8306"/>
        </w:tabs>
      </w:pPr>
      <w:hyperlink w:anchor="_Toc12364" w:history="1">
        <w:r>
          <w:rPr>
            <w:rFonts w:ascii="仿宋" w:eastAsia="仿宋" w:hAnsi="仿宋" w:cs="仿宋" w:hint="eastAsia"/>
            <w:lang w:eastAsia="zh-CN"/>
          </w:rPr>
          <w:t>(一)、发展规划分析</w:t>
        </w:r>
        <w:r>
          <w:tab/>
        </w:r>
        <w:r>
          <w:fldChar w:fldCharType="begin"/>
        </w:r>
        <w:r>
          <w:instrText xml:space="preserve"> PAGEREF _Toc12364 \h </w:instrText>
        </w:r>
        <w:r>
          <w:fldChar w:fldCharType="separate"/>
        </w:r>
        <w:r>
          <w:t>29</w:t>
        </w:r>
        <w:r>
          <w:fldChar w:fldCharType="end"/>
        </w:r>
      </w:hyperlink>
    </w:p>
    <w:p>
      <w:pPr>
        <w:pStyle w:val="TOC2"/>
        <w:tabs>
          <w:tab w:val="right" w:leader="dot" w:pos="8306"/>
        </w:tabs>
      </w:pPr>
      <w:hyperlink w:anchor="_Toc8103" w:history="1">
        <w:r>
          <w:rPr>
            <w:rFonts w:ascii="仿宋" w:eastAsia="仿宋" w:hAnsi="仿宋" w:cs="仿宋" w:hint="eastAsia"/>
            <w:lang w:eastAsia="zh-CN"/>
          </w:rPr>
          <w:t>(二)、产业政策分析</w:t>
        </w:r>
        <w:r>
          <w:tab/>
        </w:r>
        <w:r>
          <w:fldChar w:fldCharType="begin"/>
        </w:r>
        <w:r>
          <w:instrText xml:space="preserve"> PAGEREF _Toc8103 \h </w:instrText>
        </w:r>
        <w:r>
          <w:fldChar w:fldCharType="separate"/>
        </w:r>
        <w:r>
          <w:t>31</w:t>
        </w:r>
        <w:r>
          <w:fldChar w:fldCharType="end"/>
        </w:r>
      </w:hyperlink>
    </w:p>
    <w:p>
      <w:pPr>
        <w:pStyle w:val="TOC2"/>
        <w:tabs>
          <w:tab w:val="right" w:leader="dot" w:pos="8306"/>
        </w:tabs>
      </w:pPr>
      <w:hyperlink w:anchor="_Toc1343" w:history="1">
        <w:r>
          <w:rPr>
            <w:rFonts w:ascii="仿宋" w:eastAsia="仿宋" w:hAnsi="仿宋" w:cs="仿宋" w:hint="eastAsia"/>
            <w:lang w:eastAsia="zh-CN"/>
          </w:rPr>
          <w:t>(三)、行业准入分析</w:t>
        </w:r>
        <w:r>
          <w:tab/>
        </w:r>
        <w:r>
          <w:fldChar w:fldCharType="begin"/>
        </w:r>
        <w:r>
          <w:instrText xml:space="preserve"> PAGEREF _Toc1343 \h </w:instrText>
        </w:r>
        <w:r>
          <w:fldChar w:fldCharType="separate"/>
        </w:r>
        <w:r>
          <w:t>32</w:t>
        </w:r>
        <w:r>
          <w:fldChar w:fldCharType="end"/>
        </w:r>
      </w:hyperlink>
    </w:p>
    <w:p>
      <w:pPr>
        <w:pStyle w:val="TOC1"/>
        <w:tabs>
          <w:tab w:val="right" w:leader="dot" w:pos="8306"/>
        </w:tabs>
      </w:pPr>
      <w:hyperlink w:anchor="_Toc2162" w:history="1">
        <w:r>
          <w:rPr>
            <w:rFonts w:ascii="仿宋" w:eastAsia="仿宋" w:hAnsi="仿宋" w:cs="仿宋" w:hint="eastAsia"/>
            <w:lang w:eastAsia="zh-CN"/>
          </w:rPr>
          <w:t>六、社会影响分析</w:t>
        </w:r>
        <w:r>
          <w:tab/>
        </w:r>
        <w:r>
          <w:fldChar w:fldCharType="begin"/>
        </w:r>
        <w:r>
          <w:instrText xml:space="preserve"> PAGEREF _Toc2162 \h </w:instrText>
        </w:r>
        <w:r>
          <w:fldChar w:fldCharType="separate"/>
        </w:r>
        <w:r>
          <w:t>33</w:t>
        </w:r>
        <w:r>
          <w:fldChar w:fldCharType="end"/>
        </w:r>
      </w:hyperlink>
    </w:p>
    <w:p>
      <w:pPr>
        <w:pStyle w:val="TOC2"/>
        <w:tabs>
          <w:tab w:val="right" w:leader="dot" w:pos="8306"/>
        </w:tabs>
      </w:pPr>
      <w:hyperlink w:anchor="_Toc13846" w:history="1">
        <w:r>
          <w:rPr>
            <w:rFonts w:ascii="仿宋" w:eastAsia="仿宋" w:hAnsi="仿宋" w:cs="仿宋" w:hint="eastAsia"/>
            <w:lang w:eastAsia="zh-CN"/>
          </w:rPr>
          <w:t>(一)、社会影响效果分析</w:t>
        </w:r>
        <w:r>
          <w:tab/>
        </w:r>
        <w:r>
          <w:fldChar w:fldCharType="begin"/>
        </w:r>
        <w:r>
          <w:instrText xml:space="preserve"> PAGEREF _Toc13846 \h </w:instrText>
        </w:r>
        <w:r>
          <w:fldChar w:fldCharType="separate"/>
        </w:r>
        <w:r>
          <w:t>33</w:t>
        </w:r>
        <w:r>
          <w:fldChar w:fldCharType="end"/>
        </w:r>
      </w:hyperlink>
    </w:p>
    <w:p>
      <w:pPr>
        <w:pStyle w:val="TOC2"/>
        <w:tabs>
          <w:tab w:val="right" w:leader="dot" w:pos="8306"/>
        </w:tabs>
      </w:pPr>
      <w:hyperlink w:anchor="_Toc19934" w:history="1">
        <w:r>
          <w:rPr>
            <w:rFonts w:ascii="仿宋" w:eastAsia="仿宋" w:hAnsi="仿宋" w:cs="仿宋" w:hint="eastAsia"/>
            <w:lang w:eastAsia="zh-CN"/>
          </w:rPr>
          <w:t>(二)、社会适应性分析</w:t>
        </w:r>
        <w:r>
          <w:tab/>
        </w:r>
        <w:r>
          <w:fldChar w:fldCharType="begin"/>
        </w:r>
        <w:r>
          <w:instrText xml:space="preserve"> PAGEREF _Toc19934 \h </w:instrText>
        </w:r>
        <w:r>
          <w:fldChar w:fldCharType="separate"/>
        </w:r>
        <w:r>
          <w:t>36</w:t>
        </w:r>
        <w:r>
          <w:fldChar w:fldCharType="end"/>
        </w:r>
      </w:hyperlink>
    </w:p>
    <w:p>
      <w:pPr>
        <w:pStyle w:val="TOC2"/>
        <w:tabs>
          <w:tab w:val="right" w:leader="dot" w:pos="8306"/>
        </w:tabs>
      </w:pPr>
      <w:hyperlink w:anchor="_Toc4380" w:history="1">
        <w:r>
          <w:rPr>
            <w:rFonts w:ascii="仿宋" w:eastAsia="仿宋" w:hAnsi="仿宋" w:cs="仿宋" w:hint="eastAsia"/>
            <w:lang w:eastAsia="zh-CN"/>
          </w:rPr>
          <w:t>(三)、社会风险及对策分析</w:t>
        </w:r>
        <w:r>
          <w:tab/>
        </w:r>
        <w:r>
          <w:fldChar w:fldCharType="begin"/>
        </w:r>
        <w:r>
          <w:instrText xml:space="preserve"> PAGEREF _Toc4380 \h </w:instrText>
        </w:r>
        <w:r>
          <w:fldChar w:fldCharType="separate"/>
        </w:r>
        <w:r>
          <w:t>37</w:t>
        </w:r>
        <w:r>
          <w:fldChar w:fldCharType="end"/>
        </w:r>
      </w:hyperlink>
    </w:p>
    <w:p>
      <w:pPr>
        <w:pStyle w:val="TOC1"/>
        <w:tabs>
          <w:tab w:val="right" w:leader="dot" w:pos="8306"/>
        </w:tabs>
      </w:pPr>
      <w:hyperlink w:anchor="_Toc8592" w:history="1">
        <w:r>
          <w:rPr>
            <w:rFonts w:ascii="仿宋" w:eastAsia="仿宋" w:hAnsi="仿宋" w:cs="仿宋" w:hint="eastAsia"/>
            <w:lang w:eastAsia="zh-CN"/>
          </w:rPr>
          <w:t>七、技术创新与产业升级</w:t>
        </w:r>
        <w:r>
          <w:tab/>
        </w:r>
        <w:r>
          <w:fldChar w:fldCharType="begin"/>
        </w:r>
        <w:r>
          <w:instrText xml:space="preserve"> PAGEREF _Toc8592 \h </w:instrText>
        </w:r>
        <w:r>
          <w:fldChar w:fldCharType="separate"/>
        </w:r>
        <w:r>
          <w:t>41</w:t>
        </w:r>
        <w:r>
          <w:fldChar w:fldCharType="end"/>
        </w:r>
      </w:hyperlink>
    </w:p>
    <w:p>
      <w:pPr>
        <w:pStyle w:val="TOC2"/>
        <w:tabs>
          <w:tab w:val="right" w:leader="dot" w:pos="8306"/>
        </w:tabs>
      </w:pPr>
      <w:hyperlink w:anchor="_Toc13272" w:history="1">
        <w:r>
          <w:rPr>
            <w:rFonts w:ascii="仿宋" w:eastAsia="仿宋" w:hAnsi="仿宋" w:cs="仿宋" w:hint="eastAsia"/>
            <w:lang w:eastAsia="zh-CN"/>
          </w:rPr>
          <w:t>(一)、技术创新方向与目标</w:t>
        </w:r>
        <w:r>
          <w:tab/>
        </w:r>
        <w:r>
          <w:fldChar w:fldCharType="begin"/>
        </w:r>
        <w:r>
          <w:instrText xml:space="preserve"> PAGEREF _Toc13272 \h </w:instrText>
        </w:r>
        <w:r>
          <w:fldChar w:fldCharType="separate"/>
        </w:r>
        <w:r>
          <w:t>41</w:t>
        </w:r>
        <w:r>
          <w:fldChar w:fldCharType="end"/>
        </w:r>
      </w:hyperlink>
    </w:p>
    <w:p>
      <w:pPr>
        <w:pStyle w:val="TOC2"/>
        <w:tabs>
          <w:tab w:val="right" w:leader="dot" w:pos="8306"/>
        </w:tabs>
      </w:pPr>
      <w:hyperlink w:anchor="_Toc31622" w:history="1">
        <w:r>
          <w:rPr>
            <w:rFonts w:ascii="仿宋" w:eastAsia="仿宋" w:hAnsi="仿宋" w:cs="仿宋" w:hint="eastAsia"/>
            <w:lang w:eastAsia="zh-CN"/>
          </w:rPr>
          <w:t>(二)、产业升级路径与措施</w:t>
        </w:r>
        <w:r>
          <w:tab/>
        </w:r>
        <w:r>
          <w:fldChar w:fldCharType="begin"/>
        </w:r>
        <w:r>
          <w:instrText xml:space="preserve"> PAGEREF _Toc31622 \h </w:instrText>
        </w:r>
        <w:r>
          <w:fldChar w:fldCharType="separate"/>
        </w:r>
        <w:r>
          <w:t>42</w:t>
        </w:r>
        <w:r>
          <w:fldChar w:fldCharType="end"/>
        </w:r>
      </w:hyperlink>
    </w:p>
    <w:p>
      <w:pPr>
        <w:pStyle w:val="TOC1"/>
        <w:tabs>
          <w:tab w:val="right" w:leader="dot" w:pos="8306"/>
        </w:tabs>
      </w:pPr>
      <w:hyperlink w:anchor="_Toc3228" w:history="1">
        <w:r>
          <w:rPr>
            <w:rFonts w:ascii="仿宋" w:eastAsia="仿宋" w:hAnsi="仿宋" w:cs="仿宋" w:hint="eastAsia"/>
            <w:lang w:eastAsia="zh-CN"/>
          </w:rPr>
          <w:t>八、项目实施与管理方案</w:t>
        </w:r>
        <w:r>
          <w:tab/>
        </w:r>
        <w:r>
          <w:fldChar w:fldCharType="begin"/>
        </w:r>
        <w:r>
          <w:instrText xml:space="preserve"> PAGEREF _Toc3228 \h </w:instrText>
        </w:r>
        <w:r>
          <w:fldChar w:fldCharType="separate"/>
        </w:r>
        <w:r>
          <w:t>43</w:t>
        </w:r>
        <w:r>
          <w:fldChar w:fldCharType="end"/>
        </w:r>
      </w:hyperlink>
    </w:p>
    <w:p>
      <w:pPr>
        <w:pStyle w:val="TOC2"/>
        <w:tabs>
          <w:tab w:val="right" w:leader="dot" w:pos="8306"/>
        </w:tabs>
      </w:pPr>
      <w:hyperlink w:anchor="_Toc13801" w:history="1">
        <w:r>
          <w:rPr>
            <w:rFonts w:ascii="仿宋" w:eastAsia="仿宋" w:hAnsi="仿宋" w:cs="仿宋" w:hint="eastAsia"/>
            <w:lang w:eastAsia="zh-CN"/>
          </w:rPr>
          <w:t>(一)、项目实施计划</w:t>
        </w:r>
        <w:r>
          <w:tab/>
        </w:r>
        <w:r>
          <w:fldChar w:fldCharType="begin"/>
        </w:r>
        <w:r>
          <w:instrText xml:space="preserve"> PAGEREF _Toc13801 \h </w:instrText>
        </w:r>
        <w:r>
          <w:fldChar w:fldCharType="separate"/>
        </w:r>
        <w:r>
          <w:t>43</w:t>
        </w:r>
        <w:r>
          <w:fldChar w:fldCharType="end"/>
        </w:r>
      </w:hyperlink>
    </w:p>
    <w:p>
      <w:pPr>
        <w:pStyle w:val="TOC2"/>
        <w:tabs>
          <w:tab w:val="right" w:leader="dot" w:pos="8306"/>
        </w:tabs>
      </w:pPr>
      <w:hyperlink w:anchor="_Toc9606" w:history="1">
        <w:r>
          <w:rPr>
            <w:rFonts w:ascii="仿宋" w:eastAsia="仿宋" w:hAnsi="仿宋" w:cs="仿宋" w:hint="eastAsia"/>
            <w:lang w:eastAsia="zh-CN"/>
          </w:rPr>
          <w:t>(二)、项目组织机构与职责</w:t>
        </w:r>
        <w:r>
          <w:tab/>
        </w:r>
        <w:r>
          <w:fldChar w:fldCharType="begin"/>
        </w:r>
        <w:r>
          <w:instrText xml:space="preserve"> PAGEREF _Toc9606 \h </w:instrText>
        </w:r>
        <w:r>
          <w:fldChar w:fldCharType="separate"/>
        </w:r>
        <w:r>
          <w:t>45</w:t>
        </w:r>
        <w:r>
          <w:fldChar w:fldCharType="end"/>
        </w:r>
      </w:hyperlink>
    </w:p>
    <w:p>
      <w:pPr>
        <w:pStyle w:val="TOC2"/>
        <w:tabs>
          <w:tab w:val="right" w:leader="dot" w:pos="8306"/>
        </w:tabs>
      </w:pPr>
      <w:hyperlink w:anchor="_Toc20625" w:history="1">
        <w:r>
          <w:rPr>
            <w:rFonts w:ascii="仿宋" w:eastAsia="仿宋" w:hAnsi="仿宋" w:cs="仿宋" w:hint="eastAsia"/>
            <w:lang w:eastAsia="zh-CN"/>
          </w:rPr>
          <w:t>(三)、项目管理与监控体系</w:t>
        </w:r>
        <w:r>
          <w:tab/>
        </w:r>
        <w:r>
          <w:fldChar w:fldCharType="begin"/>
        </w:r>
        <w:r>
          <w:instrText xml:space="preserve"> PAGEREF _Toc20625 \h </w:instrText>
        </w:r>
        <w:r>
          <w:fldChar w:fldCharType="separate"/>
        </w:r>
        <w:r>
          <w:t>47</w:t>
        </w:r>
        <w:r>
          <w:fldChar w:fldCharType="end"/>
        </w:r>
      </w:hyperlink>
    </w:p>
    <w:p>
      <w:pPr>
        <w:pStyle w:val="TOC1"/>
        <w:tabs>
          <w:tab w:val="right" w:leader="dot" w:pos="8306"/>
        </w:tabs>
      </w:pPr>
      <w:hyperlink w:anchor="_Toc27768" w:history="1">
        <w:r>
          <w:rPr>
            <w:rFonts w:ascii="仿宋" w:eastAsia="仿宋" w:hAnsi="仿宋" w:cs="仿宋" w:hint="eastAsia"/>
            <w:lang w:eastAsia="zh-CN"/>
          </w:rPr>
          <w:t>九、经济效益与社会效益优化</w:t>
        </w:r>
        <w:r>
          <w:tab/>
        </w:r>
        <w:r>
          <w:fldChar w:fldCharType="begin"/>
        </w:r>
        <w:r>
          <w:instrText xml:space="preserve"> PAGEREF _Toc27768 \h </w:instrText>
        </w:r>
        <w:r>
          <w:fldChar w:fldCharType="separate"/>
        </w:r>
        <w:r>
          <w:t>49</w:t>
        </w:r>
        <w:r>
          <w:fldChar w:fldCharType="end"/>
        </w:r>
      </w:hyperlink>
    </w:p>
    <w:p>
      <w:pPr>
        <w:pStyle w:val="TOC2"/>
        <w:tabs>
          <w:tab w:val="right" w:leader="dot" w:pos="8306"/>
        </w:tabs>
      </w:pPr>
      <w:hyperlink w:anchor="_Toc24989" w:history="1">
        <w:r>
          <w:rPr>
            <w:rFonts w:ascii="仿宋" w:eastAsia="仿宋" w:hAnsi="仿宋" w:cs="仿宋" w:hint="eastAsia"/>
            <w:lang w:eastAsia="zh-CN"/>
          </w:rPr>
          <w:t>(一)、经济效益提升策略</w:t>
        </w:r>
        <w:r>
          <w:tab/>
        </w:r>
        <w:r>
          <w:fldChar w:fldCharType="begin"/>
        </w:r>
        <w:r>
          <w:instrText xml:space="preserve"> PAGEREF _Toc24989 \h </w:instrText>
        </w:r>
        <w:r>
          <w:fldChar w:fldCharType="separate"/>
        </w:r>
        <w:r>
          <w:t>49</w:t>
        </w:r>
        <w:r>
          <w:fldChar w:fldCharType="end"/>
        </w:r>
      </w:hyperlink>
    </w:p>
    <w:p>
      <w:pPr>
        <w:pStyle w:val="TOC2"/>
        <w:tabs>
          <w:tab w:val="right" w:leader="dot" w:pos="8306"/>
        </w:tabs>
      </w:pPr>
      <w:hyperlink w:anchor="_Toc1998" w:history="1">
        <w:r>
          <w:rPr>
            <w:rFonts w:ascii="仿宋" w:eastAsia="仿宋" w:hAnsi="仿宋" w:cs="仿宋" w:hint="eastAsia"/>
            <w:lang w:eastAsia="zh-CN"/>
          </w:rPr>
          <w:t>(二)、社会效益增强方案</w:t>
        </w:r>
        <w:r>
          <w:tab/>
        </w:r>
        <w:r>
          <w:fldChar w:fldCharType="begin"/>
        </w:r>
        <w:r>
          <w:instrText xml:space="preserve"> PAGEREF _Toc1998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0" w:history="1">
        <w:r>
          <w:rPr>
            <w:rFonts w:ascii="仿宋" w:eastAsia="仿宋" w:hAnsi="仿宋" w:cs="仿宋" w:hint="eastAsia"/>
            <w:lang w:eastAsia="zh-CN"/>
          </w:rPr>
          <w:t>十、客户关系管理与市场拓展</w:t>
        </w:r>
        <w:r>
          <w:tab/>
        </w:r>
        <w:r>
          <w:fldChar w:fldCharType="begin"/>
        </w:r>
        <w:r>
          <w:instrText xml:space="preserve"> PAGEREF _Toc9160 \h </w:instrText>
        </w:r>
        <w:r>
          <w:fldChar w:fldCharType="separate"/>
        </w:r>
        <w:r>
          <w:t>51</w:t>
        </w:r>
        <w:r>
          <w:fldChar w:fldCharType="end"/>
        </w:r>
      </w:hyperlink>
    </w:p>
    <w:p>
      <w:pPr>
        <w:pStyle w:val="TOC2"/>
        <w:tabs>
          <w:tab w:val="right" w:leader="dot" w:pos="8306"/>
        </w:tabs>
      </w:pPr>
      <w:hyperlink w:anchor="_Toc1509" w:history="1">
        <w:r>
          <w:rPr>
            <w:rFonts w:ascii="仿宋" w:eastAsia="仿宋" w:hAnsi="仿宋" w:cs="仿宋" w:hint="eastAsia"/>
            <w:lang w:eastAsia="zh-CN"/>
          </w:rPr>
          <w:t>(一)、客户关系管理策略</w:t>
        </w:r>
        <w:r>
          <w:tab/>
        </w:r>
        <w:r>
          <w:fldChar w:fldCharType="begin"/>
        </w:r>
        <w:r>
          <w:instrText xml:space="preserve"> PAGEREF _Toc1509 \h </w:instrText>
        </w:r>
        <w:r>
          <w:fldChar w:fldCharType="separate"/>
        </w:r>
        <w:r>
          <w:t>51</w:t>
        </w:r>
        <w:r>
          <w:fldChar w:fldCharType="end"/>
        </w:r>
      </w:hyperlink>
    </w:p>
    <w:p>
      <w:pPr>
        <w:pStyle w:val="TOC2"/>
        <w:tabs>
          <w:tab w:val="right" w:leader="dot" w:pos="8306"/>
        </w:tabs>
      </w:pPr>
      <w:hyperlink w:anchor="_Toc22624" w:history="1">
        <w:r>
          <w:rPr>
            <w:rFonts w:ascii="仿宋" w:eastAsia="仿宋" w:hAnsi="仿宋" w:cs="仿宋" w:hint="eastAsia"/>
            <w:lang w:eastAsia="zh-CN"/>
          </w:rPr>
          <w:t>(二)、市场拓展方案</w:t>
        </w:r>
        <w:r>
          <w:tab/>
        </w:r>
        <w:r>
          <w:fldChar w:fldCharType="begin"/>
        </w:r>
        <w:r>
          <w:instrText xml:space="preserve"> PAGEREF _Toc22624 \h </w:instrText>
        </w:r>
        <w:r>
          <w:fldChar w:fldCharType="separate"/>
        </w:r>
        <w:r>
          <w:t>52</w:t>
        </w:r>
        <w:r>
          <w:fldChar w:fldCharType="end"/>
        </w:r>
      </w:hyperlink>
    </w:p>
    <w:p>
      <w:pPr>
        <w:pStyle w:val="TOC1"/>
        <w:tabs>
          <w:tab w:val="right" w:leader="dot" w:pos="8306"/>
        </w:tabs>
      </w:pPr>
      <w:hyperlink w:anchor="_Toc26025" w:history="1">
        <w:r>
          <w:rPr>
            <w:rFonts w:ascii="仿宋" w:eastAsia="仿宋" w:hAnsi="仿宋" w:cs="仿宋" w:hint="eastAsia"/>
            <w:lang w:eastAsia="zh-CN"/>
          </w:rPr>
          <w:t>十一、土地利用与规划方案</w:t>
        </w:r>
        <w:r>
          <w:tab/>
        </w:r>
        <w:r>
          <w:fldChar w:fldCharType="begin"/>
        </w:r>
        <w:r>
          <w:instrText xml:space="preserve"> PAGEREF _Toc26025 \h </w:instrText>
        </w:r>
        <w:r>
          <w:fldChar w:fldCharType="separate"/>
        </w:r>
        <w:r>
          <w:t>53</w:t>
        </w:r>
        <w:r>
          <w:fldChar w:fldCharType="end"/>
        </w:r>
      </w:hyperlink>
    </w:p>
    <w:p>
      <w:pPr>
        <w:pStyle w:val="TOC2"/>
        <w:tabs>
          <w:tab w:val="right" w:leader="dot" w:pos="8306"/>
        </w:tabs>
      </w:pPr>
      <w:hyperlink w:anchor="_Toc8719" w:history="1">
        <w:r>
          <w:rPr>
            <w:rFonts w:ascii="仿宋" w:eastAsia="仿宋" w:hAnsi="仿宋" w:cs="仿宋" w:hint="eastAsia"/>
            <w:lang w:eastAsia="zh-CN"/>
          </w:rPr>
          <w:t>(一)、项目用地情况分析</w:t>
        </w:r>
        <w:r>
          <w:tab/>
        </w:r>
        <w:r>
          <w:fldChar w:fldCharType="begin"/>
        </w:r>
        <w:r>
          <w:instrText xml:space="preserve"> PAGEREF _Toc8719 \h </w:instrText>
        </w:r>
        <w:r>
          <w:fldChar w:fldCharType="separate"/>
        </w:r>
        <w:r>
          <w:t>53</w:t>
        </w:r>
        <w:r>
          <w:fldChar w:fldCharType="end"/>
        </w:r>
      </w:hyperlink>
    </w:p>
    <w:p>
      <w:pPr>
        <w:pStyle w:val="TOC2"/>
        <w:tabs>
          <w:tab w:val="right" w:leader="dot" w:pos="8306"/>
        </w:tabs>
      </w:pPr>
      <w:hyperlink w:anchor="_Toc10438" w:history="1">
        <w:r>
          <w:rPr>
            <w:rFonts w:ascii="仿宋" w:eastAsia="仿宋" w:hAnsi="仿宋" w:cs="仿宋" w:hint="eastAsia"/>
            <w:lang w:eastAsia="zh-CN"/>
          </w:rPr>
          <w:t>(二)、土地利用规划方案</w:t>
        </w:r>
        <w:r>
          <w:tab/>
        </w:r>
        <w:r>
          <w:fldChar w:fldCharType="begin"/>
        </w:r>
        <w:r>
          <w:instrText xml:space="preserve"> PAGEREF _Toc10438 \h </w:instrText>
        </w:r>
        <w:r>
          <w:fldChar w:fldCharType="separate"/>
        </w:r>
        <w:r>
          <w:t>54</w:t>
        </w:r>
        <w:r>
          <w:fldChar w:fldCharType="end"/>
        </w:r>
      </w:hyperlink>
    </w:p>
    <w:p>
      <w:pPr>
        <w:pStyle w:val="TOC1"/>
        <w:tabs>
          <w:tab w:val="right" w:leader="dot" w:pos="8306"/>
        </w:tabs>
      </w:pPr>
      <w:hyperlink w:anchor="_Toc26328" w:history="1">
        <w:r>
          <w:rPr>
            <w:rFonts w:ascii="仿宋" w:eastAsia="仿宋" w:hAnsi="仿宋" w:cs="仿宋" w:hint="eastAsia"/>
            <w:lang w:eastAsia="zh-CN"/>
          </w:rPr>
          <w:t>十二、安全与应急管理</w:t>
        </w:r>
        <w:r>
          <w:tab/>
        </w:r>
        <w:r>
          <w:fldChar w:fldCharType="begin"/>
        </w:r>
        <w:r>
          <w:instrText xml:space="preserve"> PAGEREF _Toc26328 \h </w:instrText>
        </w:r>
        <w:r>
          <w:fldChar w:fldCharType="separate"/>
        </w:r>
        <w:r>
          <w:t>55</w:t>
        </w:r>
        <w:r>
          <w:fldChar w:fldCharType="end"/>
        </w:r>
      </w:hyperlink>
    </w:p>
    <w:p>
      <w:pPr>
        <w:pStyle w:val="TOC2"/>
        <w:tabs>
          <w:tab w:val="right" w:leader="dot" w:pos="8306"/>
        </w:tabs>
      </w:pPr>
      <w:hyperlink w:anchor="_Toc25649" w:history="1">
        <w:r>
          <w:rPr>
            <w:rFonts w:ascii="仿宋" w:eastAsia="仿宋" w:hAnsi="仿宋" w:cs="仿宋" w:hint="eastAsia"/>
            <w:lang w:eastAsia="zh-CN"/>
          </w:rPr>
          <w:t>(一)、安全生产管理</w:t>
        </w:r>
        <w:r>
          <w:tab/>
        </w:r>
        <w:r>
          <w:fldChar w:fldCharType="begin"/>
        </w:r>
        <w:r>
          <w:instrText xml:space="preserve"> PAGEREF _Toc25649 \h </w:instrText>
        </w:r>
        <w:r>
          <w:fldChar w:fldCharType="separate"/>
        </w:r>
        <w:r>
          <w:t>55</w:t>
        </w:r>
        <w:r>
          <w:fldChar w:fldCharType="end"/>
        </w:r>
      </w:hyperlink>
    </w:p>
    <w:p>
      <w:pPr>
        <w:pStyle w:val="TOC2"/>
        <w:tabs>
          <w:tab w:val="right" w:leader="dot" w:pos="8306"/>
        </w:tabs>
      </w:pPr>
      <w:hyperlink w:anchor="_Toc31467" w:history="1">
        <w:r>
          <w:rPr>
            <w:rFonts w:ascii="仿宋" w:eastAsia="仿宋" w:hAnsi="仿宋" w:cs="仿宋" w:hint="eastAsia"/>
            <w:lang w:eastAsia="zh-CN"/>
          </w:rPr>
          <w:t>(二)、应急预案与响应</w:t>
        </w:r>
        <w:r>
          <w:tab/>
        </w:r>
        <w:r>
          <w:fldChar w:fldCharType="begin"/>
        </w:r>
        <w:r>
          <w:instrText xml:space="preserve"> PAGEREF _Toc31467 \h </w:instrText>
        </w:r>
        <w:r>
          <w:fldChar w:fldCharType="separate"/>
        </w:r>
        <w:r>
          <w:t>57</w:t>
        </w:r>
        <w:r>
          <w:fldChar w:fldCharType="end"/>
        </w:r>
      </w:hyperlink>
    </w:p>
    <w:p>
      <w:pPr>
        <w:pStyle w:val="TOC1"/>
        <w:tabs>
          <w:tab w:val="right" w:leader="dot" w:pos="8306"/>
        </w:tabs>
      </w:pPr>
      <w:hyperlink w:anchor="_Toc10784" w:history="1">
        <w:r>
          <w:rPr>
            <w:rFonts w:ascii="仿宋" w:eastAsia="仿宋" w:hAnsi="仿宋" w:cs="仿宋" w:hint="eastAsia"/>
            <w:lang w:eastAsia="zh-CN"/>
          </w:rPr>
          <w:t>十三、产业协同与集群发展</w:t>
        </w:r>
        <w:r>
          <w:tab/>
        </w:r>
        <w:r>
          <w:fldChar w:fldCharType="begin"/>
        </w:r>
        <w:r>
          <w:instrText xml:space="preserve"> PAGEREF _Toc10784 \h </w:instrText>
        </w:r>
        <w:r>
          <w:fldChar w:fldCharType="separate"/>
        </w:r>
        <w:r>
          <w:t>59</w:t>
        </w:r>
        <w:r>
          <w:fldChar w:fldCharType="end"/>
        </w:r>
      </w:hyperlink>
    </w:p>
    <w:p>
      <w:pPr>
        <w:pStyle w:val="TOC2"/>
        <w:tabs>
          <w:tab w:val="right" w:leader="dot" w:pos="8306"/>
        </w:tabs>
      </w:pPr>
      <w:hyperlink w:anchor="_Toc9030" w:history="1">
        <w:r>
          <w:rPr>
            <w:rFonts w:ascii="仿宋" w:eastAsia="仿宋" w:hAnsi="仿宋" w:cs="仿宋" w:hint="eastAsia"/>
            <w:lang w:eastAsia="zh-CN"/>
          </w:rPr>
          <w:t>(一)、产业协同机制建设</w:t>
        </w:r>
        <w:r>
          <w:tab/>
        </w:r>
        <w:r>
          <w:fldChar w:fldCharType="begin"/>
        </w:r>
        <w:r>
          <w:instrText xml:space="preserve"> PAGEREF _Toc9030 \h </w:instrText>
        </w:r>
        <w:r>
          <w:fldChar w:fldCharType="separate"/>
        </w:r>
        <w:r>
          <w:t>59</w:t>
        </w:r>
        <w:r>
          <w:fldChar w:fldCharType="end"/>
        </w:r>
      </w:hyperlink>
    </w:p>
    <w:p>
      <w:pPr>
        <w:pStyle w:val="TOC2"/>
        <w:tabs>
          <w:tab w:val="right" w:leader="dot" w:pos="8306"/>
        </w:tabs>
      </w:pPr>
      <w:hyperlink w:anchor="_Toc16562" w:history="1">
        <w:r>
          <w:rPr>
            <w:rFonts w:ascii="仿宋" w:eastAsia="仿宋" w:hAnsi="仿宋" w:cs="仿宋" w:hint="eastAsia"/>
            <w:lang w:eastAsia="zh-CN"/>
          </w:rPr>
          <w:t>(二)、产业集群培育与发展</w:t>
        </w:r>
        <w:r>
          <w:tab/>
        </w:r>
        <w:r>
          <w:fldChar w:fldCharType="begin"/>
        </w:r>
        <w:r>
          <w:instrText xml:space="preserve"> PAGEREF _Toc16562 \h </w:instrText>
        </w:r>
        <w:r>
          <w:fldChar w:fldCharType="separate"/>
        </w:r>
        <w:r>
          <w:t>60</w:t>
        </w:r>
        <w:r>
          <w:fldChar w:fldCharType="end"/>
        </w:r>
      </w:hyperlink>
    </w:p>
    <w:p>
      <w:pPr>
        <w:pStyle w:val="TOC1"/>
        <w:tabs>
          <w:tab w:val="right" w:leader="dot" w:pos="8306"/>
        </w:tabs>
      </w:pPr>
      <w:hyperlink w:anchor="_Toc13889" w:history="1">
        <w:r>
          <w:rPr>
            <w:rFonts w:ascii="仿宋" w:eastAsia="仿宋" w:hAnsi="仿宋" w:cs="仿宋" w:hint="eastAsia"/>
            <w:lang w:eastAsia="zh-CN"/>
          </w:rPr>
          <w:t>十四、项目施工方案</w:t>
        </w:r>
        <w:r>
          <w:tab/>
        </w:r>
        <w:r>
          <w:fldChar w:fldCharType="begin"/>
        </w:r>
        <w:r>
          <w:instrText xml:space="preserve"> PAGEREF _Toc13889 \h </w:instrText>
        </w:r>
        <w:r>
          <w:fldChar w:fldCharType="separate"/>
        </w:r>
        <w:r>
          <w:t>61</w:t>
        </w:r>
        <w:r>
          <w:fldChar w:fldCharType="end"/>
        </w:r>
      </w:hyperlink>
    </w:p>
    <w:p>
      <w:pPr>
        <w:pStyle w:val="TOC2"/>
        <w:tabs>
          <w:tab w:val="right" w:leader="dot" w:pos="8306"/>
        </w:tabs>
      </w:pPr>
      <w:hyperlink w:anchor="_Toc29390" w:history="1">
        <w:r>
          <w:rPr>
            <w:rFonts w:ascii="仿宋" w:eastAsia="仿宋" w:hAnsi="仿宋" w:cs="仿宋" w:hint="eastAsia"/>
            <w:lang w:eastAsia="zh-CN"/>
          </w:rPr>
          <w:t>(一)、施工组织设计</w:t>
        </w:r>
        <w:r>
          <w:tab/>
        </w:r>
        <w:r>
          <w:fldChar w:fldCharType="begin"/>
        </w:r>
        <w:r>
          <w:instrText xml:space="preserve"> PAGEREF _Toc29390 \h </w:instrText>
        </w:r>
        <w:r>
          <w:fldChar w:fldCharType="separate"/>
        </w:r>
        <w:r>
          <w:t>61</w:t>
        </w:r>
        <w:r>
          <w:fldChar w:fldCharType="end"/>
        </w:r>
      </w:hyperlink>
    </w:p>
    <w:p>
      <w:pPr>
        <w:pStyle w:val="TOC2"/>
        <w:tabs>
          <w:tab w:val="right" w:leader="dot" w:pos="8306"/>
        </w:tabs>
      </w:pPr>
      <w:hyperlink w:anchor="_Toc4457" w:history="1">
        <w:r>
          <w:rPr>
            <w:rFonts w:ascii="仿宋" w:eastAsia="仿宋" w:hAnsi="仿宋" w:cs="仿宋" w:hint="eastAsia"/>
            <w:lang w:eastAsia="zh-CN"/>
          </w:rPr>
          <w:t>(二)、施工工艺与技术路线</w:t>
        </w:r>
        <w:r>
          <w:tab/>
        </w:r>
        <w:r>
          <w:fldChar w:fldCharType="begin"/>
        </w:r>
        <w:r>
          <w:instrText xml:space="preserve"> PAGEREF _Toc4457 \h </w:instrText>
        </w:r>
        <w:r>
          <w:fldChar w:fldCharType="separate"/>
        </w:r>
        <w:r>
          <w:t>62</w:t>
        </w:r>
        <w:r>
          <w:fldChar w:fldCharType="end"/>
        </w:r>
      </w:hyperlink>
    </w:p>
    <w:p>
      <w:pPr>
        <w:pStyle w:val="TOC2"/>
        <w:tabs>
          <w:tab w:val="right" w:leader="dot" w:pos="8306"/>
        </w:tabs>
      </w:pPr>
      <w:hyperlink w:anchor="_Toc29955" w:history="1">
        <w:r>
          <w:rPr>
            <w:rFonts w:ascii="仿宋" w:eastAsia="仿宋" w:hAnsi="仿宋" w:cs="仿宋" w:hint="eastAsia"/>
            <w:lang w:eastAsia="zh-CN"/>
          </w:rPr>
          <w:t>(三)、关键节点施工计划</w:t>
        </w:r>
        <w:r>
          <w:tab/>
        </w:r>
        <w:r>
          <w:fldChar w:fldCharType="begin"/>
        </w:r>
        <w:r>
          <w:instrText xml:space="preserve"> PAGEREF _Toc29955 \h </w:instrText>
        </w:r>
        <w:r>
          <w:fldChar w:fldCharType="separate"/>
        </w:r>
        <w:r>
          <w:t>63</w:t>
        </w:r>
        <w:r>
          <w:fldChar w:fldCharType="end"/>
        </w:r>
      </w:hyperlink>
    </w:p>
    <w:p>
      <w:pPr>
        <w:pStyle w:val="TOC2"/>
        <w:tabs>
          <w:tab w:val="right" w:leader="dot" w:pos="8306"/>
        </w:tabs>
      </w:pPr>
      <w:hyperlink w:anchor="_Toc5985" w:history="1">
        <w:r>
          <w:rPr>
            <w:rFonts w:ascii="仿宋" w:eastAsia="仿宋" w:hAnsi="仿宋" w:cs="仿宋" w:hint="eastAsia"/>
            <w:lang w:eastAsia="zh-CN"/>
          </w:rPr>
          <w:t>(四)、施工现场管理</w:t>
        </w:r>
        <w:r>
          <w:tab/>
        </w:r>
        <w:r>
          <w:fldChar w:fldCharType="begin"/>
        </w:r>
        <w:r>
          <w:instrText xml:space="preserve"> PAGEREF _Toc5985 \h </w:instrText>
        </w:r>
        <w:r>
          <w:fldChar w:fldCharType="separate"/>
        </w:r>
        <w:r>
          <w:t>65</w:t>
        </w:r>
        <w:r>
          <w:fldChar w:fldCharType="end"/>
        </w:r>
      </w:hyperlink>
    </w:p>
    <w:p>
      <w:pPr>
        <w:pStyle w:val="TOC1"/>
        <w:tabs>
          <w:tab w:val="right" w:leader="dot" w:pos="8306"/>
        </w:tabs>
      </w:pPr>
      <w:hyperlink w:anchor="_Toc26230" w:history="1">
        <w:r>
          <w:rPr>
            <w:rFonts w:ascii="仿宋" w:eastAsia="仿宋" w:hAnsi="仿宋" w:cs="仿宋" w:hint="eastAsia"/>
            <w:lang w:eastAsia="zh-CN"/>
          </w:rPr>
          <w:t>十五、创新驱动与持续发展</w:t>
        </w:r>
        <w:r>
          <w:tab/>
        </w:r>
        <w:r>
          <w:fldChar w:fldCharType="begin"/>
        </w:r>
        <w:r>
          <w:instrText xml:space="preserve"> PAGEREF _Toc26230 \h </w:instrText>
        </w:r>
        <w:r>
          <w:fldChar w:fldCharType="separate"/>
        </w:r>
        <w:r>
          <w:t>67</w:t>
        </w:r>
        <w:r>
          <w:fldChar w:fldCharType="end"/>
        </w:r>
      </w:hyperlink>
    </w:p>
    <w:p>
      <w:pPr>
        <w:pStyle w:val="TOC2"/>
        <w:tabs>
          <w:tab w:val="right" w:leader="dot" w:pos="8306"/>
        </w:tabs>
      </w:pPr>
      <w:hyperlink w:anchor="_Toc15776" w:history="1">
        <w:r>
          <w:rPr>
            <w:rFonts w:ascii="仿宋" w:eastAsia="仿宋" w:hAnsi="仿宋" w:cs="仿宋" w:hint="eastAsia"/>
            <w:lang w:eastAsia="zh-CN"/>
          </w:rPr>
          <w:t>(一)、创新驱动战略实施</w:t>
        </w:r>
        <w:r>
          <w:tab/>
        </w:r>
        <w:r>
          <w:fldChar w:fldCharType="begin"/>
        </w:r>
        <w:r>
          <w:instrText xml:space="preserve"> PAGEREF _Toc15776 \h </w:instrText>
        </w:r>
        <w:r>
          <w:fldChar w:fldCharType="separate"/>
        </w:r>
        <w:r>
          <w:t>67</w:t>
        </w:r>
        <w:r>
          <w:fldChar w:fldCharType="end"/>
        </w:r>
      </w:hyperlink>
    </w:p>
    <w:p>
      <w:pPr>
        <w:pStyle w:val="TOC2"/>
        <w:tabs>
          <w:tab w:val="right" w:leader="dot" w:pos="8306"/>
        </w:tabs>
      </w:pPr>
      <w:hyperlink w:anchor="_Toc30231" w:history="1">
        <w:r>
          <w:rPr>
            <w:rFonts w:ascii="仿宋" w:eastAsia="仿宋" w:hAnsi="仿宋" w:cs="仿宋" w:hint="eastAsia"/>
            <w:lang w:eastAsia="zh-CN"/>
          </w:rPr>
          <w:t>(二)、持续发展路径探索</w:t>
        </w:r>
        <w:r>
          <w:tab/>
        </w:r>
        <w:r>
          <w:fldChar w:fldCharType="begin"/>
        </w:r>
        <w:r>
          <w:instrText xml:space="preserve"> PAGEREF _Toc30231 \h </w:instrText>
        </w:r>
        <w:r>
          <w:fldChar w:fldCharType="separate"/>
        </w:r>
        <w:r>
          <w:t>69</w:t>
        </w:r>
        <w:r>
          <w:fldChar w:fldCharType="end"/>
        </w:r>
      </w:hyperlink>
    </w:p>
    <w:p>
      <w:pPr>
        <w:pStyle w:val="TOC1"/>
        <w:tabs>
          <w:tab w:val="right" w:leader="dot" w:pos="8306"/>
        </w:tabs>
      </w:pPr>
      <w:hyperlink w:anchor="_Toc12610" w:history="1">
        <w:r>
          <w:rPr>
            <w:rFonts w:ascii="仿宋" w:eastAsia="仿宋" w:hAnsi="仿宋" w:cs="仿宋" w:hint="eastAsia"/>
            <w:lang w:eastAsia="zh-CN"/>
          </w:rPr>
          <w:t>十六、质量管理与控制</w:t>
        </w:r>
        <w:r>
          <w:tab/>
        </w:r>
        <w:r>
          <w:fldChar w:fldCharType="begin"/>
        </w:r>
        <w:r>
          <w:instrText xml:space="preserve"> PAGEREF _Toc12610 \h </w:instrText>
        </w:r>
        <w:r>
          <w:fldChar w:fldCharType="separate"/>
        </w:r>
        <w:r>
          <w:t>73</w:t>
        </w:r>
        <w:r>
          <w:fldChar w:fldCharType="end"/>
        </w:r>
      </w:hyperlink>
    </w:p>
    <w:p>
      <w:pPr>
        <w:pStyle w:val="TOC2"/>
        <w:tabs>
          <w:tab w:val="right" w:leader="dot" w:pos="8306"/>
        </w:tabs>
      </w:pPr>
      <w:hyperlink w:anchor="_Toc14011" w:history="1">
        <w:r>
          <w:rPr>
            <w:rFonts w:ascii="仿宋" w:eastAsia="仿宋" w:hAnsi="仿宋" w:cs="仿宋" w:hint="eastAsia"/>
            <w:lang w:eastAsia="zh-CN"/>
          </w:rPr>
          <w:t>(一)、质量管理体系建设</w:t>
        </w:r>
        <w:r>
          <w:tab/>
        </w:r>
        <w:r>
          <w:fldChar w:fldCharType="begin"/>
        </w:r>
        <w:r>
          <w:instrText xml:space="preserve"> PAGEREF _Toc14011 \h </w:instrText>
        </w:r>
        <w:r>
          <w:fldChar w:fldCharType="separate"/>
        </w:r>
        <w:r>
          <w:t>73</w:t>
        </w:r>
        <w:r>
          <w:fldChar w:fldCharType="end"/>
        </w:r>
      </w:hyperlink>
    </w:p>
    <w:p>
      <w:pPr>
        <w:pStyle w:val="TOC2"/>
        <w:tabs>
          <w:tab w:val="right" w:leader="dot" w:pos="8306"/>
        </w:tabs>
      </w:pPr>
      <w:hyperlink w:anchor="_Toc4942" w:history="1">
        <w:r>
          <w:rPr>
            <w:rFonts w:ascii="仿宋" w:eastAsia="仿宋" w:hAnsi="仿宋" w:cs="仿宋" w:hint="eastAsia"/>
            <w:lang w:eastAsia="zh-CN"/>
          </w:rPr>
          <w:t>(二)、质量控制措施</w:t>
        </w:r>
        <w:r>
          <w:tab/>
        </w:r>
        <w:r>
          <w:fldChar w:fldCharType="begin"/>
        </w:r>
        <w:r>
          <w:instrText xml:space="preserve"> PAGEREF _Toc4942 \h </w:instrText>
        </w:r>
        <w:r>
          <w:fldChar w:fldCharType="separate"/>
        </w:r>
        <w:r>
          <w:t>74</w:t>
        </w:r>
        <w:r>
          <w:fldChar w:fldCharType="end"/>
        </w:r>
      </w:hyperlink>
    </w:p>
    <w:p>
      <w:pPr>
        <w:pStyle w:val="TOC1"/>
        <w:tabs>
          <w:tab w:val="right" w:leader="dot" w:pos="8306"/>
        </w:tabs>
      </w:pPr>
      <w:hyperlink w:anchor="_Toc16591" w:history="1">
        <w:r>
          <w:rPr>
            <w:rFonts w:ascii="仿宋" w:eastAsia="仿宋" w:hAnsi="仿宋" w:cs="仿宋" w:hint="eastAsia"/>
            <w:lang w:eastAsia="zh-CN"/>
          </w:rPr>
          <w:t>十七、法律法规与政策遵循</w:t>
        </w:r>
        <w:r>
          <w:tab/>
        </w:r>
        <w:r>
          <w:fldChar w:fldCharType="begin"/>
        </w:r>
        <w:r>
          <w:instrText xml:space="preserve"> PAGEREF _Toc16591 \h </w:instrText>
        </w:r>
        <w:r>
          <w:fldChar w:fldCharType="separate"/>
        </w:r>
        <w:r>
          <w:t>75</w:t>
        </w:r>
        <w:r>
          <w:fldChar w:fldCharType="end"/>
        </w:r>
      </w:hyperlink>
    </w:p>
    <w:p>
      <w:pPr>
        <w:pStyle w:val="TOC2"/>
        <w:tabs>
          <w:tab w:val="right" w:leader="dot" w:pos="8306"/>
        </w:tabs>
      </w:pPr>
      <w:hyperlink w:anchor="_Toc4111" w:history="1">
        <w:r>
          <w:rPr>
            <w:rFonts w:ascii="仿宋" w:eastAsia="仿宋" w:hAnsi="仿宋" w:cs="仿宋" w:hint="eastAsia"/>
            <w:lang w:eastAsia="zh-CN"/>
          </w:rPr>
          <w:t>(一)、法律法规遵守</w:t>
        </w:r>
        <w:r>
          <w:tab/>
        </w:r>
        <w:r>
          <w:fldChar w:fldCharType="begin"/>
        </w:r>
        <w:r>
          <w:instrText xml:space="preserve"> PAGEREF _Toc4111 \h </w:instrText>
        </w:r>
        <w:r>
          <w:fldChar w:fldCharType="separate"/>
        </w:r>
        <w:r>
          <w:t>75</w:t>
        </w:r>
        <w:r>
          <w:fldChar w:fldCharType="end"/>
        </w:r>
      </w:hyperlink>
    </w:p>
    <w:p>
      <w:pPr>
        <w:pStyle w:val="TOC2"/>
        <w:tabs>
          <w:tab w:val="right" w:leader="dot" w:pos="8306"/>
        </w:tabs>
      </w:pPr>
      <w:hyperlink w:anchor="_Toc30388" w:history="1">
        <w:r>
          <w:rPr>
            <w:rFonts w:ascii="仿宋" w:eastAsia="仿宋" w:hAnsi="仿宋" w:cs="仿宋" w:hint="eastAsia"/>
            <w:lang w:eastAsia="zh-CN"/>
          </w:rPr>
          <w:t>(二)、政策导向与利用</w:t>
        </w:r>
        <w:r>
          <w:tab/>
        </w:r>
        <w:r>
          <w:fldChar w:fldCharType="begin"/>
        </w:r>
        <w:r>
          <w:instrText xml:space="preserve"> PAGEREF _Toc30388 \h </w:instrText>
        </w:r>
        <w:r>
          <w:fldChar w:fldCharType="separate"/>
        </w:r>
        <w:r>
          <w:t>76</w:t>
        </w:r>
        <w:r>
          <w:fldChar w:fldCharType="end"/>
        </w:r>
      </w:hyperlink>
    </w:p>
    <w:p>
      <w:pPr>
        <w:pStyle w:val="TOC1"/>
        <w:tabs>
          <w:tab w:val="right" w:leader="dot" w:pos="8306"/>
        </w:tabs>
      </w:pPr>
      <w:hyperlink w:anchor="_Toc29314" w:history="1">
        <w:r>
          <w:rPr>
            <w:rFonts w:ascii="仿宋" w:eastAsia="仿宋" w:hAnsi="仿宋" w:cs="仿宋" w:hint="eastAsia"/>
            <w:lang w:eastAsia="zh-CN"/>
          </w:rPr>
          <w:t>十八、成果转化与推广应用</w:t>
        </w:r>
        <w:r>
          <w:tab/>
        </w:r>
        <w:r>
          <w:fldChar w:fldCharType="begin"/>
        </w:r>
        <w:r>
          <w:instrText xml:space="preserve"> PAGEREF _Toc29314 \h </w:instrText>
        </w:r>
        <w:r>
          <w:fldChar w:fldCharType="separate"/>
        </w:r>
        <w:r>
          <w:t>77</w:t>
        </w:r>
        <w:r>
          <w:fldChar w:fldCharType="end"/>
        </w:r>
      </w:hyperlink>
    </w:p>
    <w:p>
      <w:pPr>
        <w:pStyle w:val="TOC2"/>
        <w:tabs>
          <w:tab w:val="right" w:leader="dot" w:pos="8306"/>
        </w:tabs>
      </w:pPr>
      <w:hyperlink w:anchor="_Toc10514" w:history="1">
        <w:r>
          <w:rPr>
            <w:rFonts w:ascii="仿宋" w:eastAsia="仿宋" w:hAnsi="仿宋" w:cs="仿宋" w:hint="eastAsia"/>
            <w:lang w:eastAsia="zh-CN"/>
          </w:rPr>
          <w:t>(一)、成果转化策略制定</w:t>
        </w:r>
        <w:r>
          <w:tab/>
        </w:r>
        <w:r>
          <w:fldChar w:fldCharType="begin"/>
        </w:r>
        <w:r>
          <w:instrText xml:space="preserve"> PAGEREF _Toc10514 \h </w:instrText>
        </w:r>
        <w:r>
          <w:fldChar w:fldCharType="separate"/>
        </w:r>
        <w:r>
          <w:t>77</w:t>
        </w:r>
        <w:r>
          <w:fldChar w:fldCharType="end"/>
        </w:r>
      </w:hyperlink>
    </w:p>
    <w:p>
      <w:pPr>
        <w:pStyle w:val="TOC2"/>
        <w:tabs>
          <w:tab w:val="right" w:leader="dot" w:pos="8306"/>
        </w:tabs>
      </w:pPr>
      <w:hyperlink w:anchor="_Toc7139" w:history="1">
        <w:r>
          <w:rPr>
            <w:rFonts w:ascii="仿宋" w:eastAsia="仿宋" w:hAnsi="仿宋" w:cs="仿宋" w:hint="eastAsia"/>
            <w:lang w:eastAsia="zh-CN"/>
          </w:rPr>
          <w:t>(二)、成果推广应用方案</w:t>
        </w:r>
        <w:r>
          <w:tab/>
        </w:r>
        <w:r>
          <w:fldChar w:fldCharType="begin"/>
        </w:r>
        <w:r>
          <w:instrText xml:space="preserve"> PAGEREF _Toc7139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法兰球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1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817"/>
      <w:r>
        <w:rPr>
          <w:rFonts w:ascii="仿宋" w:eastAsia="仿宋" w:hAnsi="仿宋" w:cs="仿宋" w:hint="eastAsia"/>
          <w:sz w:val="28"/>
          <w:lang w:eastAsia="zh-CN"/>
        </w:rPr>
        <w:t>二、法兰球阀项目概论</w:t>
      </w:r>
      <w:bookmarkEnd w:id="5"/>
    </w:p>
    <w:p>
      <w:pPr>
        <w:pStyle w:val="Heading2"/>
        <w:rPr>
          <w:rFonts w:ascii="仿宋" w:eastAsia="仿宋" w:hAnsi="仿宋" w:cs="仿宋" w:hint="eastAsia"/>
          <w:lang w:eastAsia="zh-CN"/>
        </w:rPr>
      </w:pPr>
      <w:bookmarkStart w:id="6" w:name="_Toc2355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法兰球阀项目的申报单位是“XXX实业发展公司”，这是一家在其所处行业内备受尊敬的企业。公司自成立以来，通过其在法兰球阀项目中表现出的创新精神和卓越执行力，在市场上赢得了显著的地位。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该公司的法定代表人秦XX，在法兰球阀项目及其他多个行业领域中都有着显著的贡献。秦XX以其出色的领导才能和敏锐的商业洞察力，带领公司在法兰球阀项目等多个领域实现了持续的成长和成功。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法兰球阀项目的重要合作伙伴。公司专注于[行业名称]领域，以创新作为驱动力，不断推动技术进步和市场扩张。在法兰球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法兰球阀项目中展现了强劲的增长和稳定的财务表现。公司通过有效的策略，在法兰球阀项目中扩大了其市场份额并增强了盈利能力。同时，公司积极承担社会责任，参与各类社会公益项目，增强了其在法兰球阀项目中的品牌形象和社会影响力。</w:t>
      </w:r>
    </w:p>
    <w:p>
      <w:pPr>
        <w:pStyle w:val="Heading2"/>
        <w:ind w:firstLine="560" w:firstLineChars="200"/>
        <w:rPr>
          <w:rFonts w:ascii="仿宋" w:eastAsia="仿宋" w:hAnsi="仿宋" w:cs="仿宋" w:hint="eastAsia"/>
          <w:sz w:val="28"/>
          <w:lang w:eastAsia="zh-CN"/>
        </w:rPr>
      </w:pPr>
      <w:bookmarkStart w:id="7" w:name="_Toc2643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法兰球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法兰球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94"/>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192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122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https://d.book118.com/127100011004006054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法兰球阀项目建设总纲及方案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61A23"/>
    <w:rsid w:val="0B461A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00011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2024-03-06T00:15:00Z</dcterms:created>
  <dcterms:modified xsi:type="dcterms:W3CDTF">2024-03-06T00:16:31Z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EC9FFB5104EB4E9489D9B1F0CD6F8E0E_11</vt:lpwstr>
  </property>
  <property fmtid="{D5CDD505-2E9C-101B-9397-08002B2CF9AE}" pid="3" name="KSOProductBuildVer">
    <vt:lpwstr>2052-12.1.0.16250</vt:lpwstr>
  </property>
</Properties>
</file>