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松香胶项目规划设计蓝图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43" w:history="1">
        <w:r>
          <w:rPr>
            <w:rFonts w:ascii="仿宋" w:eastAsia="仿宋" w:hAnsi="仿宋" w:cs="仿宋" w:hint="eastAsia"/>
            <w:lang w:eastAsia="zh-CN"/>
          </w:rPr>
          <w:t>概论</w:t>
        </w:r>
        <w:r>
          <w:tab/>
        </w:r>
        <w:r>
          <w:fldChar w:fldCharType="begin"/>
        </w:r>
        <w:r>
          <w:instrText xml:space="preserve"> PAGEREF _Toc21243 \h </w:instrText>
        </w:r>
        <w:r>
          <w:fldChar w:fldCharType="separate"/>
        </w:r>
        <w:r>
          <w:t>3</w:t>
        </w:r>
        <w:r>
          <w:fldChar w:fldCharType="end"/>
        </w:r>
      </w:hyperlink>
    </w:p>
    <w:p>
      <w:pPr>
        <w:pStyle w:val="TOC1"/>
        <w:tabs>
          <w:tab w:val="right" w:leader="dot" w:pos="8306"/>
        </w:tabs>
      </w:pPr>
      <w:hyperlink w:anchor="_Toc28345" w:history="1">
        <w:r>
          <w:rPr>
            <w:rFonts w:ascii="仿宋" w:eastAsia="仿宋" w:hAnsi="仿宋" w:cs="仿宋" w:hint="eastAsia"/>
            <w:lang w:eastAsia="zh-CN"/>
          </w:rPr>
          <w:t>一、松香胶项目文档管理</w:t>
        </w:r>
        <w:r>
          <w:tab/>
        </w:r>
        <w:r>
          <w:fldChar w:fldCharType="begin"/>
        </w:r>
        <w:r>
          <w:instrText xml:space="preserve"> PAGEREF _Toc28345 \h </w:instrText>
        </w:r>
        <w:r>
          <w:fldChar w:fldCharType="separate"/>
        </w:r>
        <w:r>
          <w:t>3</w:t>
        </w:r>
        <w:r>
          <w:fldChar w:fldCharType="end"/>
        </w:r>
      </w:hyperlink>
    </w:p>
    <w:p>
      <w:pPr>
        <w:pStyle w:val="TOC2"/>
        <w:tabs>
          <w:tab w:val="right" w:leader="dot" w:pos="8306"/>
        </w:tabs>
      </w:pPr>
      <w:hyperlink w:anchor="_Toc2573" w:history="1">
        <w:r>
          <w:rPr>
            <w:rFonts w:ascii="仿宋" w:eastAsia="仿宋" w:hAnsi="仿宋" w:cs="仿宋" w:hint="eastAsia"/>
            <w:lang w:eastAsia="zh-CN"/>
          </w:rPr>
          <w:t>(一)、文档编制与审查</w:t>
        </w:r>
        <w:r>
          <w:tab/>
        </w:r>
        <w:r>
          <w:fldChar w:fldCharType="begin"/>
        </w:r>
        <w:r>
          <w:instrText xml:space="preserve"> PAGEREF _Toc2573 \h </w:instrText>
        </w:r>
        <w:r>
          <w:fldChar w:fldCharType="separate"/>
        </w:r>
        <w:r>
          <w:t>3</w:t>
        </w:r>
        <w:r>
          <w:fldChar w:fldCharType="end"/>
        </w:r>
      </w:hyperlink>
    </w:p>
    <w:p>
      <w:pPr>
        <w:pStyle w:val="TOC2"/>
        <w:tabs>
          <w:tab w:val="right" w:leader="dot" w:pos="8306"/>
        </w:tabs>
      </w:pPr>
      <w:hyperlink w:anchor="_Toc24023" w:history="1">
        <w:r>
          <w:rPr>
            <w:rFonts w:ascii="仿宋" w:eastAsia="仿宋" w:hAnsi="仿宋" w:cs="仿宋" w:hint="eastAsia"/>
            <w:lang w:eastAsia="zh-CN"/>
          </w:rPr>
          <w:t>(二)、文档发布与分发</w:t>
        </w:r>
        <w:r>
          <w:tab/>
        </w:r>
        <w:r>
          <w:fldChar w:fldCharType="begin"/>
        </w:r>
        <w:r>
          <w:instrText xml:space="preserve"> PAGEREF _Toc24023 \h </w:instrText>
        </w:r>
        <w:r>
          <w:fldChar w:fldCharType="separate"/>
        </w:r>
        <w:r>
          <w:t>4</w:t>
        </w:r>
        <w:r>
          <w:fldChar w:fldCharType="end"/>
        </w:r>
      </w:hyperlink>
    </w:p>
    <w:p>
      <w:pPr>
        <w:pStyle w:val="TOC2"/>
        <w:tabs>
          <w:tab w:val="right" w:leader="dot" w:pos="8306"/>
        </w:tabs>
      </w:pPr>
      <w:hyperlink w:anchor="_Toc23765" w:history="1">
        <w:r>
          <w:rPr>
            <w:rFonts w:ascii="仿宋" w:eastAsia="仿宋" w:hAnsi="仿宋" w:cs="仿宋" w:hint="eastAsia"/>
            <w:lang w:eastAsia="zh-CN"/>
          </w:rPr>
          <w:t>(三)、文档存档与归档</w:t>
        </w:r>
        <w:r>
          <w:tab/>
        </w:r>
        <w:r>
          <w:fldChar w:fldCharType="begin"/>
        </w:r>
        <w:r>
          <w:instrText xml:space="preserve"> PAGEREF _Toc23765 \h </w:instrText>
        </w:r>
        <w:r>
          <w:fldChar w:fldCharType="separate"/>
        </w:r>
        <w:r>
          <w:t>5</w:t>
        </w:r>
        <w:r>
          <w:fldChar w:fldCharType="end"/>
        </w:r>
      </w:hyperlink>
    </w:p>
    <w:p>
      <w:pPr>
        <w:pStyle w:val="TOC1"/>
        <w:tabs>
          <w:tab w:val="right" w:leader="dot" w:pos="8306"/>
        </w:tabs>
      </w:pPr>
      <w:hyperlink w:anchor="_Toc28091" w:history="1">
        <w:r>
          <w:rPr>
            <w:rFonts w:ascii="仿宋" w:eastAsia="仿宋" w:hAnsi="仿宋" w:cs="仿宋" w:hint="eastAsia"/>
            <w:lang w:eastAsia="zh-CN"/>
          </w:rPr>
          <w:t>二、松香胶项目建设背景及必要性分析</w:t>
        </w:r>
        <w:r>
          <w:tab/>
        </w:r>
        <w:r>
          <w:fldChar w:fldCharType="begin"/>
        </w:r>
        <w:r>
          <w:instrText xml:space="preserve"> PAGEREF _Toc28091 \h </w:instrText>
        </w:r>
        <w:r>
          <w:fldChar w:fldCharType="separate"/>
        </w:r>
        <w:r>
          <w:t>6</w:t>
        </w:r>
        <w:r>
          <w:fldChar w:fldCharType="end"/>
        </w:r>
      </w:hyperlink>
    </w:p>
    <w:p>
      <w:pPr>
        <w:pStyle w:val="TOC2"/>
        <w:tabs>
          <w:tab w:val="right" w:leader="dot" w:pos="8306"/>
        </w:tabs>
      </w:pPr>
      <w:hyperlink w:anchor="_Toc23190" w:history="1">
        <w:r>
          <w:rPr>
            <w:rFonts w:ascii="仿宋" w:eastAsia="仿宋" w:hAnsi="仿宋" w:cs="仿宋" w:hint="eastAsia"/>
            <w:lang w:eastAsia="zh-CN"/>
          </w:rPr>
          <w:t>(一)、松香胶项目背景分析</w:t>
        </w:r>
        <w:r>
          <w:tab/>
        </w:r>
        <w:r>
          <w:fldChar w:fldCharType="begin"/>
        </w:r>
        <w:r>
          <w:instrText xml:space="preserve"> PAGEREF _Toc23190 \h </w:instrText>
        </w:r>
        <w:r>
          <w:fldChar w:fldCharType="separate"/>
        </w:r>
        <w:r>
          <w:t>6</w:t>
        </w:r>
        <w:r>
          <w:fldChar w:fldCharType="end"/>
        </w:r>
      </w:hyperlink>
    </w:p>
    <w:p>
      <w:pPr>
        <w:pStyle w:val="TOC2"/>
        <w:tabs>
          <w:tab w:val="right" w:leader="dot" w:pos="8306"/>
        </w:tabs>
      </w:pPr>
      <w:hyperlink w:anchor="_Toc6602" w:history="1">
        <w:r>
          <w:rPr>
            <w:rFonts w:ascii="仿宋" w:eastAsia="仿宋" w:hAnsi="仿宋" w:cs="仿宋" w:hint="eastAsia"/>
            <w:lang w:eastAsia="zh-CN"/>
          </w:rPr>
          <w:t>(二)、松香胶项目建设必要性分析</w:t>
        </w:r>
        <w:r>
          <w:tab/>
        </w:r>
        <w:r>
          <w:fldChar w:fldCharType="begin"/>
        </w:r>
        <w:r>
          <w:instrText xml:space="preserve"> PAGEREF _Toc6602 \h </w:instrText>
        </w:r>
        <w:r>
          <w:fldChar w:fldCharType="separate"/>
        </w:r>
        <w:r>
          <w:t>8</w:t>
        </w:r>
        <w:r>
          <w:fldChar w:fldCharType="end"/>
        </w:r>
      </w:hyperlink>
    </w:p>
    <w:p>
      <w:pPr>
        <w:pStyle w:val="TOC1"/>
        <w:tabs>
          <w:tab w:val="right" w:leader="dot" w:pos="8306"/>
        </w:tabs>
      </w:pPr>
      <w:hyperlink w:anchor="_Toc23951" w:history="1">
        <w:r>
          <w:rPr>
            <w:rFonts w:ascii="仿宋" w:eastAsia="仿宋" w:hAnsi="仿宋" w:cs="仿宋" w:hint="eastAsia"/>
            <w:lang w:eastAsia="zh-CN"/>
          </w:rPr>
          <w:t>三、工艺说明</w:t>
        </w:r>
        <w:r>
          <w:tab/>
        </w:r>
        <w:r>
          <w:fldChar w:fldCharType="begin"/>
        </w:r>
        <w:r>
          <w:instrText xml:space="preserve"> PAGEREF _Toc23951 \h </w:instrText>
        </w:r>
        <w:r>
          <w:fldChar w:fldCharType="separate"/>
        </w:r>
        <w:r>
          <w:t>9</w:t>
        </w:r>
        <w:r>
          <w:fldChar w:fldCharType="end"/>
        </w:r>
      </w:hyperlink>
    </w:p>
    <w:p>
      <w:pPr>
        <w:pStyle w:val="TOC2"/>
        <w:tabs>
          <w:tab w:val="right" w:leader="dot" w:pos="8306"/>
        </w:tabs>
      </w:pPr>
      <w:hyperlink w:anchor="_Toc5645" w:history="1">
        <w:r>
          <w:rPr>
            <w:rFonts w:ascii="仿宋" w:eastAsia="仿宋" w:hAnsi="仿宋" w:cs="仿宋" w:hint="eastAsia"/>
            <w:lang w:eastAsia="zh-CN"/>
          </w:rPr>
          <w:t>(一)、技术管理特点</w:t>
        </w:r>
        <w:r>
          <w:tab/>
        </w:r>
        <w:r>
          <w:fldChar w:fldCharType="begin"/>
        </w:r>
        <w:r>
          <w:instrText xml:space="preserve"> PAGEREF _Toc5645 \h </w:instrText>
        </w:r>
        <w:r>
          <w:fldChar w:fldCharType="separate"/>
        </w:r>
        <w:r>
          <w:t>9</w:t>
        </w:r>
        <w:r>
          <w:fldChar w:fldCharType="end"/>
        </w:r>
      </w:hyperlink>
    </w:p>
    <w:p>
      <w:pPr>
        <w:pStyle w:val="TOC2"/>
        <w:tabs>
          <w:tab w:val="right" w:leader="dot" w:pos="8306"/>
        </w:tabs>
      </w:pPr>
      <w:hyperlink w:anchor="_Toc2400" w:history="1">
        <w:r>
          <w:rPr>
            <w:rFonts w:ascii="仿宋" w:eastAsia="仿宋" w:hAnsi="仿宋" w:cs="仿宋" w:hint="eastAsia"/>
            <w:lang w:eastAsia="zh-CN"/>
          </w:rPr>
          <w:t>(二)、松香胶项目工艺技术设计方案</w:t>
        </w:r>
        <w:r>
          <w:tab/>
        </w:r>
        <w:r>
          <w:fldChar w:fldCharType="begin"/>
        </w:r>
        <w:r>
          <w:instrText xml:space="preserve"> PAGEREF _Toc2400 \h </w:instrText>
        </w:r>
        <w:r>
          <w:fldChar w:fldCharType="separate"/>
        </w:r>
        <w:r>
          <w:t>10</w:t>
        </w:r>
        <w:r>
          <w:fldChar w:fldCharType="end"/>
        </w:r>
      </w:hyperlink>
    </w:p>
    <w:p>
      <w:pPr>
        <w:pStyle w:val="TOC2"/>
        <w:tabs>
          <w:tab w:val="right" w:leader="dot" w:pos="8306"/>
        </w:tabs>
      </w:pPr>
      <w:hyperlink w:anchor="_Toc8308" w:history="1">
        <w:r>
          <w:rPr>
            <w:rFonts w:ascii="仿宋" w:eastAsia="仿宋" w:hAnsi="仿宋" w:cs="仿宋" w:hint="eastAsia"/>
            <w:lang w:eastAsia="zh-CN"/>
          </w:rPr>
          <w:t>(三)、设备选型方案</w:t>
        </w:r>
        <w:r>
          <w:tab/>
        </w:r>
        <w:r>
          <w:fldChar w:fldCharType="begin"/>
        </w:r>
        <w:r>
          <w:instrText xml:space="preserve"> PAGEREF _Toc8308 \h </w:instrText>
        </w:r>
        <w:r>
          <w:fldChar w:fldCharType="separate"/>
        </w:r>
        <w:r>
          <w:t>12</w:t>
        </w:r>
        <w:r>
          <w:fldChar w:fldCharType="end"/>
        </w:r>
      </w:hyperlink>
    </w:p>
    <w:p>
      <w:pPr>
        <w:pStyle w:val="TOC1"/>
        <w:tabs>
          <w:tab w:val="right" w:leader="dot" w:pos="8306"/>
        </w:tabs>
      </w:pPr>
      <w:hyperlink w:anchor="_Toc29117" w:history="1">
        <w:r>
          <w:rPr>
            <w:rFonts w:ascii="仿宋" w:eastAsia="仿宋" w:hAnsi="仿宋" w:cs="仿宋" w:hint="eastAsia"/>
            <w:lang w:eastAsia="zh-CN"/>
          </w:rPr>
          <w:t>四、松香胶项目建设单位说明</w:t>
        </w:r>
        <w:r>
          <w:tab/>
        </w:r>
        <w:r>
          <w:fldChar w:fldCharType="begin"/>
        </w:r>
        <w:r>
          <w:instrText xml:space="preserve"> PAGEREF _Toc29117 \h </w:instrText>
        </w:r>
        <w:r>
          <w:fldChar w:fldCharType="separate"/>
        </w:r>
        <w:r>
          <w:t>13</w:t>
        </w:r>
        <w:r>
          <w:fldChar w:fldCharType="end"/>
        </w:r>
      </w:hyperlink>
    </w:p>
    <w:p>
      <w:pPr>
        <w:pStyle w:val="TOC2"/>
        <w:tabs>
          <w:tab w:val="right" w:leader="dot" w:pos="8306"/>
        </w:tabs>
      </w:pPr>
      <w:hyperlink w:anchor="_Toc15685" w:history="1">
        <w:r>
          <w:rPr>
            <w:rFonts w:ascii="仿宋" w:eastAsia="仿宋" w:hAnsi="仿宋" w:cs="仿宋" w:hint="eastAsia"/>
            <w:lang w:eastAsia="zh-CN"/>
          </w:rPr>
          <w:t>(一)、松香胶项目承办单位基本情况</w:t>
        </w:r>
        <w:r>
          <w:tab/>
        </w:r>
        <w:r>
          <w:fldChar w:fldCharType="begin"/>
        </w:r>
        <w:r>
          <w:instrText xml:space="preserve"> PAGEREF _Toc15685 \h </w:instrText>
        </w:r>
        <w:r>
          <w:fldChar w:fldCharType="separate"/>
        </w:r>
        <w:r>
          <w:t>13</w:t>
        </w:r>
        <w:r>
          <w:fldChar w:fldCharType="end"/>
        </w:r>
      </w:hyperlink>
    </w:p>
    <w:p>
      <w:pPr>
        <w:pStyle w:val="TOC2"/>
        <w:tabs>
          <w:tab w:val="right" w:leader="dot" w:pos="8306"/>
        </w:tabs>
      </w:pPr>
      <w:hyperlink w:anchor="_Toc21427" w:history="1">
        <w:r>
          <w:rPr>
            <w:rFonts w:ascii="仿宋" w:eastAsia="仿宋" w:hAnsi="仿宋" w:cs="仿宋" w:hint="eastAsia"/>
            <w:lang w:eastAsia="zh-CN"/>
          </w:rPr>
          <w:t>(二)、公司经济效益分析</w:t>
        </w:r>
        <w:r>
          <w:tab/>
        </w:r>
        <w:r>
          <w:fldChar w:fldCharType="begin"/>
        </w:r>
        <w:r>
          <w:instrText xml:space="preserve"> PAGEREF _Toc21427 \h </w:instrText>
        </w:r>
        <w:r>
          <w:fldChar w:fldCharType="separate"/>
        </w:r>
        <w:r>
          <w:t>13</w:t>
        </w:r>
        <w:r>
          <w:fldChar w:fldCharType="end"/>
        </w:r>
      </w:hyperlink>
    </w:p>
    <w:p>
      <w:pPr>
        <w:pStyle w:val="TOC1"/>
        <w:tabs>
          <w:tab w:val="right" w:leader="dot" w:pos="8306"/>
        </w:tabs>
      </w:pPr>
      <w:hyperlink w:anchor="_Toc16333" w:history="1">
        <w:r>
          <w:rPr>
            <w:rFonts w:ascii="仿宋" w:eastAsia="仿宋" w:hAnsi="仿宋" w:cs="仿宋" w:hint="eastAsia"/>
            <w:lang w:eastAsia="zh-CN"/>
          </w:rPr>
          <w:t>五、松香胶项目绩效评估</w:t>
        </w:r>
        <w:r>
          <w:tab/>
        </w:r>
        <w:r>
          <w:fldChar w:fldCharType="begin"/>
        </w:r>
        <w:r>
          <w:instrText xml:space="preserve"> PAGEREF _Toc16333 \h </w:instrText>
        </w:r>
        <w:r>
          <w:fldChar w:fldCharType="separate"/>
        </w:r>
        <w:r>
          <w:t>14</w:t>
        </w:r>
        <w:r>
          <w:fldChar w:fldCharType="end"/>
        </w:r>
      </w:hyperlink>
    </w:p>
    <w:p>
      <w:pPr>
        <w:pStyle w:val="TOC2"/>
        <w:tabs>
          <w:tab w:val="right" w:leader="dot" w:pos="8306"/>
        </w:tabs>
      </w:pPr>
      <w:hyperlink w:anchor="_Toc24063" w:history="1">
        <w:r>
          <w:rPr>
            <w:rFonts w:ascii="仿宋" w:eastAsia="仿宋" w:hAnsi="仿宋" w:cs="仿宋" w:hint="eastAsia"/>
            <w:lang w:eastAsia="zh-CN"/>
          </w:rPr>
          <w:t>(一)、绩效评估指标</w:t>
        </w:r>
        <w:r>
          <w:tab/>
        </w:r>
        <w:r>
          <w:fldChar w:fldCharType="begin"/>
        </w:r>
        <w:r>
          <w:instrText xml:space="preserve"> PAGEREF _Toc24063 \h </w:instrText>
        </w:r>
        <w:r>
          <w:fldChar w:fldCharType="separate"/>
        </w:r>
        <w:r>
          <w:t>14</w:t>
        </w:r>
        <w:r>
          <w:fldChar w:fldCharType="end"/>
        </w:r>
      </w:hyperlink>
    </w:p>
    <w:p>
      <w:pPr>
        <w:pStyle w:val="TOC2"/>
        <w:tabs>
          <w:tab w:val="right" w:leader="dot" w:pos="8306"/>
        </w:tabs>
      </w:pPr>
      <w:hyperlink w:anchor="_Toc18897" w:history="1">
        <w:r>
          <w:rPr>
            <w:rFonts w:ascii="仿宋" w:eastAsia="仿宋" w:hAnsi="仿宋" w:cs="仿宋" w:hint="eastAsia"/>
            <w:lang w:eastAsia="zh-CN"/>
          </w:rPr>
          <w:t>(二)、绩效评估方法</w:t>
        </w:r>
        <w:r>
          <w:tab/>
        </w:r>
        <w:r>
          <w:fldChar w:fldCharType="begin"/>
        </w:r>
        <w:r>
          <w:instrText xml:space="preserve"> PAGEREF _Toc18897 \h </w:instrText>
        </w:r>
        <w:r>
          <w:fldChar w:fldCharType="separate"/>
        </w:r>
        <w:r>
          <w:t>16</w:t>
        </w:r>
        <w:r>
          <w:fldChar w:fldCharType="end"/>
        </w:r>
      </w:hyperlink>
    </w:p>
    <w:p>
      <w:pPr>
        <w:pStyle w:val="TOC2"/>
        <w:tabs>
          <w:tab w:val="right" w:leader="dot" w:pos="8306"/>
        </w:tabs>
      </w:pPr>
      <w:hyperlink w:anchor="_Toc10580" w:history="1">
        <w:r>
          <w:rPr>
            <w:rFonts w:ascii="仿宋" w:eastAsia="仿宋" w:hAnsi="仿宋" w:cs="仿宋" w:hint="eastAsia"/>
            <w:lang w:eastAsia="zh-CN"/>
          </w:rPr>
          <w:t>(三)、绩效评估周期</w:t>
        </w:r>
        <w:r>
          <w:tab/>
        </w:r>
        <w:r>
          <w:fldChar w:fldCharType="begin"/>
        </w:r>
        <w:r>
          <w:instrText xml:space="preserve"> PAGEREF _Toc10580 \h </w:instrText>
        </w:r>
        <w:r>
          <w:fldChar w:fldCharType="separate"/>
        </w:r>
        <w:r>
          <w:t>17</w:t>
        </w:r>
        <w:r>
          <w:fldChar w:fldCharType="end"/>
        </w:r>
      </w:hyperlink>
    </w:p>
    <w:p>
      <w:pPr>
        <w:pStyle w:val="TOC1"/>
        <w:tabs>
          <w:tab w:val="right" w:leader="dot" w:pos="8306"/>
        </w:tabs>
      </w:pPr>
      <w:hyperlink w:anchor="_Toc32593" w:history="1">
        <w:r>
          <w:rPr>
            <w:rFonts w:ascii="仿宋" w:eastAsia="仿宋" w:hAnsi="仿宋" w:cs="仿宋" w:hint="eastAsia"/>
            <w:lang w:eastAsia="zh-CN"/>
          </w:rPr>
          <w:t>六、松香胶项目可持续发展</w:t>
        </w:r>
        <w:r>
          <w:tab/>
        </w:r>
        <w:r>
          <w:fldChar w:fldCharType="begin"/>
        </w:r>
        <w:r>
          <w:instrText xml:space="preserve"> PAGEREF _Toc32593 \h </w:instrText>
        </w:r>
        <w:r>
          <w:fldChar w:fldCharType="separate"/>
        </w:r>
        <w:r>
          <w:t>18</w:t>
        </w:r>
        <w:r>
          <w:fldChar w:fldCharType="end"/>
        </w:r>
      </w:hyperlink>
    </w:p>
    <w:p>
      <w:pPr>
        <w:pStyle w:val="TOC2"/>
        <w:tabs>
          <w:tab w:val="right" w:leader="dot" w:pos="8306"/>
        </w:tabs>
      </w:pPr>
      <w:hyperlink w:anchor="_Toc18297" w:history="1">
        <w:r>
          <w:rPr>
            <w:rFonts w:ascii="仿宋" w:eastAsia="仿宋" w:hAnsi="仿宋" w:cs="仿宋" w:hint="eastAsia"/>
            <w:lang w:eastAsia="zh-CN"/>
          </w:rPr>
          <w:t>(一)、可持续战略与实践</w:t>
        </w:r>
        <w:r>
          <w:tab/>
        </w:r>
        <w:r>
          <w:fldChar w:fldCharType="begin"/>
        </w:r>
        <w:r>
          <w:instrText xml:space="preserve"> PAGEREF _Toc18297 \h </w:instrText>
        </w:r>
        <w:r>
          <w:fldChar w:fldCharType="separate"/>
        </w:r>
        <w:r>
          <w:t>18</w:t>
        </w:r>
        <w:r>
          <w:fldChar w:fldCharType="end"/>
        </w:r>
      </w:hyperlink>
    </w:p>
    <w:p>
      <w:pPr>
        <w:pStyle w:val="TOC2"/>
        <w:tabs>
          <w:tab w:val="right" w:leader="dot" w:pos="8306"/>
        </w:tabs>
      </w:pPr>
      <w:hyperlink w:anchor="_Toc22937" w:history="1">
        <w:r>
          <w:rPr>
            <w:rFonts w:ascii="仿宋" w:eastAsia="仿宋" w:hAnsi="仿宋" w:cs="仿宋" w:hint="eastAsia"/>
            <w:lang w:eastAsia="zh-CN"/>
          </w:rPr>
          <w:t>(二)、环保与社会责任</w:t>
        </w:r>
        <w:r>
          <w:tab/>
        </w:r>
        <w:r>
          <w:fldChar w:fldCharType="begin"/>
        </w:r>
        <w:r>
          <w:instrText xml:space="preserve"> PAGEREF _Toc22937 \h </w:instrText>
        </w:r>
        <w:r>
          <w:fldChar w:fldCharType="separate"/>
        </w:r>
        <w:r>
          <w:t>18</w:t>
        </w:r>
        <w:r>
          <w:fldChar w:fldCharType="end"/>
        </w:r>
      </w:hyperlink>
    </w:p>
    <w:p>
      <w:pPr>
        <w:pStyle w:val="TOC1"/>
        <w:tabs>
          <w:tab w:val="right" w:leader="dot" w:pos="8306"/>
        </w:tabs>
      </w:pPr>
      <w:hyperlink w:anchor="_Toc18594" w:history="1">
        <w:r>
          <w:rPr>
            <w:rFonts w:ascii="仿宋" w:eastAsia="仿宋" w:hAnsi="仿宋" w:cs="仿宋" w:hint="eastAsia"/>
            <w:lang w:eastAsia="zh-CN"/>
          </w:rPr>
          <w:t>七、松香胶项目社会影响</w:t>
        </w:r>
        <w:r>
          <w:tab/>
        </w:r>
        <w:r>
          <w:fldChar w:fldCharType="begin"/>
        </w:r>
        <w:r>
          <w:instrText xml:space="preserve"> PAGEREF _Toc18594 \h </w:instrText>
        </w:r>
        <w:r>
          <w:fldChar w:fldCharType="separate"/>
        </w:r>
        <w:r>
          <w:t>19</w:t>
        </w:r>
        <w:r>
          <w:fldChar w:fldCharType="end"/>
        </w:r>
      </w:hyperlink>
    </w:p>
    <w:p>
      <w:pPr>
        <w:pStyle w:val="TOC2"/>
        <w:tabs>
          <w:tab w:val="right" w:leader="dot" w:pos="8306"/>
        </w:tabs>
      </w:pPr>
      <w:hyperlink w:anchor="_Toc7099" w:history="1">
        <w:r>
          <w:rPr>
            <w:rFonts w:ascii="仿宋" w:eastAsia="仿宋" w:hAnsi="仿宋" w:cs="仿宋" w:hint="eastAsia"/>
            <w:lang w:eastAsia="zh-CN"/>
          </w:rPr>
          <w:t>(一)、社会责任与义务</w:t>
        </w:r>
        <w:r>
          <w:tab/>
        </w:r>
        <w:r>
          <w:fldChar w:fldCharType="begin"/>
        </w:r>
        <w:r>
          <w:instrText xml:space="preserve"> PAGEREF _Toc7099 \h </w:instrText>
        </w:r>
        <w:r>
          <w:fldChar w:fldCharType="separate"/>
        </w:r>
        <w:r>
          <w:t>19</w:t>
        </w:r>
        <w:r>
          <w:fldChar w:fldCharType="end"/>
        </w:r>
      </w:hyperlink>
    </w:p>
    <w:p>
      <w:pPr>
        <w:pStyle w:val="TOC2"/>
        <w:tabs>
          <w:tab w:val="right" w:leader="dot" w:pos="8306"/>
        </w:tabs>
      </w:pPr>
      <w:hyperlink w:anchor="_Toc20611" w:history="1">
        <w:r>
          <w:rPr>
            <w:rFonts w:ascii="仿宋" w:eastAsia="仿宋" w:hAnsi="仿宋" w:cs="仿宋" w:hint="eastAsia"/>
            <w:lang w:eastAsia="zh-CN"/>
          </w:rPr>
          <w:t>(二)、社会参与与沟通</w:t>
        </w:r>
        <w:r>
          <w:tab/>
        </w:r>
        <w:r>
          <w:fldChar w:fldCharType="begin"/>
        </w:r>
        <w:r>
          <w:instrText xml:space="preserve"> PAGEREF _Toc20611 \h </w:instrText>
        </w:r>
        <w:r>
          <w:fldChar w:fldCharType="separate"/>
        </w:r>
        <w:r>
          <w:t>20</w:t>
        </w:r>
        <w:r>
          <w:fldChar w:fldCharType="end"/>
        </w:r>
      </w:hyperlink>
    </w:p>
    <w:p>
      <w:pPr>
        <w:pStyle w:val="TOC1"/>
        <w:tabs>
          <w:tab w:val="right" w:leader="dot" w:pos="8306"/>
        </w:tabs>
      </w:pPr>
      <w:hyperlink w:anchor="_Toc15328" w:history="1">
        <w:r>
          <w:rPr>
            <w:rFonts w:ascii="仿宋" w:eastAsia="仿宋" w:hAnsi="仿宋" w:cs="仿宋" w:hint="eastAsia"/>
            <w:lang w:eastAsia="zh-CN"/>
          </w:rPr>
          <w:t>八、松香胶项目财务管理</w:t>
        </w:r>
        <w:r>
          <w:tab/>
        </w:r>
        <w:r>
          <w:fldChar w:fldCharType="begin"/>
        </w:r>
        <w:r>
          <w:instrText xml:space="preserve"> PAGEREF _Toc15328 \h </w:instrText>
        </w:r>
        <w:r>
          <w:fldChar w:fldCharType="separate"/>
        </w:r>
        <w:r>
          <w:t>21</w:t>
        </w:r>
        <w:r>
          <w:fldChar w:fldCharType="end"/>
        </w:r>
      </w:hyperlink>
    </w:p>
    <w:p>
      <w:pPr>
        <w:pStyle w:val="TOC2"/>
        <w:tabs>
          <w:tab w:val="right" w:leader="dot" w:pos="8306"/>
        </w:tabs>
      </w:pPr>
      <w:hyperlink w:anchor="_Toc24798" w:history="1">
        <w:r>
          <w:rPr>
            <w:rFonts w:ascii="仿宋" w:eastAsia="仿宋" w:hAnsi="仿宋" w:cs="仿宋" w:hint="eastAsia"/>
            <w:lang w:eastAsia="zh-CN"/>
          </w:rPr>
          <w:t>(一)、资金需求大</w:t>
        </w:r>
        <w:r>
          <w:tab/>
        </w:r>
        <w:r>
          <w:fldChar w:fldCharType="begin"/>
        </w:r>
        <w:r>
          <w:instrText xml:space="preserve"> PAGEREF _Toc24798 \h </w:instrText>
        </w:r>
        <w:r>
          <w:fldChar w:fldCharType="separate"/>
        </w:r>
        <w:r>
          <w:t>21</w:t>
        </w:r>
        <w:r>
          <w:fldChar w:fldCharType="end"/>
        </w:r>
      </w:hyperlink>
    </w:p>
    <w:p>
      <w:pPr>
        <w:pStyle w:val="TOC2"/>
        <w:tabs>
          <w:tab w:val="right" w:leader="dot" w:pos="8306"/>
        </w:tabs>
      </w:pPr>
      <w:hyperlink w:anchor="_Toc28689" w:history="1">
        <w:r>
          <w:rPr>
            <w:rFonts w:ascii="仿宋" w:eastAsia="仿宋" w:hAnsi="仿宋" w:cs="仿宋" w:hint="eastAsia"/>
            <w:lang w:eastAsia="zh-CN"/>
          </w:rPr>
          <w:t>(二)、研发周期长</w:t>
        </w:r>
        <w:r>
          <w:tab/>
        </w:r>
        <w:r>
          <w:fldChar w:fldCharType="begin"/>
        </w:r>
        <w:r>
          <w:instrText xml:space="preserve"> PAGEREF _Toc28689 \h </w:instrText>
        </w:r>
        <w:r>
          <w:fldChar w:fldCharType="separate"/>
        </w:r>
        <w:r>
          <w:t>22</w:t>
        </w:r>
        <w:r>
          <w:fldChar w:fldCharType="end"/>
        </w:r>
      </w:hyperlink>
    </w:p>
    <w:p>
      <w:pPr>
        <w:pStyle w:val="TOC2"/>
        <w:tabs>
          <w:tab w:val="right" w:leader="dot" w:pos="8306"/>
        </w:tabs>
      </w:pPr>
      <w:hyperlink w:anchor="_Toc28065" w:history="1">
        <w:r>
          <w:rPr>
            <w:rFonts w:ascii="仿宋" w:eastAsia="仿宋" w:hAnsi="仿宋" w:cs="仿宋" w:hint="eastAsia"/>
            <w:lang w:eastAsia="zh-CN"/>
          </w:rPr>
          <w:t>(三)、市场风险大</w:t>
        </w:r>
        <w:r>
          <w:tab/>
        </w:r>
        <w:r>
          <w:fldChar w:fldCharType="begin"/>
        </w:r>
        <w:r>
          <w:instrText xml:space="preserve"> PAGEREF _Toc28065 \h </w:instrText>
        </w:r>
        <w:r>
          <w:fldChar w:fldCharType="separate"/>
        </w:r>
        <w:r>
          <w:t>23</w:t>
        </w:r>
        <w:r>
          <w:fldChar w:fldCharType="end"/>
        </w:r>
      </w:hyperlink>
    </w:p>
    <w:p>
      <w:pPr>
        <w:pStyle w:val="TOC2"/>
        <w:tabs>
          <w:tab w:val="right" w:leader="dot" w:pos="8306"/>
        </w:tabs>
      </w:pPr>
      <w:hyperlink w:anchor="_Toc17003" w:history="1">
        <w:r>
          <w:rPr>
            <w:rFonts w:ascii="仿宋" w:eastAsia="仿宋" w:hAnsi="仿宋" w:cs="仿宋" w:hint="eastAsia"/>
            <w:lang w:eastAsia="zh-CN"/>
          </w:rPr>
          <w:t>(四)、利润率高</w:t>
        </w:r>
        <w:r>
          <w:tab/>
        </w:r>
        <w:r>
          <w:fldChar w:fldCharType="begin"/>
        </w:r>
        <w:r>
          <w:instrText xml:space="preserve"> PAGEREF _Toc17003 \h </w:instrText>
        </w:r>
        <w:r>
          <w:fldChar w:fldCharType="separate"/>
        </w:r>
        <w:r>
          <w:t>26</w:t>
        </w:r>
        <w:r>
          <w:fldChar w:fldCharType="end"/>
        </w:r>
      </w:hyperlink>
    </w:p>
    <w:p>
      <w:pPr>
        <w:pStyle w:val="TOC1"/>
        <w:tabs>
          <w:tab w:val="right" w:leader="dot" w:pos="8306"/>
        </w:tabs>
      </w:pPr>
      <w:hyperlink w:anchor="_Toc11979" w:history="1">
        <w:r>
          <w:rPr>
            <w:rFonts w:ascii="仿宋" w:eastAsia="仿宋" w:hAnsi="仿宋" w:cs="仿宋" w:hint="eastAsia"/>
            <w:lang w:eastAsia="zh-CN"/>
          </w:rPr>
          <w:t>九、松香胶项目风险管理</w:t>
        </w:r>
        <w:r>
          <w:tab/>
        </w:r>
        <w:r>
          <w:fldChar w:fldCharType="begin"/>
        </w:r>
        <w:r>
          <w:instrText xml:space="preserve"> PAGEREF _Toc11979 \h </w:instrText>
        </w:r>
        <w:r>
          <w:fldChar w:fldCharType="separate"/>
        </w:r>
        <w:r>
          <w:t>28</w:t>
        </w:r>
        <w:r>
          <w:fldChar w:fldCharType="end"/>
        </w:r>
      </w:hyperlink>
    </w:p>
    <w:p>
      <w:pPr>
        <w:pStyle w:val="TOC2"/>
        <w:tabs>
          <w:tab w:val="right" w:leader="dot" w:pos="8306"/>
        </w:tabs>
      </w:pPr>
      <w:hyperlink w:anchor="_Toc28640" w:history="1">
        <w:r>
          <w:rPr>
            <w:rFonts w:ascii="仿宋" w:eastAsia="仿宋" w:hAnsi="仿宋" w:cs="仿宋" w:hint="eastAsia"/>
            <w:lang w:eastAsia="zh-CN"/>
          </w:rPr>
          <w:t>(一)、风险识别与评估</w:t>
        </w:r>
        <w:r>
          <w:tab/>
        </w:r>
        <w:r>
          <w:fldChar w:fldCharType="begin"/>
        </w:r>
        <w:r>
          <w:instrText xml:space="preserve"> PAGEREF _Toc28640 \h </w:instrText>
        </w:r>
        <w:r>
          <w:fldChar w:fldCharType="separate"/>
        </w:r>
        <w:r>
          <w:t>28</w:t>
        </w:r>
        <w:r>
          <w:fldChar w:fldCharType="end"/>
        </w:r>
      </w:hyperlink>
    </w:p>
    <w:p>
      <w:pPr>
        <w:pStyle w:val="TOC2"/>
        <w:tabs>
          <w:tab w:val="right" w:leader="dot" w:pos="8306"/>
        </w:tabs>
      </w:pPr>
      <w:hyperlink w:anchor="_Toc1717" w:history="1">
        <w:r>
          <w:rPr>
            <w:rFonts w:ascii="仿宋" w:eastAsia="仿宋" w:hAnsi="仿宋" w:cs="仿宋" w:hint="eastAsia"/>
            <w:lang w:eastAsia="zh-CN"/>
          </w:rPr>
          <w:t>(二)、风险应对策略</w:t>
        </w:r>
        <w:r>
          <w:tab/>
        </w:r>
        <w:r>
          <w:fldChar w:fldCharType="begin"/>
        </w:r>
        <w:r>
          <w:instrText xml:space="preserve"> PAGEREF _Toc1717 \h </w:instrText>
        </w:r>
        <w:r>
          <w:fldChar w:fldCharType="separate"/>
        </w:r>
        <w:r>
          <w:t>29</w:t>
        </w:r>
        <w:r>
          <w:fldChar w:fldCharType="end"/>
        </w:r>
      </w:hyperlink>
    </w:p>
    <w:p>
      <w:pPr>
        <w:pStyle w:val="TOC2"/>
        <w:tabs>
          <w:tab w:val="right" w:leader="dot" w:pos="8306"/>
        </w:tabs>
      </w:pPr>
      <w:hyperlink w:anchor="_Toc11750" w:history="1">
        <w:r>
          <w:rPr>
            <w:rFonts w:ascii="仿宋" w:eastAsia="仿宋" w:hAnsi="仿宋" w:cs="仿宋" w:hint="eastAsia"/>
            <w:lang w:eastAsia="zh-CN"/>
          </w:rPr>
          <w:t>(三)、风险监控与控制</w:t>
        </w:r>
        <w:r>
          <w:tab/>
        </w:r>
        <w:r>
          <w:fldChar w:fldCharType="begin"/>
        </w:r>
        <w:r>
          <w:instrText xml:space="preserve"> PAGEREF _Toc11750 \h </w:instrText>
        </w:r>
        <w:r>
          <w:fldChar w:fldCharType="separate"/>
        </w:r>
        <w:r>
          <w:t>31</w:t>
        </w:r>
        <w:r>
          <w:fldChar w:fldCharType="end"/>
        </w:r>
      </w:hyperlink>
    </w:p>
    <w:p>
      <w:pPr>
        <w:pStyle w:val="TOC1"/>
        <w:tabs>
          <w:tab w:val="right" w:leader="dot" w:pos="8306"/>
        </w:tabs>
      </w:pPr>
      <w:hyperlink w:anchor="_Toc18295" w:history="1">
        <w:r>
          <w:rPr>
            <w:rFonts w:ascii="仿宋" w:eastAsia="仿宋" w:hAnsi="仿宋" w:cs="仿宋" w:hint="eastAsia"/>
            <w:lang w:eastAsia="zh-CN"/>
          </w:rPr>
          <w:t>十、松香胶项目投资规划</w:t>
        </w:r>
        <w:r>
          <w:tab/>
        </w:r>
        <w:r>
          <w:fldChar w:fldCharType="begin"/>
        </w:r>
        <w:r>
          <w:instrText xml:space="preserve"> PAGEREF _Toc18295 \h </w:instrText>
        </w:r>
        <w:r>
          <w:fldChar w:fldCharType="separate"/>
        </w:r>
        <w:r>
          <w:t>32</w:t>
        </w:r>
        <w:r>
          <w:fldChar w:fldCharType="end"/>
        </w:r>
      </w:hyperlink>
    </w:p>
    <w:p>
      <w:pPr>
        <w:pStyle w:val="TOC2"/>
        <w:tabs>
          <w:tab w:val="right" w:leader="dot" w:pos="8306"/>
        </w:tabs>
      </w:pPr>
      <w:hyperlink w:anchor="_Toc5833" w:history="1">
        <w:r>
          <w:rPr>
            <w:rFonts w:ascii="仿宋" w:eastAsia="仿宋" w:hAnsi="仿宋" w:cs="仿宋" w:hint="eastAsia"/>
            <w:lang w:eastAsia="zh-CN"/>
          </w:rPr>
          <w:t>(一)、松香胶项目总投资估算</w:t>
        </w:r>
        <w:r>
          <w:tab/>
        </w:r>
        <w:r>
          <w:fldChar w:fldCharType="begin"/>
        </w:r>
        <w:r>
          <w:instrText xml:space="preserve"> PAGEREF _Toc5833 \h </w:instrText>
        </w:r>
        <w:r>
          <w:fldChar w:fldCharType="separate"/>
        </w:r>
        <w:r>
          <w:t>32</w:t>
        </w:r>
        <w:r>
          <w:fldChar w:fldCharType="end"/>
        </w:r>
      </w:hyperlink>
    </w:p>
    <w:p>
      <w:pPr>
        <w:pStyle w:val="TOC2"/>
        <w:tabs>
          <w:tab w:val="right" w:leader="dot" w:pos="8306"/>
        </w:tabs>
      </w:pPr>
      <w:hyperlink w:anchor="_Toc14451" w:history="1">
        <w:r>
          <w:rPr>
            <w:rFonts w:ascii="仿宋" w:eastAsia="仿宋" w:hAnsi="仿宋" w:cs="仿宋" w:hint="eastAsia"/>
            <w:lang w:eastAsia="zh-CN"/>
          </w:rPr>
          <w:t>(二)、资金筹措</w:t>
        </w:r>
        <w:r>
          <w:tab/>
        </w:r>
        <w:r>
          <w:fldChar w:fldCharType="begin"/>
        </w:r>
        <w:r>
          <w:instrText xml:space="preserve"> PAGEREF _Toc14451 \h </w:instrText>
        </w:r>
        <w:r>
          <w:fldChar w:fldCharType="separate"/>
        </w:r>
        <w:r>
          <w:t>33</w:t>
        </w:r>
        <w:r>
          <w:fldChar w:fldCharType="end"/>
        </w:r>
      </w:hyperlink>
    </w:p>
    <w:p>
      <w:pPr>
        <w:pStyle w:val="TOC1"/>
        <w:tabs>
          <w:tab w:val="right" w:leader="dot" w:pos="8306"/>
        </w:tabs>
      </w:pPr>
      <w:hyperlink w:anchor="_Toc14723" w:history="1">
        <w:r>
          <w:rPr>
            <w:rFonts w:ascii="仿宋" w:eastAsia="仿宋" w:hAnsi="仿宋" w:cs="仿宋" w:hint="eastAsia"/>
            <w:lang w:eastAsia="zh-CN"/>
          </w:rPr>
          <w:t>十一、松香胶项目人力资源管理</w:t>
        </w:r>
        <w:r>
          <w:tab/>
        </w:r>
        <w:r>
          <w:fldChar w:fldCharType="begin"/>
        </w:r>
        <w:r>
          <w:instrText xml:space="preserve"> PAGEREF _Toc14723 \h </w:instrText>
        </w:r>
        <w:r>
          <w:fldChar w:fldCharType="separate"/>
        </w:r>
        <w:r>
          <w:t>34</w:t>
        </w:r>
        <w:r>
          <w:fldChar w:fldCharType="end"/>
        </w:r>
      </w:hyperlink>
    </w:p>
    <w:p>
      <w:pPr>
        <w:pStyle w:val="TOC2"/>
        <w:tabs>
          <w:tab w:val="right" w:leader="dot" w:pos="8306"/>
        </w:tabs>
      </w:pPr>
      <w:hyperlink w:anchor="_Toc1368" w:history="1">
        <w:r>
          <w:rPr>
            <w:rFonts w:ascii="仿宋" w:eastAsia="仿宋" w:hAnsi="仿宋" w:cs="仿宋" w:hint="eastAsia"/>
            <w:lang w:eastAsia="zh-CN"/>
          </w:rPr>
          <w:t>(一)、建立健全的预算管理制度</w:t>
        </w:r>
        <w:r>
          <w:tab/>
        </w:r>
        <w:r>
          <w:fldChar w:fldCharType="begin"/>
        </w:r>
        <w:r>
          <w:instrText xml:space="preserve"> PAGEREF _Toc1368 \h </w:instrText>
        </w:r>
        <w:r>
          <w:fldChar w:fldCharType="separate"/>
        </w:r>
        <w:r>
          <w:t>34</w:t>
        </w:r>
        <w:r>
          <w:fldChar w:fldCharType="end"/>
        </w:r>
      </w:hyperlink>
    </w:p>
    <w:p>
      <w:pPr>
        <w:pStyle w:val="TOC2"/>
        <w:tabs>
          <w:tab w:val="right" w:leader="dot" w:pos="8306"/>
        </w:tabs>
      </w:pPr>
      <w:hyperlink w:anchor="_Toc28988" w:history="1">
        <w:r>
          <w:rPr>
            <w:rFonts w:ascii="仿宋" w:eastAsia="仿宋" w:hAnsi="仿宋" w:cs="仿宋" w:hint="eastAsia"/>
            <w:lang w:eastAsia="zh-CN"/>
          </w:rPr>
          <w:t>(二)、加强资金流动监控</w:t>
        </w:r>
        <w:r>
          <w:tab/>
        </w:r>
        <w:r>
          <w:fldChar w:fldCharType="begin"/>
        </w:r>
        <w:r>
          <w:instrText xml:space="preserve"> PAGEREF _Toc28988 \h </w:instrText>
        </w:r>
        <w:r>
          <w:fldChar w:fldCharType="separate"/>
        </w:r>
        <w:r>
          <w:t>35</w:t>
        </w:r>
        <w:r>
          <w:fldChar w:fldCharType="end"/>
        </w:r>
      </w:hyperlink>
    </w:p>
    <w:p>
      <w:pPr>
        <w:pStyle w:val="TOC2"/>
        <w:tabs>
          <w:tab w:val="right" w:leader="dot" w:pos="8306"/>
        </w:tabs>
      </w:pPr>
      <w:hyperlink w:anchor="_Toc18966" w:history="1">
        <w:r>
          <w:rPr>
            <w:rFonts w:ascii="仿宋" w:eastAsia="仿宋" w:hAnsi="仿宋" w:cs="仿宋" w:hint="eastAsia"/>
            <w:lang w:eastAsia="zh-CN"/>
          </w:rPr>
          <w:t>(三)、制定完善的风险控制机制</w:t>
        </w:r>
        <w:r>
          <w:tab/>
        </w:r>
        <w:r>
          <w:fldChar w:fldCharType="begin"/>
        </w:r>
        <w:r>
          <w:instrText xml:space="preserve"> PAGEREF _Toc18966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2" w:history="1">
        <w:r>
          <w:rPr>
            <w:rFonts w:ascii="仿宋" w:eastAsia="仿宋" w:hAnsi="仿宋" w:cs="仿宋" w:hint="eastAsia"/>
            <w:lang w:eastAsia="zh-CN"/>
          </w:rPr>
          <w:t>(四)、优化成本管理</w:t>
        </w:r>
        <w:r>
          <w:tab/>
        </w:r>
        <w:r>
          <w:fldChar w:fldCharType="begin"/>
        </w:r>
        <w:r>
          <w:instrText xml:space="preserve"> PAGEREF _Toc2532 \h </w:instrText>
        </w:r>
        <w:r>
          <w:fldChar w:fldCharType="separate"/>
        </w:r>
        <w:r>
          <w:t>38</w:t>
        </w:r>
        <w:r>
          <w:fldChar w:fldCharType="end"/>
        </w:r>
      </w:hyperlink>
    </w:p>
    <w:p>
      <w:pPr>
        <w:pStyle w:val="TOC1"/>
        <w:tabs>
          <w:tab w:val="right" w:leader="dot" w:pos="8306"/>
        </w:tabs>
      </w:pPr>
      <w:hyperlink w:anchor="_Toc19354" w:history="1">
        <w:r>
          <w:rPr>
            <w:rFonts w:ascii="仿宋" w:eastAsia="仿宋" w:hAnsi="仿宋" w:cs="仿宋" w:hint="eastAsia"/>
            <w:lang w:eastAsia="zh-CN"/>
          </w:rPr>
          <w:t>十二、松香胶项目技术管理</w:t>
        </w:r>
        <w:r>
          <w:tab/>
        </w:r>
        <w:r>
          <w:fldChar w:fldCharType="begin"/>
        </w:r>
        <w:r>
          <w:instrText xml:space="preserve"> PAGEREF _Toc19354 \h </w:instrText>
        </w:r>
        <w:r>
          <w:fldChar w:fldCharType="separate"/>
        </w:r>
        <w:r>
          <w:t>39</w:t>
        </w:r>
        <w:r>
          <w:fldChar w:fldCharType="end"/>
        </w:r>
      </w:hyperlink>
    </w:p>
    <w:p>
      <w:pPr>
        <w:pStyle w:val="TOC2"/>
        <w:tabs>
          <w:tab w:val="right" w:leader="dot" w:pos="8306"/>
        </w:tabs>
      </w:pPr>
      <w:hyperlink w:anchor="_Toc8836" w:history="1">
        <w:r>
          <w:rPr>
            <w:rFonts w:ascii="仿宋" w:eastAsia="仿宋" w:hAnsi="仿宋" w:cs="仿宋" w:hint="eastAsia"/>
            <w:lang w:eastAsia="zh-CN"/>
          </w:rPr>
          <w:t>(一)、技术方案选用方向</w:t>
        </w:r>
        <w:r>
          <w:tab/>
        </w:r>
        <w:r>
          <w:fldChar w:fldCharType="begin"/>
        </w:r>
        <w:r>
          <w:instrText xml:space="preserve"> PAGEREF _Toc8836 \h </w:instrText>
        </w:r>
        <w:r>
          <w:fldChar w:fldCharType="separate"/>
        </w:r>
        <w:r>
          <w:t>39</w:t>
        </w:r>
        <w:r>
          <w:fldChar w:fldCharType="end"/>
        </w:r>
      </w:hyperlink>
    </w:p>
    <w:p>
      <w:pPr>
        <w:pStyle w:val="TOC2"/>
        <w:tabs>
          <w:tab w:val="right" w:leader="dot" w:pos="8306"/>
        </w:tabs>
      </w:pPr>
      <w:hyperlink w:anchor="_Toc11089" w:history="1">
        <w:r>
          <w:rPr>
            <w:rFonts w:ascii="仿宋" w:eastAsia="仿宋" w:hAnsi="仿宋" w:cs="仿宋" w:hint="eastAsia"/>
            <w:lang w:eastAsia="zh-CN"/>
          </w:rPr>
          <w:t>(二)、工艺技术方案选用原则</w:t>
        </w:r>
        <w:r>
          <w:tab/>
        </w:r>
        <w:r>
          <w:fldChar w:fldCharType="begin"/>
        </w:r>
        <w:r>
          <w:instrText xml:space="preserve"> PAGEREF _Toc11089 \h </w:instrText>
        </w:r>
        <w:r>
          <w:fldChar w:fldCharType="separate"/>
        </w:r>
        <w:r>
          <w:t>41</w:t>
        </w:r>
        <w:r>
          <w:fldChar w:fldCharType="end"/>
        </w:r>
      </w:hyperlink>
    </w:p>
    <w:p>
      <w:pPr>
        <w:pStyle w:val="TOC2"/>
        <w:tabs>
          <w:tab w:val="right" w:leader="dot" w:pos="8306"/>
        </w:tabs>
      </w:pPr>
      <w:hyperlink w:anchor="_Toc827" w:history="1">
        <w:r>
          <w:rPr>
            <w:rFonts w:ascii="仿宋" w:eastAsia="仿宋" w:hAnsi="仿宋" w:cs="仿宋" w:hint="eastAsia"/>
            <w:lang w:eastAsia="zh-CN"/>
          </w:rPr>
          <w:t>(三)、工艺技术方案要求</w:t>
        </w:r>
        <w:r>
          <w:tab/>
        </w:r>
        <w:r>
          <w:fldChar w:fldCharType="begin"/>
        </w:r>
        <w:r>
          <w:instrText xml:space="preserve"> PAGEREF _Toc827 \h </w:instrText>
        </w:r>
        <w:r>
          <w:fldChar w:fldCharType="separate"/>
        </w:r>
        <w:r>
          <w:t>43</w:t>
        </w:r>
        <w:r>
          <w:fldChar w:fldCharType="end"/>
        </w:r>
      </w:hyperlink>
    </w:p>
    <w:p>
      <w:pPr>
        <w:pStyle w:val="TOC1"/>
        <w:tabs>
          <w:tab w:val="right" w:leader="dot" w:pos="8306"/>
        </w:tabs>
      </w:pPr>
      <w:hyperlink w:anchor="_Toc5048" w:history="1">
        <w:r>
          <w:rPr>
            <w:rFonts w:ascii="仿宋" w:eastAsia="仿宋" w:hAnsi="仿宋" w:cs="仿宋" w:hint="eastAsia"/>
            <w:lang w:eastAsia="zh-CN"/>
          </w:rPr>
          <w:t>十三、质量管理体系</w:t>
        </w:r>
        <w:r>
          <w:tab/>
        </w:r>
        <w:r>
          <w:fldChar w:fldCharType="begin"/>
        </w:r>
        <w:r>
          <w:instrText xml:space="preserve"> PAGEREF _Toc5048 \h </w:instrText>
        </w:r>
        <w:r>
          <w:fldChar w:fldCharType="separate"/>
        </w:r>
        <w:r>
          <w:t>45</w:t>
        </w:r>
        <w:r>
          <w:fldChar w:fldCharType="end"/>
        </w:r>
      </w:hyperlink>
    </w:p>
    <w:p>
      <w:pPr>
        <w:pStyle w:val="TOC2"/>
        <w:tabs>
          <w:tab w:val="right" w:leader="dot" w:pos="8306"/>
        </w:tabs>
      </w:pPr>
      <w:hyperlink w:anchor="_Toc3076" w:history="1">
        <w:r>
          <w:rPr>
            <w:rFonts w:ascii="仿宋" w:eastAsia="仿宋" w:hAnsi="仿宋" w:cs="仿宋" w:hint="eastAsia"/>
            <w:lang w:eastAsia="zh-CN"/>
          </w:rPr>
          <w:t>(一)、质量目标与方针</w:t>
        </w:r>
        <w:r>
          <w:tab/>
        </w:r>
        <w:r>
          <w:fldChar w:fldCharType="begin"/>
        </w:r>
        <w:r>
          <w:instrText xml:space="preserve"> PAGEREF _Toc3076 \h </w:instrText>
        </w:r>
        <w:r>
          <w:fldChar w:fldCharType="separate"/>
        </w:r>
        <w:r>
          <w:t>45</w:t>
        </w:r>
        <w:r>
          <w:fldChar w:fldCharType="end"/>
        </w:r>
      </w:hyperlink>
    </w:p>
    <w:p>
      <w:pPr>
        <w:pStyle w:val="TOC2"/>
        <w:tabs>
          <w:tab w:val="right" w:leader="dot" w:pos="8306"/>
        </w:tabs>
      </w:pPr>
      <w:hyperlink w:anchor="_Toc3721" w:history="1">
        <w:r>
          <w:rPr>
            <w:rFonts w:ascii="仿宋" w:eastAsia="仿宋" w:hAnsi="仿宋" w:cs="仿宋" w:hint="eastAsia"/>
            <w:lang w:eastAsia="zh-CN"/>
          </w:rPr>
          <w:t>(二)、质量管理责任</w:t>
        </w:r>
        <w:r>
          <w:tab/>
        </w:r>
        <w:r>
          <w:fldChar w:fldCharType="begin"/>
        </w:r>
        <w:r>
          <w:instrText xml:space="preserve"> PAGEREF _Toc3721 \h </w:instrText>
        </w:r>
        <w:r>
          <w:fldChar w:fldCharType="separate"/>
        </w:r>
        <w:r>
          <w:t>46</w:t>
        </w:r>
        <w:r>
          <w:fldChar w:fldCharType="end"/>
        </w:r>
      </w:hyperlink>
    </w:p>
    <w:p>
      <w:pPr>
        <w:pStyle w:val="TOC2"/>
        <w:tabs>
          <w:tab w:val="right" w:leader="dot" w:pos="8306"/>
        </w:tabs>
      </w:pPr>
      <w:hyperlink w:anchor="_Toc19120" w:history="1">
        <w:r>
          <w:rPr>
            <w:rFonts w:ascii="仿宋" w:eastAsia="仿宋" w:hAnsi="仿宋" w:cs="仿宋" w:hint="eastAsia"/>
            <w:lang w:eastAsia="zh-CN"/>
          </w:rPr>
          <w:t>(三)、质量管理体系文件</w:t>
        </w:r>
        <w:r>
          <w:tab/>
        </w:r>
        <w:r>
          <w:fldChar w:fldCharType="begin"/>
        </w:r>
        <w:r>
          <w:instrText xml:space="preserve"> PAGEREF _Toc19120 \h </w:instrText>
        </w:r>
        <w:r>
          <w:fldChar w:fldCharType="separate"/>
        </w:r>
        <w:r>
          <w:t>47</w:t>
        </w:r>
        <w:r>
          <w:fldChar w:fldCharType="end"/>
        </w:r>
      </w:hyperlink>
    </w:p>
    <w:p>
      <w:pPr>
        <w:pStyle w:val="TOC2"/>
        <w:tabs>
          <w:tab w:val="right" w:leader="dot" w:pos="8306"/>
        </w:tabs>
      </w:pPr>
      <w:hyperlink w:anchor="_Toc31050" w:history="1">
        <w:r>
          <w:rPr>
            <w:rFonts w:ascii="仿宋" w:eastAsia="仿宋" w:hAnsi="仿宋" w:cs="仿宋" w:hint="eastAsia"/>
            <w:lang w:eastAsia="zh-CN"/>
          </w:rPr>
          <w:t>(四)、质量培训与教育</w:t>
        </w:r>
        <w:r>
          <w:tab/>
        </w:r>
        <w:r>
          <w:fldChar w:fldCharType="begin"/>
        </w:r>
        <w:r>
          <w:instrText xml:space="preserve"> PAGEREF _Toc31050 \h </w:instrText>
        </w:r>
        <w:r>
          <w:fldChar w:fldCharType="separate"/>
        </w:r>
        <w:r>
          <w:t>49</w:t>
        </w:r>
        <w:r>
          <w:fldChar w:fldCharType="end"/>
        </w:r>
      </w:hyperlink>
    </w:p>
    <w:p>
      <w:pPr>
        <w:pStyle w:val="TOC2"/>
        <w:tabs>
          <w:tab w:val="right" w:leader="dot" w:pos="8306"/>
        </w:tabs>
      </w:pPr>
      <w:hyperlink w:anchor="_Toc31168" w:history="1">
        <w:r>
          <w:rPr>
            <w:rFonts w:ascii="仿宋" w:eastAsia="仿宋" w:hAnsi="仿宋" w:cs="仿宋" w:hint="eastAsia"/>
            <w:lang w:eastAsia="zh-CN"/>
          </w:rPr>
          <w:t>(五)、质量审核与评价</w:t>
        </w:r>
        <w:r>
          <w:tab/>
        </w:r>
        <w:r>
          <w:fldChar w:fldCharType="begin"/>
        </w:r>
        <w:r>
          <w:instrText xml:space="preserve"> PAGEREF _Toc31168 \h </w:instrText>
        </w:r>
        <w:r>
          <w:fldChar w:fldCharType="separate"/>
        </w:r>
        <w:r>
          <w:t>51</w:t>
        </w:r>
        <w:r>
          <w:fldChar w:fldCharType="end"/>
        </w:r>
      </w:hyperlink>
    </w:p>
    <w:p>
      <w:pPr>
        <w:pStyle w:val="TOC2"/>
        <w:tabs>
          <w:tab w:val="right" w:leader="dot" w:pos="8306"/>
        </w:tabs>
      </w:pPr>
      <w:hyperlink w:anchor="_Toc29505" w:history="1">
        <w:r>
          <w:rPr>
            <w:rFonts w:ascii="仿宋" w:eastAsia="仿宋" w:hAnsi="仿宋" w:cs="仿宋" w:hint="eastAsia"/>
            <w:lang w:eastAsia="zh-CN"/>
          </w:rPr>
          <w:t>(六)、不符合与纠正措施</w:t>
        </w:r>
        <w:r>
          <w:tab/>
        </w:r>
        <w:r>
          <w:fldChar w:fldCharType="begin"/>
        </w:r>
        <w:r>
          <w:instrText xml:space="preserve"> PAGEREF _Toc29505 \h </w:instrText>
        </w:r>
        <w:r>
          <w:fldChar w:fldCharType="separate"/>
        </w:r>
        <w:r>
          <w:t>52</w:t>
        </w:r>
        <w:r>
          <w:fldChar w:fldCharType="end"/>
        </w:r>
      </w:hyperlink>
    </w:p>
    <w:p>
      <w:pPr>
        <w:pStyle w:val="TOC1"/>
        <w:tabs>
          <w:tab w:val="right" w:leader="dot" w:pos="8306"/>
        </w:tabs>
      </w:pPr>
      <w:hyperlink w:anchor="_Toc30467" w:history="1">
        <w:r>
          <w:rPr>
            <w:rFonts w:ascii="仿宋" w:eastAsia="仿宋" w:hAnsi="仿宋" w:cs="仿宋" w:hint="eastAsia"/>
            <w:lang w:eastAsia="zh-CN"/>
          </w:rPr>
          <w:t>十四、松香胶项目变更管理</w:t>
        </w:r>
        <w:r>
          <w:tab/>
        </w:r>
        <w:r>
          <w:fldChar w:fldCharType="begin"/>
        </w:r>
        <w:r>
          <w:instrText xml:space="preserve"> PAGEREF _Toc30467 \h </w:instrText>
        </w:r>
        <w:r>
          <w:fldChar w:fldCharType="separate"/>
        </w:r>
        <w:r>
          <w:t>53</w:t>
        </w:r>
        <w:r>
          <w:fldChar w:fldCharType="end"/>
        </w:r>
      </w:hyperlink>
    </w:p>
    <w:p>
      <w:pPr>
        <w:pStyle w:val="TOC2"/>
        <w:tabs>
          <w:tab w:val="right" w:leader="dot" w:pos="8306"/>
        </w:tabs>
      </w:pPr>
      <w:hyperlink w:anchor="_Toc14366" w:history="1">
        <w:r>
          <w:rPr>
            <w:rFonts w:ascii="仿宋" w:eastAsia="仿宋" w:hAnsi="仿宋" w:cs="仿宋" w:hint="eastAsia"/>
            <w:lang w:eastAsia="zh-CN"/>
          </w:rPr>
          <w:t>(一)、变更申请与评估</w:t>
        </w:r>
        <w:r>
          <w:tab/>
        </w:r>
        <w:r>
          <w:fldChar w:fldCharType="begin"/>
        </w:r>
        <w:r>
          <w:instrText xml:space="preserve"> PAGEREF _Toc14366 \h </w:instrText>
        </w:r>
        <w:r>
          <w:fldChar w:fldCharType="separate"/>
        </w:r>
        <w:r>
          <w:t>53</w:t>
        </w:r>
        <w:r>
          <w:fldChar w:fldCharType="end"/>
        </w:r>
      </w:hyperlink>
    </w:p>
    <w:p>
      <w:pPr>
        <w:pStyle w:val="TOC2"/>
        <w:tabs>
          <w:tab w:val="right" w:leader="dot" w:pos="8306"/>
        </w:tabs>
      </w:pPr>
      <w:hyperlink w:anchor="_Toc30751" w:history="1">
        <w:r>
          <w:rPr>
            <w:rFonts w:ascii="仿宋" w:eastAsia="仿宋" w:hAnsi="仿宋" w:cs="仿宋" w:hint="eastAsia"/>
            <w:lang w:eastAsia="zh-CN"/>
          </w:rPr>
          <w:t>(二)、变更实施与控制</w:t>
        </w:r>
        <w:r>
          <w:tab/>
        </w:r>
        <w:r>
          <w:fldChar w:fldCharType="begin"/>
        </w:r>
        <w:r>
          <w:instrText xml:space="preserve"> PAGEREF _Toc30751 \h </w:instrText>
        </w:r>
        <w:r>
          <w:fldChar w:fldCharType="separate"/>
        </w:r>
        <w:r>
          <w:t>53</w:t>
        </w:r>
        <w:r>
          <w:fldChar w:fldCharType="end"/>
        </w:r>
      </w:hyperlink>
    </w:p>
    <w:p>
      <w:pPr>
        <w:pStyle w:val="TOC1"/>
        <w:tabs>
          <w:tab w:val="right" w:leader="dot" w:pos="8306"/>
        </w:tabs>
      </w:pPr>
      <w:hyperlink w:anchor="_Toc13526" w:history="1">
        <w:r>
          <w:rPr>
            <w:rFonts w:ascii="仿宋" w:eastAsia="仿宋" w:hAnsi="仿宋" w:cs="仿宋" w:hint="eastAsia"/>
            <w:lang w:eastAsia="zh-CN"/>
          </w:rPr>
          <w:t>十五、松香胶项目实施时间节点</w:t>
        </w:r>
        <w:r>
          <w:tab/>
        </w:r>
        <w:r>
          <w:fldChar w:fldCharType="begin"/>
        </w:r>
        <w:r>
          <w:instrText xml:space="preserve"> PAGEREF _Toc13526 \h </w:instrText>
        </w:r>
        <w:r>
          <w:fldChar w:fldCharType="separate"/>
        </w:r>
        <w:r>
          <w:t>54</w:t>
        </w:r>
        <w:r>
          <w:fldChar w:fldCharType="end"/>
        </w:r>
      </w:hyperlink>
    </w:p>
    <w:p>
      <w:pPr>
        <w:pStyle w:val="TOC2"/>
        <w:tabs>
          <w:tab w:val="right" w:leader="dot" w:pos="8306"/>
        </w:tabs>
      </w:pPr>
      <w:hyperlink w:anchor="_Toc13426" w:history="1">
        <w:r>
          <w:rPr>
            <w:rFonts w:ascii="仿宋" w:eastAsia="仿宋" w:hAnsi="仿宋" w:cs="仿宋" w:hint="eastAsia"/>
            <w:lang w:eastAsia="zh-CN"/>
          </w:rPr>
          <w:t>(一)、松香胶项目启动阶段时间节点</w:t>
        </w:r>
        <w:r>
          <w:tab/>
        </w:r>
        <w:r>
          <w:fldChar w:fldCharType="begin"/>
        </w:r>
        <w:r>
          <w:instrText xml:space="preserve"> PAGEREF _Toc13426 \h </w:instrText>
        </w:r>
        <w:r>
          <w:fldChar w:fldCharType="separate"/>
        </w:r>
        <w:r>
          <w:t>54</w:t>
        </w:r>
        <w:r>
          <w:fldChar w:fldCharType="end"/>
        </w:r>
      </w:hyperlink>
    </w:p>
    <w:p>
      <w:pPr>
        <w:pStyle w:val="TOC2"/>
        <w:tabs>
          <w:tab w:val="right" w:leader="dot" w:pos="8306"/>
        </w:tabs>
      </w:pPr>
      <w:hyperlink w:anchor="_Toc20617" w:history="1">
        <w:r>
          <w:rPr>
            <w:rFonts w:ascii="仿宋" w:eastAsia="仿宋" w:hAnsi="仿宋" w:cs="仿宋" w:hint="eastAsia"/>
            <w:lang w:eastAsia="zh-CN"/>
          </w:rPr>
          <w:t>(二)、松香胶项目执行阶段时间节点</w:t>
        </w:r>
        <w:r>
          <w:tab/>
        </w:r>
        <w:r>
          <w:fldChar w:fldCharType="begin"/>
        </w:r>
        <w:r>
          <w:instrText xml:space="preserve"> PAGEREF _Toc20617 \h </w:instrText>
        </w:r>
        <w:r>
          <w:fldChar w:fldCharType="separate"/>
        </w:r>
        <w:r>
          <w:t>55</w:t>
        </w:r>
        <w:r>
          <w:fldChar w:fldCharType="end"/>
        </w:r>
      </w:hyperlink>
    </w:p>
    <w:p>
      <w:pPr>
        <w:pStyle w:val="TOC2"/>
        <w:tabs>
          <w:tab w:val="right" w:leader="dot" w:pos="8306"/>
        </w:tabs>
      </w:pPr>
      <w:hyperlink w:anchor="_Toc14063" w:history="1">
        <w:r>
          <w:rPr>
            <w:rFonts w:ascii="仿宋" w:eastAsia="仿宋" w:hAnsi="仿宋" w:cs="仿宋" w:hint="eastAsia"/>
            <w:lang w:eastAsia="zh-CN"/>
          </w:rPr>
          <w:t>(三)、松香胶项目完成阶段时间节点</w:t>
        </w:r>
        <w:r>
          <w:tab/>
        </w:r>
        <w:r>
          <w:fldChar w:fldCharType="begin"/>
        </w:r>
        <w:r>
          <w:instrText xml:space="preserve"> PAGEREF _Toc14063 \h </w:instrText>
        </w:r>
        <w:r>
          <w:fldChar w:fldCharType="separate"/>
        </w:r>
        <w:r>
          <w:t>56</w:t>
        </w:r>
        <w:r>
          <w:fldChar w:fldCharType="end"/>
        </w:r>
      </w:hyperlink>
    </w:p>
    <w:p>
      <w:pPr>
        <w:pStyle w:val="TOC1"/>
        <w:tabs>
          <w:tab w:val="right" w:leader="dot" w:pos="8306"/>
        </w:tabs>
      </w:pPr>
      <w:hyperlink w:anchor="_Toc29036" w:history="1">
        <w:r>
          <w:rPr>
            <w:rFonts w:ascii="仿宋" w:eastAsia="仿宋" w:hAnsi="仿宋" w:cs="仿宋" w:hint="eastAsia"/>
            <w:lang w:eastAsia="zh-CN"/>
          </w:rPr>
          <w:t>十六、供应链管理</w:t>
        </w:r>
        <w:r>
          <w:tab/>
        </w:r>
        <w:r>
          <w:fldChar w:fldCharType="begin"/>
        </w:r>
        <w:r>
          <w:instrText xml:space="preserve"> PAGEREF _Toc29036 \h </w:instrText>
        </w:r>
        <w:r>
          <w:fldChar w:fldCharType="separate"/>
        </w:r>
        <w:r>
          <w:t>57</w:t>
        </w:r>
        <w:r>
          <w:fldChar w:fldCharType="end"/>
        </w:r>
      </w:hyperlink>
    </w:p>
    <w:p>
      <w:pPr>
        <w:pStyle w:val="TOC2"/>
        <w:tabs>
          <w:tab w:val="right" w:leader="dot" w:pos="8306"/>
        </w:tabs>
      </w:pPr>
      <w:hyperlink w:anchor="_Toc24541" w:history="1">
        <w:r>
          <w:rPr>
            <w:rFonts w:ascii="仿宋" w:eastAsia="仿宋" w:hAnsi="仿宋" w:cs="仿宋" w:hint="eastAsia"/>
            <w:lang w:eastAsia="zh-CN"/>
          </w:rPr>
          <w:t>(一)、供应链战略规划</w:t>
        </w:r>
        <w:r>
          <w:tab/>
        </w:r>
        <w:r>
          <w:fldChar w:fldCharType="begin"/>
        </w:r>
        <w:r>
          <w:instrText xml:space="preserve"> PAGEREF _Toc24541 \h </w:instrText>
        </w:r>
        <w:r>
          <w:fldChar w:fldCharType="separate"/>
        </w:r>
        <w:r>
          <w:t>57</w:t>
        </w:r>
        <w:r>
          <w:fldChar w:fldCharType="end"/>
        </w:r>
      </w:hyperlink>
    </w:p>
    <w:p>
      <w:pPr>
        <w:pStyle w:val="TOC2"/>
        <w:tabs>
          <w:tab w:val="right" w:leader="dot" w:pos="8306"/>
        </w:tabs>
      </w:pPr>
      <w:hyperlink w:anchor="_Toc17919" w:history="1">
        <w:r>
          <w:rPr>
            <w:rFonts w:ascii="仿宋" w:eastAsia="仿宋" w:hAnsi="仿宋" w:cs="仿宋" w:hint="eastAsia"/>
            <w:lang w:eastAsia="zh-CN"/>
          </w:rPr>
          <w:t>(二)、供应商选择与合作</w:t>
        </w:r>
        <w:r>
          <w:tab/>
        </w:r>
        <w:r>
          <w:fldChar w:fldCharType="begin"/>
        </w:r>
        <w:r>
          <w:instrText xml:space="preserve"> PAGEREF _Toc17919 \h </w:instrText>
        </w:r>
        <w:r>
          <w:fldChar w:fldCharType="separate"/>
        </w:r>
        <w:r>
          <w:t>58</w:t>
        </w:r>
        <w:r>
          <w:fldChar w:fldCharType="end"/>
        </w:r>
      </w:hyperlink>
    </w:p>
    <w:p>
      <w:pPr>
        <w:pStyle w:val="TOC2"/>
        <w:tabs>
          <w:tab w:val="right" w:leader="dot" w:pos="8306"/>
        </w:tabs>
      </w:pPr>
      <w:hyperlink w:anchor="_Toc7593" w:history="1">
        <w:r>
          <w:rPr>
            <w:rFonts w:ascii="仿宋" w:eastAsia="仿宋" w:hAnsi="仿宋" w:cs="仿宋" w:hint="eastAsia"/>
            <w:lang w:eastAsia="zh-CN"/>
          </w:rPr>
          <w:t>(三)、物流与库存管理</w:t>
        </w:r>
        <w:r>
          <w:tab/>
        </w:r>
        <w:r>
          <w:fldChar w:fldCharType="begin"/>
        </w:r>
        <w:r>
          <w:instrText xml:space="preserve"> PAGEREF _Toc7593 \h </w:instrText>
        </w:r>
        <w:r>
          <w:fldChar w:fldCharType="separate"/>
        </w:r>
        <w:r>
          <w:t>60</w:t>
        </w:r>
        <w:r>
          <w:fldChar w:fldCharType="end"/>
        </w:r>
      </w:hyperlink>
    </w:p>
    <w:p>
      <w:pPr>
        <w:pStyle w:val="TOC1"/>
        <w:tabs>
          <w:tab w:val="right" w:leader="dot" w:pos="8306"/>
        </w:tabs>
      </w:pPr>
      <w:hyperlink w:anchor="_Toc23848" w:history="1">
        <w:r>
          <w:rPr>
            <w:rFonts w:ascii="仿宋" w:eastAsia="仿宋" w:hAnsi="仿宋" w:cs="仿宋" w:hint="eastAsia"/>
            <w:lang w:eastAsia="zh-CN"/>
          </w:rPr>
          <w:t>十七、风险识别与分类</w:t>
        </w:r>
        <w:r>
          <w:tab/>
        </w:r>
        <w:r>
          <w:fldChar w:fldCharType="begin"/>
        </w:r>
        <w:r>
          <w:instrText xml:space="preserve"> PAGEREF _Toc23848 \h </w:instrText>
        </w:r>
        <w:r>
          <w:fldChar w:fldCharType="separate"/>
        </w:r>
        <w:r>
          <w:t>61</w:t>
        </w:r>
        <w:r>
          <w:fldChar w:fldCharType="end"/>
        </w:r>
      </w:hyperlink>
    </w:p>
    <w:p>
      <w:pPr>
        <w:pStyle w:val="TOC2"/>
        <w:tabs>
          <w:tab w:val="right" w:leader="dot" w:pos="8306"/>
        </w:tabs>
      </w:pPr>
      <w:hyperlink w:anchor="_Toc11234" w:history="1">
        <w:r>
          <w:rPr>
            <w:rFonts w:ascii="仿宋" w:eastAsia="仿宋" w:hAnsi="仿宋" w:cs="仿宋" w:hint="eastAsia"/>
            <w:lang w:eastAsia="zh-CN"/>
          </w:rPr>
          <w:t>(一)、风险识别</w:t>
        </w:r>
        <w:r>
          <w:tab/>
        </w:r>
        <w:r>
          <w:fldChar w:fldCharType="begin"/>
        </w:r>
        <w:r>
          <w:instrText xml:space="preserve"> PAGEREF _Toc11234 \h </w:instrText>
        </w:r>
        <w:r>
          <w:fldChar w:fldCharType="separate"/>
        </w:r>
        <w:r>
          <w:t>61</w:t>
        </w:r>
        <w:r>
          <w:fldChar w:fldCharType="end"/>
        </w:r>
      </w:hyperlink>
    </w:p>
    <w:p>
      <w:pPr>
        <w:pStyle w:val="TOC2"/>
        <w:tabs>
          <w:tab w:val="right" w:leader="dot" w:pos="8306"/>
        </w:tabs>
      </w:pPr>
      <w:hyperlink w:anchor="_Toc29942" w:history="1">
        <w:r>
          <w:rPr>
            <w:rFonts w:ascii="仿宋" w:eastAsia="仿宋" w:hAnsi="仿宋" w:cs="仿宋" w:hint="eastAsia"/>
            <w:lang w:eastAsia="zh-CN"/>
          </w:rPr>
          <w:t>(二)、风险分类</w:t>
        </w:r>
        <w:r>
          <w:tab/>
        </w:r>
        <w:r>
          <w:fldChar w:fldCharType="begin"/>
        </w:r>
        <w:r>
          <w:instrText xml:space="preserve"> PAGEREF _Toc29942 \h </w:instrText>
        </w:r>
        <w:r>
          <w:fldChar w:fldCharType="separate"/>
        </w:r>
        <w:r>
          <w:t>62</w:t>
        </w:r>
        <w:r>
          <w:fldChar w:fldCharType="end"/>
        </w:r>
      </w:hyperlink>
    </w:p>
    <w:p>
      <w:pPr>
        <w:pStyle w:val="TOC1"/>
        <w:tabs>
          <w:tab w:val="right" w:leader="dot" w:pos="8306"/>
        </w:tabs>
      </w:pPr>
      <w:hyperlink w:anchor="_Toc21920" w:history="1">
        <w:r>
          <w:rPr>
            <w:rFonts w:ascii="仿宋" w:eastAsia="仿宋" w:hAnsi="仿宋" w:cs="仿宋" w:hint="eastAsia"/>
            <w:lang w:eastAsia="zh-CN"/>
          </w:rPr>
          <w:t>十八、松香胶项目治理与监督</w:t>
        </w:r>
        <w:r>
          <w:tab/>
        </w:r>
        <w:r>
          <w:fldChar w:fldCharType="begin"/>
        </w:r>
        <w:r>
          <w:instrText xml:space="preserve"> PAGEREF _Toc21920 \h </w:instrText>
        </w:r>
        <w:r>
          <w:fldChar w:fldCharType="separate"/>
        </w:r>
        <w:r>
          <w:t>64</w:t>
        </w:r>
        <w:r>
          <w:fldChar w:fldCharType="end"/>
        </w:r>
      </w:hyperlink>
    </w:p>
    <w:p>
      <w:pPr>
        <w:pStyle w:val="TOC2"/>
        <w:tabs>
          <w:tab w:val="right" w:leader="dot" w:pos="8306"/>
        </w:tabs>
      </w:pPr>
      <w:hyperlink w:anchor="_Toc11489" w:history="1">
        <w:r>
          <w:rPr>
            <w:rFonts w:ascii="仿宋" w:eastAsia="仿宋" w:hAnsi="仿宋" w:cs="仿宋" w:hint="eastAsia"/>
            <w:lang w:eastAsia="zh-CN"/>
          </w:rPr>
          <w:t>(一)、松香胶项目治理结构</w:t>
        </w:r>
        <w:r>
          <w:tab/>
        </w:r>
        <w:r>
          <w:fldChar w:fldCharType="begin"/>
        </w:r>
        <w:r>
          <w:instrText xml:space="preserve"> PAGEREF _Toc11489 \h </w:instrText>
        </w:r>
        <w:r>
          <w:fldChar w:fldCharType="separate"/>
        </w:r>
        <w:r>
          <w:t>64</w:t>
        </w:r>
        <w:r>
          <w:fldChar w:fldCharType="end"/>
        </w:r>
      </w:hyperlink>
    </w:p>
    <w:p>
      <w:pPr>
        <w:pStyle w:val="TOC2"/>
        <w:tabs>
          <w:tab w:val="right" w:leader="dot" w:pos="8306"/>
        </w:tabs>
      </w:pPr>
      <w:hyperlink w:anchor="_Toc29848" w:history="1">
        <w:r>
          <w:rPr>
            <w:rFonts w:ascii="仿宋" w:eastAsia="仿宋" w:hAnsi="仿宋" w:cs="仿宋" w:hint="eastAsia"/>
            <w:lang w:eastAsia="zh-CN"/>
          </w:rPr>
          <w:t>(二)、监督与审计</w:t>
        </w:r>
        <w:r>
          <w:tab/>
        </w:r>
        <w:r>
          <w:fldChar w:fldCharType="begin"/>
        </w:r>
        <w:r>
          <w:instrText xml:space="preserve"> PAGEREF _Toc29848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2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345"/>
      <w:r>
        <w:rPr>
          <w:rFonts w:ascii="仿宋" w:eastAsia="仿宋" w:hAnsi="仿宋" w:cs="仿宋" w:hint="eastAsia"/>
          <w:sz w:val="28"/>
          <w:lang w:eastAsia="zh-CN"/>
        </w:rPr>
        <w:t>一、松香胶项目文档管理</w:t>
      </w:r>
      <w:bookmarkEnd w:id="2"/>
    </w:p>
    <w:p>
      <w:pPr>
        <w:pStyle w:val="Heading2"/>
        <w:rPr>
          <w:rFonts w:ascii="仿宋" w:eastAsia="仿宋" w:hAnsi="仿宋" w:cs="仿宋" w:hint="eastAsia"/>
          <w:lang w:eastAsia="zh-CN"/>
        </w:rPr>
      </w:pPr>
      <w:bookmarkStart w:id="3" w:name="_Toc257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松香胶项目高度重视文档的质量和准确性，以支持松香胶项目的各项活动和决策。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松香胶项目文档的编制始于松香胶项目计划的初期，我们制定了详细的文档编制计划，明确了每个文档的内容、格式和编写责任人。在松香胶项目启动阶段，我们首先编制了松香胶项目章程，明确定义了松香胶项目的目标、范围、风险等关键要素。随后，松香胶项目团队根据计划陆续编制了需求文档、设计文档、测试文档等各类文档，确保松香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松香胶项目管理中的重要环节，旨在确保松香胶项目文档符合质量标准和松香胶项目需求。在松香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除了内部审查，我们还进行了外部审查，邀请松香胶项目相关利益方和专业领域的专家对文档进行独立审查。这有助于获取更全面、客观的反馈，确保松香胶项目文档不仅符合内部标准，也满足外部需求。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松香胶项目在文档编制与审查方面建立了严格的管理机制，通过规范的流程和多维度的审查，确保松香胶项目文档的质量、准确性和可靠性，为松香胶项目的顺利推进提供了有力支持。</w:t>
      </w:r>
    </w:p>
    <w:p>
      <w:pPr>
        <w:pStyle w:val="Heading2"/>
        <w:ind w:firstLine="560" w:firstLineChars="200"/>
        <w:rPr>
          <w:rFonts w:ascii="仿宋" w:eastAsia="仿宋" w:hAnsi="仿宋" w:cs="仿宋" w:hint="eastAsia"/>
          <w:sz w:val="28"/>
          <w:lang w:eastAsia="zh-CN"/>
        </w:rPr>
      </w:pPr>
      <w:bookmarkStart w:id="4" w:name="_Toc2402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在松香胶项目中，我们致力于优化文档发布与分发过程，以确保信息的高效传递和团队间协作的顺畅进行。以下是我们采取的关键优化策略：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我们通过多渠道发布文档，包括电子邮件、松香胶项目管理平台、内部网站等，以满足不同团队成员的偏好和需求。多渠道发布确保了信息的全面覆盖。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我们采用了精细的权限控制，确保只有授权人员可以访问敏感信息。这种安全措施保护了松香胶项目文档的机密性，防止了未经授权的信息泄露。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376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文档存档与归档是松香胶项目生命周期中一个至关重要的环节，直接关系到松香胶项目信息的长期保存和历史记录的完整性。在松香胶项目中，我们实施了一系列有效的文档存档与归档管理策略：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8091"/>
      <w:r>
        <w:rPr>
          <w:rFonts w:ascii="仿宋" w:eastAsia="仿宋" w:hAnsi="仿宋" w:cs="仿宋" w:hint="eastAsia"/>
          <w:sz w:val="28"/>
          <w:lang w:eastAsia="zh-CN"/>
        </w:rPr>
        <w:t>二、松香胶项目建设背景及必要性分析</w:t>
      </w:r>
      <w:bookmarkEnd w:id="6"/>
    </w:p>
    <w:p>
      <w:pPr>
        <w:pStyle w:val="Heading2"/>
        <w:rPr>
          <w:rFonts w:ascii="仿宋" w:eastAsia="仿宋" w:hAnsi="仿宋" w:cs="仿宋" w:hint="eastAsia"/>
          <w:lang w:eastAsia="zh-CN"/>
        </w:rPr>
      </w:pPr>
      <w:bookmarkStart w:id="7" w:name="_Toc23190"/>
      <w:r>
        <w:rPr>
          <w:rFonts w:ascii="仿宋" w:eastAsia="仿宋" w:hAnsi="仿宋" w:cs="仿宋" w:hint="eastAsia"/>
          <w:lang w:eastAsia="zh-CN"/>
        </w:rPr>
        <w:t>(一)、松香胶项目背景分析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松香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松香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我们的背景分析将深入挖掘当前行业的发展趋势，通过对竞争态势的全面审视，找到松香胶项目在这个潮流中的定位。同时，我们将关注行业内涌现的新兴机遇，以便松香胶项目更好地融入行业发展的潮流中。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松香胶项目提供了强大的发展动力。我们将聚焦于行业内最新的技术发展趋势，包括但不限于人工智能、大数据分析、物联网等领域。通过深度的技术研究，我们将确保松香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松香胶项目发展的源泉。我们将投入更多的精力对市场需求进行深入剖析，超越表面的需求，深入挖掘潜在的市场痛点和机遇。通过对市场需求的细致了解，松香胶项目将更有针对性地设计解决方案，满足市场的多样化需求，从而更好地促进松香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松香胶项目战略至关重要。我们将对竞争态势进行更为深入的分析，包括但不限于市场份额、产品特点、客户满意度等多个维度。通过深度的竞争分析，松香胶项目将能够更准确地把握市场脉搏，制定具有竞争力的松香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松香胶项目的发展具有直接的影响。我们将进行更为全面的法规和政策分析，了解行业发展中的潜在法律风险和合规挑战。通过充分了解和遵守相关法规，松香胶项目将确保在法律框架内合法合规运营，为松香胶项目的稳健发展提供有力支持。</w:t>
      </w:r>
    </w:p>
    <w:p>
      <w:pPr>
        <w:pStyle w:val="Heading2"/>
        <w:ind w:firstLine="560" w:firstLineChars="200"/>
        <w:rPr>
          <w:rFonts w:ascii="仿宋" w:eastAsia="仿宋" w:hAnsi="仿宋" w:cs="仿宋" w:hint="eastAsia"/>
          <w:sz w:val="28"/>
          <w:lang w:eastAsia="zh-CN"/>
        </w:rPr>
      </w:pPr>
      <w:bookmarkStart w:id="8" w:name="_Toc6602"/>
      <w:r>
        <w:rPr>
          <w:rFonts w:ascii="仿宋" w:eastAsia="仿宋" w:hAnsi="仿宋" w:cs="仿宋" w:hint="eastAsia"/>
          <w:sz w:val="28"/>
          <w:lang w:eastAsia="zh-CN"/>
        </w:rPr>
        <w:t>(二)、松香胶项目建设必要性分析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松香胶项目建设的迫切性源于对行业发展趋势的深刻洞察。我们正处于一个行业变革的时代，科技创新、数字化转型成为企业发展的关键动力。松香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松香胶项目建设不仅仅是为了跟上潮流，更是为了通过技术创新推动企业的持续发展。通过引入先进的技术和解决方案，松香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松香胶项目的建设成为必然选择，通过提高产品质量、拓展服务领域，从而在竞争中获得更多的机会。松香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松香胶项目建设的必要性体现在对客户需求更精准的满足。通过松香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松香胶项目建设的背后是对企业持续创新的追求。只有通过不断创新，企业才能在竞争中立于不败之地。松香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3951"/>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5645"/>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松香胶项目的技术管理特点体现在其创新导向。通过引入最先进的技术趋势和解决方案，松香胶项目致力于提升科技含量、提高质量和效率水平。这意味着我们将采用最新的工具和方法，确保松香胶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松香胶项目技术管理的显著特征。通过整合不同领域的技术资源，我们实现了跨学科的协同工作。这有助于优化技术架构，提高整体效能。此外，整合性策略还促进了不同技术团队之间的紧密沟通和高效合作，确保松香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松香胶项目所采用的技术。通过不断优化技术方案，松香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松香胶项目团队将在松香胶项目初期识别可能的技术风险，并采取相应的预防和应对措施。通过建立健全的风险评估机制，松香胶项目能够在实施过程中及时发现并解决潜在的技术问题，保障松香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通过这些独特的技术管理特点，我们确信在松香胶项目中，技术将成为松香胶项目成功的有力支持。这一深度剖析揭示了技术管理在松香胶项目实施中的关键作用，为松香胶项目的技术基础奠定了坚实的基础。</w:t>
      </w:r>
    </w:p>
    <w:p>
      <w:pPr>
        <w:pStyle w:val="Heading2"/>
        <w:ind w:firstLine="560" w:firstLineChars="200"/>
        <w:rPr>
          <w:rFonts w:ascii="仿宋" w:eastAsia="仿宋" w:hAnsi="仿宋" w:cs="仿宋" w:hint="eastAsia"/>
          <w:sz w:val="28"/>
          <w:lang w:eastAsia="zh-CN"/>
        </w:rPr>
      </w:pPr>
      <w:bookmarkStart w:id="11" w:name="_Toc2400"/>
      <w:r>
        <w:rPr>
          <w:rFonts w:ascii="仿宋" w:eastAsia="仿宋" w:hAnsi="仿宋" w:cs="仿宋" w:hint="eastAsia"/>
          <w:sz w:val="28"/>
          <w:lang w:eastAsia="zh-CN"/>
        </w:rPr>
        <w:t>(二)、松香胶项目工艺技术设计方案</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松香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松香胶项目将严格按照相关行业规范要求进行组织。通过有效控制产品质量，松香胶项目将致力于为顾客提供优质的松香胶项目产品和良好的服务。这体现了松香胶项目对于生产活动合规性和质量标准的高度重视，为松香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松香胶项目注重生态效益和清洁生产原则。松香胶项目建设将紧密结合地方特色经济发展，与社会经济发展规划和区域环境保护规划方案相协调一致。通过与当地区域自然生态系统的结合，松香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松香胶项目产品具有多样化的客户需求和个性化的特点。因此，松香胶项目产品规格品种多样，且单批生产数量较小。为满足这一特点，松香胶项目承办单位将建设先进的柔性制造生产线。通过广泛应用柔性制造技术，松香胶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总体而言，松香胶项目采用的技术具有较高的技术含量和自动化水平，处于国内先进水平。这一技术选用不仅体现了对生产效率、质量和环境友好性的高标准要求，同时为松香胶项目的可持续发展奠定了坚实的基础。</w:t>
      </w:r>
    </w:p>
    <w:p>
      <w:pPr>
        <w:pStyle w:val="Heading2"/>
        <w:ind w:firstLine="560" w:firstLineChars="200"/>
        <w:rPr>
          <w:rFonts w:ascii="仿宋" w:eastAsia="仿宋" w:hAnsi="仿宋" w:cs="仿宋" w:hint="eastAsia"/>
          <w:sz w:val="28"/>
          <w:lang w:eastAsia="zh-CN"/>
        </w:rPr>
      </w:pPr>
      <w:bookmarkStart w:id="12" w:name="_Toc8308"/>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为确保松香胶项目的高效生产和技术实施，我们制定了一套精心设计的设备选型方案，以满足松香胶项目生产、质量和环保的要求。该方案的主要特点如下：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松香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针对松香胶项目产品的多样性和小批量生产的特点，我们将建设柔性制造生产线。通过在设备选型中考虑柔性制造技术，可以灵活应对不同产品规格和生产需求，实现生产线的高度灵活性和适应性。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9117"/>
      <w:r>
        <w:rPr>
          <w:rFonts w:ascii="仿宋" w:eastAsia="仿宋" w:hAnsi="仿宋" w:cs="仿宋" w:hint="eastAsia"/>
          <w:sz w:val="28"/>
          <w:lang w:eastAsia="zh-CN"/>
        </w:rPr>
        <w:t>四、松香胶项目建设单位说明</w:t>
      </w:r>
      <w:bookmarkEnd w:id="13"/>
    </w:p>
    <w:p>
      <w:pPr>
        <w:pStyle w:val="Heading2"/>
        <w:rPr>
          <w:rFonts w:ascii="仿宋" w:eastAsia="仿宋" w:hAnsi="仿宋" w:cs="仿宋" w:hint="eastAsia"/>
          <w:lang w:eastAsia="zh-CN"/>
        </w:rPr>
      </w:pPr>
      <w:bookmarkStart w:id="14" w:name="_Toc15685"/>
      <w:r>
        <w:rPr>
          <w:rFonts w:ascii="仿宋" w:eastAsia="仿宋" w:hAnsi="仿宋" w:cs="仿宋" w:hint="eastAsia"/>
          <w:lang w:eastAsia="zh-CN"/>
        </w:rPr>
        <w:t>(一)、松香胶项目承办单位基本情况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1427"/>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松香胶项目承办单位的XXXX，我们着眼于实现可持续的经济效益。通过技术创新和解决方案的提供，公司预计在松香胶项目执行期间将获得可观的收入增长。这一收入来源主要包括松香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同时，我们注重成本控制和效率提升，以确保松香胶项目的可持续盈利。透过精细的管理和资源优化，公司期望实现松香胶项目利润最大化。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松香胶项目实施进行全面的投资评估，包括松香胶项目启动阶段的资金投入和后续运营成本。通过对松香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松香胶项目实施过程中具备足够的资金流动性，公司将进行详尽的现金流分析。这包括资金需求的合理预测、松香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6333"/>
      <w:r>
        <w:rPr>
          <w:rFonts w:ascii="仿宋" w:eastAsia="仿宋" w:hAnsi="仿宋" w:cs="仿宋" w:hint="eastAsia"/>
          <w:sz w:val="28"/>
          <w:lang w:eastAsia="zh-CN"/>
        </w:rPr>
        <w:t>五、松香胶项目绩效评估</w:t>
      </w:r>
      <w:bookmarkEnd w:id="16"/>
    </w:p>
    <w:p>
      <w:pPr>
        <w:pStyle w:val="Heading2"/>
        <w:rPr>
          <w:rFonts w:ascii="仿宋" w:eastAsia="仿宋" w:hAnsi="仿宋" w:cs="仿宋" w:hint="eastAsia"/>
          <w:lang w:eastAsia="zh-CN"/>
        </w:rPr>
      </w:pPr>
      <w:bookmarkStart w:id="17" w:name="_Toc24063"/>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在松香胶项目中，我们设计了一套全面的绩效评估指标，以确保松香胶项目的可控和成功交付。这些指标跨足松香胶项目目标、成本、进度和质量等多个维度，为我们提供了全面洞察松香胶项目的健康状况。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松香胶项目目标达成率是我们关注的首要指标。我们设定了明确的目标，并通过定期监测和评估，迅速发现并应对潜在的目标偏差。这为松香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成本绩效是另一个核心关注点。通过实际成本与预算成本的对比分析，我们深入了解成本差异的原因，及时调整资源分配，保持松香胶项目在经济效益方面的合理水平。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松香胶项目进度作为关键的绩效指标之一，得到了精心的关注。我们制定了详细的松香胶项目进度计划，并设立了进度符合度指标，确保实际进度与计划进度保持一致。这使我们能够快速发现和解决潜在的进度问题，保持松香胶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质量指标是我们评估松香胶项目绩效的不可或缺的一环。我们引入了一系列的质量标准和客户满意度指标，以确保松香胶项目交付的成果在质量上达到或超越预期水平。通过持续监测这些指标，我们努力提升松香胶项目整体质量水平，为松香胶项目的成功交付提供有力保障。通过这些科学且全面的绩效评估，我们能够更好地引导松香胶项目的持续改进，确保松香胶项目目标的顺利达成。</w:t>
      </w:r>
    </w:p>
    <w:p>
      <w:pPr>
        <w:pStyle w:val="Heading2"/>
        <w:ind w:firstLine="560" w:firstLineChars="200"/>
        <w:rPr>
          <w:rFonts w:ascii="仿宋" w:eastAsia="仿宋" w:hAnsi="仿宋" w:cs="仿宋" w:hint="eastAsia"/>
          <w:sz w:val="28"/>
          <w:lang w:eastAsia="zh-CN"/>
        </w:rPr>
      </w:pPr>
      <w:bookmarkStart w:id="18" w:name="_Toc18897"/>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绩效评估是松香胶项目中的关键环节，为确保松香胶项目达到预期目标，我们采用了多层次、多维度的绩效评估方法。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松香胶项目的战略目标对齐，确保每个决策和行动都与松香胶项目整体目标保持一致。团队会定期召开战略对齐会议，审视当前工作与松香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松香胶项目进度、质量、成本和风险等方面。这些指标通过数据收集和分析，为松香胶项目管理团队提供了客观的评估依据。例如，我们通过松香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绩效评估不仅仅停留在松香胶项目内部，还考虑了松香胶项目对外部环境的影响。我们定期进行干系人满意度调查，以了解各利益相关方对松香胶项目的期望和满意度，并及时做出调整。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这种多层次、多角度的绩效评估方法，使得我们能够全面了解松香胶项目的运行状态，及时做出调整，确保松香胶项目在不断变化的环境中保持稳健前行。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https://d.book118.com/127100111145006026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松香胶项目规划设计蓝图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松香胶项目规划设计蓝图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松香胶项目规划设计蓝图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松香胶项目规划设计蓝图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松香胶项目规划设计蓝图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松香胶项目规划设计蓝图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松香胶项目规划设计蓝图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松香胶项目规划设计蓝图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松香胶项目规划设计蓝图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松香胶项目规划设计蓝图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松香胶项目规划设计蓝图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松香胶项目规划设计蓝图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松香胶项目规划设计蓝图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松香胶项目规划设计蓝图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松香胶项目规划设计蓝图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松香胶项目规划设计蓝图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松香胶项目规划设计蓝图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BD20F0"/>
    <w:rsid w:val="01BD20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7100111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2024-01-07T13:21:00Z</dcterms:created>
  <dcterms:modified xsi:type="dcterms:W3CDTF">2024-01-07T13:21:18Z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ED5BF06044D343328EB1F711D413A968_11</vt:lpwstr>
  </property>
  <property fmtid="{D5CDD505-2E9C-101B-9397-08002B2CF9AE}" pid="3" name="KSOProductBuildVer">
    <vt:lpwstr>2052-12.1.0.16120</vt:lpwstr>
  </property>
</Properties>
</file>