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广东深圳市高级中学物理八年级下册期末考试章节测试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4"/>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5"/>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6"/>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7"/>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8" o:title=""/>
            <o:lock v:ext="edit" aspectratio="f"/>
            <w10:anchorlock/>
          </v:shape>
          <o:OLEObject Type="Embed" ProgID="Equation.DSMT4" ShapeID="_x0000_i1025" DrawAspect="Content" ObjectID="_1468075725" r:id="rId9"/>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10" o:title=""/>
            <o:lock v:ext="edit" aspectratio="f"/>
            <w10:anchorlock/>
          </v:shape>
          <o:OLEObject Type="Embed" ProgID="Equation.DSMT4" ShapeID="_x0000_i1026" DrawAspect="Content" ObjectID="_1468075726" r:id="rId11"/>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12" o:title=""/>
            <o:lock v:ext="edit" aspectratio="f"/>
            <w10:anchorlock/>
          </v:shape>
          <o:OLEObject Type="Embed" ProgID="Equation.DSMT4" ShapeID="_x0000_i1027" DrawAspect="Content" ObjectID="_1468075727" r:id="rId13"/>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4" o:title=""/>
            <o:lock v:ext="edit" aspectratio="f"/>
            <w10:anchorlock/>
          </v:shape>
          <o:OLEObject Type="Embed" ProgID="Equation.DSMT4" ShapeID="_x0000_i1028" DrawAspect="Content" ObjectID="_1468075728" r:id="rId15"/>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6"/>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17" o:title=""/>
            <o:lock v:ext="edit" aspectratio="f"/>
            <w10:anchorlock/>
          </v:shape>
          <o:OLEObject Type="Embed" ProgID="Equation.DSMT4" ShapeID="_x0000_i1029" DrawAspect="Content" ObjectID="_1468075729"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19" o:title=""/>
            <o:lock v:ext="edit" aspectratio="f"/>
            <w10:anchorlock/>
          </v:shape>
          <o:OLEObject Type="Embed" ProgID="Equation.DSMT4" ShapeID="_x0000_i1030" DrawAspect="Content" ObjectID="_1468075730" r:id="rId2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21" o:title=""/>
            <o:lock v:ext="edit" aspectratio="f"/>
            <w10:anchorlock/>
          </v:shape>
          <o:OLEObject Type="Embed" ProgID="Equation.DSMT4" ShapeID="_x0000_i1031" DrawAspect="Content" ObjectID="_1468075731" r:id="rId2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3" o:title=""/>
            <o:lock v:ext="edit" aspectratio="f"/>
            <w10:anchorlock/>
          </v:shape>
          <o:OLEObject Type="Embed" ProgID="Equation.DSMT4" ShapeID="_x0000_i1032" DrawAspect="Content" ObjectID="_1468075732" r:id="rId24"/>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25"/>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26"/>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27"/>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28"/>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29"/>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30"/>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31"/>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32"/>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33"/>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34"/>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35"/>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36"/>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37"/>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38"/>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39"/>
                    <a:stretch>
                      <a:fillRect/>
                    </a:stretch>
                  </pic:blipFill>
                  <pic:spPr>
                    <a:xfrm>
                      <a:off x="0" y="0"/>
                      <a:ext cx="1151467"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40"/>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41"/>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42"/>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43"/>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33" type="#_x0000_t75" style="width:31pt;height:14pt" o:ole="" coordsize="21600,21600" o:preferrelative="t" filled="f" stroked="f">
            <v:stroke joinstyle="miter"/>
            <v:imagedata r:id="rId44" o:title=""/>
            <o:lock v:ext="edit" aspectratio="f"/>
            <w10:anchorlock/>
          </v:shape>
          <o:OLEObject Type="Embed" ProgID="Equation.DSMT4" ShapeID="_x0000_i1033" DrawAspect="Content" ObjectID="_1468075733" r:id="rId45"/>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34" type="#_x0000_t75" style="width:25pt;height:14pt" o:ole="" coordsize="21600,21600" o:preferrelative="t" filled="f" stroked="f">
            <v:stroke joinstyle="miter"/>
            <v:imagedata r:id="rId46" o:title=""/>
            <o:lock v:ext="edit" aspectratio="f"/>
            <w10:anchorlock/>
          </v:shape>
          <o:OLEObject Type="Embed" ProgID="Equation.DSMT4" ShapeID="_x0000_i1034" DrawAspect="Content" ObjectID="_1468075734" r:id="rId47"/>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35" type="#_x0000_t75" style="width:14pt;height:14pt" o:ole="" coordsize="21600,21600" o:preferrelative="t" filled="f" stroked="f">
            <v:stroke joinstyle="miter"/>
            <v:imagedata r:id="rId48" o:title=""/>
            <o:lock v:ext="edit" aspectratio="f"/>
            <w10:anchorlock/>
          </v:shape>
          <o:OLEObject Type="Embed" ProgID="Equation.DSMT4" ShapeID="_x0000_i1035" DrawAspect="Content" ObjectID="_1468075735" r:id="rId49"/>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36" type="#_x0000_t75" style="width:19pt;height:13pt" o:ole="" coordsize="21600,21600" o:preferrelative="t" filled="f" stroked="f">
            <v:stroke joinstyle="miter"/>
            <v:imagedata r:id="rId50" o:title=""/>
            <o:lock v:ext="edit" aspectratio="f"/>
            <w10:anchorlock/>
          </v:shape>
          <o:OLEObject Type="Embed" ProgID="Equation.DSMT4" ShapeID="_x0000_i1036" DrawAspect="Content" ObjectID="_1468075736" r:id="rId51"/>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7" type="#_x0000_t75" style="width:16pt;height:14pt" o:ole="" coordsize="21600,21600" o:preferrelative="t" filled="f" stroked="f">
            <v:stroke joinstyle="miter"/>
            <v:imagedata r:id="rId52" o:title=""/>
            <o:lock v:ext="edit" aspectratio="f"/>
            <w10:anchorlock/>
          </v:shape>
          <o:OLEObject Type="Embed" ProgID="Equation.DSMT4" ShapeID="_x0000_i1037" DrawAspect="Content" ObjectID="_1468075737" r:id="rId53"/>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8" type="#_x0000_t75" style="width:14pt;height:14pt" o:ole="" coordsize="21600,21600" o:preferrelative="t" filled="f" stroked="f">
            <v:stroke joinstyle="miter"/>
            <v:imagedata r:id="rId54" o:title=""/>
            <o:lock v:ext="edit" aspectratio="f"/>
            <w10:anchorlock/>
          </v:shape>
          <o:OLEObject Type="Embed" ProgID="Equation.DSMT4" ShapeID="_x0000_i1038" DrawAspect="Content" ObjectID="_1468075738" r:id="rId55"/>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9" type="#_x0000_t75" style="width:29pt;height:14pt" o:ole="" coordsize="21600,21600" o:preferrelative="t" filled="f" stroked="f">
            <v:stroke joinstyle="miter"/>
            <v:imagedata r:id="rId56" o:title=""/>
            <o:lock v:ext="edit" aspectratio="f"/>
            <w10:anchorlock/>
          </v:shape>
          <o:OLEObject Type="Embed" ProgID="Equation.DSMT4" ShapeID="_x0000_i1039" DrawAspect="Content" ObjectID="_1468075739" r:id="rId57"/>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58"/>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59"/>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60"/>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61"/>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62"/>
                    <a:stretch>
                      <a:fillRect/>
                    </a:stretch>
                  </pic:blipFill>
                  <pic:spPr>
                    <a:xfrm>
                      <a:off x="0" y="0"/>
                      <a:ext cx="1202267" cy="3149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物理拓展活动中，体重为500N的小丽模拟建筑工地上塔吊的工作情景，用如图所示的滑轮组来提升装修材料，若她用200N的拉力在20s内将重380N的材料提升了5m，（不计绳重和摩擦，g取10N/kg，两滑轮同重）；求：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371600"/>
            <wp:effectExtent l="0" t="0" r="889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63"/>
                    <a:stretch>
                      <a:fillRect/>
                    </a:stretch>
                  </pic:blipFill>
                  <pic:spPr>
                    <a:xfrm>
                      <a:off x="0" y="0"/>
                      <a:ext cx="829733" cy="1371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（1）提升过程中滑轮组的机械效率是多少？拉力的功率是多少？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（2）小丽对地面的压力和支架受到滑轮组对其竖直向下的拉力分别是多少？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如图所示，质量为0.2千克、底面积为1×10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米</w:t>
      </w:r>
      <w:r>
        <w:rPr>
          <w:rFonts w:ascii="宋体" w:eastAsia="宋体" w:hAnsi="宋体" w:cs="宋体" w:hint="eastAsia"/>
          <w:color w:val="000000" w:themeColor="text1"/>
          <w:sz w:val="22"/>
          <w:vertAlign w:val="superscript"/>
          <w14:textFill>
            <w14:solidFill>
              <w14:schemeClr w14:val="tx1"/>
            </w14:solidFill>
          </w14:textFill>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的圆柱形容器，内盛2千克的水后置于水平地面上。现将一质量为2.6千克、密度为2.6×10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的物块，完全浸没在容器的水中后，测得容器底部受到水的压强为2450帕。求：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965200"/>
            <wp:effectExtent l="0" t="0" r="1270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64"/>
                    <a:stretch>
                      <a:fillRect/>
                    </a:stretch>
                  </pic:blipFill>
                  <pic:spPr>
                    <a:xfrm>
                      <a:off x="0" y="0"/>
                      <a:ext cx="7112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未放入物块前容器对水平地面的压强p</w:t>
      </w:r>
      <w:r>
        <w:rPr>
          <w:rFonts w:ascii="宋体" w:eastAsia="宋体" w:hAnsi="宋体" w:cs="宋体" w:hint="eastAsia"/>
          <w:color w:val="000000" w:themeColor="text1"/>
          <w:sz w:val="22"/>
          <w:vertAlign w:val="subscript"/>
          <w14:textFill>
            <w14:solidFill>
              <w14:schemeClr w14:val="tx1"/>
            </w14:solidFill>
          </w14:textFill>
        </w:rPr>
        <w:t>容</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物块的体积V。</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放入物块后，水对容器底部压强的增加量△p。</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如图所示,平底茶壶的质量是400g,底面积是40cm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,内盛0.6kg的开水,放置在面积为1m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的水平桌面中央.求: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711200"/>
            <wp:effectExtent l="0" t="0" r="12700" b="12700"/>
            <wp:docPr id="53" name="图片 53" descr="图片_x0020_53182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53182363"/>
                    <pic:cNvPicPr>
                      <a:picLocks noChangeAspect="1"/>
                    </pic:cNvPicPr>
                  </pic:nvPicPr>
                  <pic:blipFill>
                    <a:blip xmlns:r="http://schemas.openxmlformats.org/officeDocument/2006/relationships" r:embed="rId65"/>
                    <a:stretch>
                      <a:fillRect/>
                    </a:stretch>
                  </pic:blipFill>
                  <pic:spPr>
                    <a:xfrm>
                      <a:off x="0" y="0"/>
                      <a:ext cx="1016000" cy="711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（1）水对茶壶底部的压力;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（2）茶壶对桌面的压强.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在“探究浮力的大小跟哪些因素有关”的实验时，小丽提出如下猜想：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猜想一：浮力的大小跟物体排开液体的体积有关；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猜想二：浮力的大小跟液体的密度有关；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猜想三：浮力的大小跟物体的密度有关。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（1）小丽用重为3.2N的物体A做了如图-1所示的实验，该实验验证了猜想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是正确的。可得出：在同种液体中，物体排开液体的体积越大，受到的浮力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。实验中，物体A浸没时受到的浮力为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75255" cy="3048000"/>
            <wp:effectExtent l="0" t="0" r="10795" b="0"/>
            <wp:docPr id="5" name="图片 5" descr="图片_x0020_1755136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755136408"/>
                    <pic:cNvPicPr>
                      <a:picLocks noChangeAspect="1"/>
                    </pic:cNvPicPr>
                  </pic:nvPicPr>
                  <pic:blipFill>
                    <a:blip xmlns:r="http://schemas.openxmlformats.org/officeDocument/2006/relationships" r:embed="rId66"/>
                    <a:stretch>
                      <a:fillRect/>
                    </a:stretch>
                  </pic:blipFill>
                  <pic:spPr>
                    <a:xfrm>
                      <a:off x="0" y="0"/>
                      <a:ext cx="2675467" cy="304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（2）下表是小丽验证猜想二时收集的实验数据：</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266"/>
        <w:gridCol w:w="2679"/>
        <w:gridCol w:w="2564"/>
        <w:gridCol w:w="245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液体种类</w:t>
            </w:r>
          </w:p>
        </w:tc>
        <w:tc>
          <w:tcPr>
            <w:tcW w:w="267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物体A在液体中的状态]</w:t>
            </w:r>
          </w:p>
        </w:tc>
        <w:tc>
          <w:tcPr>
            <w:tcW w:w="25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弹簧测力计的求数/N</w:t>
            </w:r>
          </w:p>
        </w:tc>
        <w:tc>
          <w:tcPr>
            <w:tcW w:w="24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物体A受到的浮力/N</w:t>
            </w:r>
          </w:p>
        </w:tc>
      </w:tr>
      <w:tr>
        <w:tblPrEx>
          <w:tblW w:w="0" w:type="auto"/>
          <w:tblInd w:w="380" w:type="dxa"/>
          <w:tblCellMar>
            <w:top w:w="0" w:type="dxa"/>
            <w:left w:w="108" w:type="dxa"/>
            <w:bottom w:w="0" w:type="dxa"/>
            <w:right w:w="108" w:type="dxa"/>
          </w:tblCellMar>
        </w:tblPrEx>
        <w:tc>
          <w:tcPr>
            <w:tcW w:w="1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267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浸没</w:t>
            </w:r>
          </w:p>
        </w:tc>
        <w:tc>
          <w:tcPr>
            <w:tcW w:w="25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c>
          <w:tcPr>
            <w:tcW w:w="24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r>
      <w:tr>
        <w:tblPrEx>
          <w:tblW w:w="0" w:type="auto"/>
          <w:tblInd w:w="380" w:type="dxa"/>
          <w:tblCellMar>
            <w:top w:w="0" w:type="dxa"/>
            <w:left w:w="108" w:type="dxa"/>
            <w:bottom w:w="0" w:type="dxa"/>
            <w:right w:w="108" w:type="dxa"/>
          </w:tblCellMar>
        </w:tblPrEx>
        <w:tc>
          <w:tcPr>
            <w:tcW w:w="1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盐水</w:t>
            </w:r>
          </w:p>
        </w:tc>
        <w:tc>
          <w:tcPr>
            <w:tcW w:w="267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浸没</w:t>
            </w:r>
          </w:p>
        </w:tc>
        <w:tc>
          <w:tcPr>
            <w:tcW w:w="25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24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分析比较表中数据和图-1实验中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（选填“甲”、“乙”或“丙”）的数据可知：浮力的大小与液体的密度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62455" cy="2726055"/>
            <wp:effectExtent l="0" t="0" r="4445" b="17145"/>
            <wp:docPr id="6" name="图片 6" descr="图片_x0020_1843556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_x0020_1843556439"/>
                    <pic:cNvPicPr>
                      <a:picLocks noChangeAspect="1"/>
                    </pic:cNvPicPr>
                  </pic:nvPicPr>
                  <pic:blipFill>
                    <a:blip xmlns:r="http://schemas.openxmlformats.org/officeDocument/2006/relationships" r:embed="rId67"/>
                    <a:stretch>
                      <a:fillRect/>
                    </a:stretch>
                  </pic:blipFill>
                  <pic:spPr>
                    <a:xfrm>
                      <a:off x="0" y="0"/>
                      <a:ext cx="1862667" cy="27262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8" w:history="1">
        <w:r>
          <w:rPr>
            <w:rFonts w:ascii="SimSun" w:eastAsia="SimSun" w:hAnsi="SimSun" w:cs="SimSun"/>
            <w:b/>
            <w:bCs/>
            <w:color w:val="0000EE"/>
            <w:kern w:val="0"/>
            <w:sz w:val="30"/>
            <w:szCs w:val="30"/>
            <w:u w:val="single" w:color="0000EE"/>
          </w:rPr>
          <w:t>https://d.book118.com/127105151150006035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7D1CA3"/>
    <w:rsid w:val="117D1C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oleObject" Target="embeddings/oleObject2.bin" /><Relationship Id="rId12" Type="http://schemas.openxmlformats.org/officeDocument/2006/relationships/image" Target="media/image7.wmf" /><Relationship Id="rId13" Type="http://schemas.openxmlformats.org/officeDocument/2006/relationships/oleObject" Target="embeddings/oleObject3.bin" /><Relationship Id="rId14" Type="http://schemas.openxmlformats.org/officeDocument/2006/relationships/image" Target="media/image8.wmf" /><Relationship Id="rId15" Type="http://schemas.openxmlformats.org/officeDocument/2006/relationships/oleObject" Target="embeddings/oleObject4.bin" /><Relationship Id="rId16" Type="http://schemas.openxmlformats.org/officeDocument/2006/relationships/image" Target="media/image9.png" /><Relationship Id="rId17" Type="http://schemas.openxmlformats.org/officeDocument/2006/relationships/image" Target="media/image10.wmf" /><Relationship Id="rId18" Type="http://schemas.openxmlformats.org/officeDocument/2006/relationships/oleObject" Target="embeddings/oleObject5.bin" /><Relationship Id="rId19" Type="http://schemas.openxmlformats.org/officeDocument/2006/relationships/image" Target="media/image11.wmf" /><Relationship Id="rId2" Type="http://schemas.openxmlformats.org/officeDocument/2006/relationships/webSettings" Target="webSettings.xml" /><Relationship Id="rId20" Type="http://schemas.openxmlformats.org/officeDocument/2006/relationships/oleObject" Target="embeddings/oleObject6.bin" /><Relationship Id="rId21" Type="http://schemas.openxmlformats.org/officeDocument/2006/relationships/image" Target="media/image12.wmf" /><Relationship Id="rId22" Type="http://schemas.openxmlformats.org/officeDocument/2006/relationships/oleObject" Target="embeddings/oleObject7.bin" /><Relationship Id="rId23" Type="http://schemas.openxmlformats.org/officeDocument/2006/relationships/image" Target="media/image13.wmf" /><Relationship Id="rId24" Type="http://schemas.openxmlformats.org/officeDocument/2006/relationships/oleObject" Target="embeddings/oleObject8.bin"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image" Target="media/image31.png" /><Relationship Id="rId43" Type="http://schemas.openxmlformats.org/officeDocument/2006/relationships/image" Target="media/image32.png" /><Relationship Id="rId44" Type="http://schemas.openxmlformats.org/officeDocument/2006/relationships/image" Target="media/image33.wmf" /><Relationship Id="rId45" Type="http://schemas.openxmlformats.org/officeDocument/2006/relationships/oleObject" Target="embeddings/oleObject9.bin" /><Relationship Id="rId46" Type="http://schemas.openxmlformats.org/officeDocument/2006/relationships/image" Target="media/image34.wmf" /><Relationship Id="rId47" Type="http://schemas.openxmlformats.org/officeDocument/2006/relationships/oleObject" Target="embeddings/oleObject10.bin" /><Relationship Id="rId48" Type="http://schemas.openxmlformats.org/officeDocument/2006/relationships/image" Target="media/image35.wmf" /><Relationship Id="rId49" Type="http://schemas.openxmlformats.org/officeDocument/2006/relationships/oleObject" Target="embeddings/oleObject11.bin" /><Relationship Id="rId5" Type="http://schemas.openxmlformats.org/officeDocument/2006/relationships/image" Target="media/image2.png" /><Relationship Id="rId50" Type="http://schemas.openxmlformats.org/officeDocument/2006/relationships/image" Target="media/image36.wmf" /><Relationship Id="rId51" Type="http://schemas.openxmlformats.org/officeDocument/2006/relationships/oleObject" Target="embeddings/oleObject12.bin" /><Relationship Id="rId52" Type="http://schemas.openxmlformats.org/officeDocument/2006/relationships/image" Target="media/image37.wmf" /><Relationship Id="rId53" Type="http://schemas.openxmlformats.org/officeDocument/2006/relationships/oleObject" Target="embeddings/oleObject13.bin" /><Relationship Id="rId54" Type="http://schemas.openxmlformats.org/officeDocument/2006/relationships/image" Target="media/image38.wmf" /><Relationship Id="rId55" Type="http://schemas.openxmlformats.org/officeDocument/2006/relationships/oleObject" Target="embeddings/oleObject14.bin" /><Relationship Id="rId56" Type="http://schemas.openxmlformats.org/officeDocument/2006/relationships/image" Target="media/image39.wmf" /><Relationship Id="rId57" Type="http://schemas.openxmlformats.org/officeDocument/2006/relationships/oleObject" Target="embeddings/oleObject15.bin" /><Relationship Id="rId58" Type="http://schemas.openxmlformats.org/officeDocument/2006/relationships/image" Target="media/image40.png" /><Relationship Id="rId59" Type="http://schemas.openxmlformats.org/officeDocument/2006/relationships/image" Target="media/image41.png" /><Relationship Id="rId6" Type="http://schemas.openxmlformats.org/officeDocument/2006/relationships/image" Target="media/image3.png" /><Relationship Id="rId60" Type="http://schemas.openxmlformats.org/officeDocument/2006/relationships/image" Target="media/image42.png" /><Relationship Id="rId61" Type="http://schemas.openxmlformats.org/officeDocument/2006/relationships/image" Target="media/image43.png" /><Relationship Id="rId62" Type="http://schemas.openxmlformats.org/officeDocument/2006/relationships/image" Target="media/image44.png" /><Relationship Id="rId63" Type="http://schemas.openxmlformats.org/officeDocument/2006/relationships/image" Target="media/image45.png" /><Relationship Id="rId64" Type="http://schemas.openxmlformats.org/officeDocument/2006/relationships/image" Target="media/image46.png" /><Relationship Id="rId65" Type="http://schemas.openxmlformats.org/officeDocument/2006/relationships/image" Target="media/image47.png" /><Relationship Id="rId66" Type="http://schemas.openxmlformats.org/officeDocument/2006/relationships/image" Target="media/image48.png" /><Relationship Id="rId67" Type="http://schemas.openxmlformats.org/officeDocument/2006/relationships/image" Target="media/image49.png" /><Relationship Id="rId68" Type="http://schemas.openxmlformats.org/officeDocument/2006/relationships/hyperlink" Target="https://d.book118.com/127105151150006035" TargetMode="External" /><Relationship Id="rId69" Type="http://schemas.openxmlformats.org/officeDocument/2006/relationships/theme" Target="theme/theme1.xml" /><Relationship Id="rId7" Type="http://schemas.openxmlformats.org/officeDocument/2006/relationships/image" Target="media/image4.png" /><Relationship Id="rId70" Type="http://schemas.openxmlformats.org/officeDocument/2006/relationships/styles" Target="styles.xml" /><Relationship Id="rId8" Type="http://schemas.openxmlformats.org/officeDocument/2006/relationships/image" Target="media/image5.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103</Words>
  <Characters>591</Characters>
  <Application>Microsoft Office Word</Application>
  <DocSecurity>0</DocSecurity>
  <Lines>4</Lines>
  <Paragraphs>1</Paragraphs>
  <ScaleCrop>false</ScaleCrop>
  <Company/>
  <LinksUpToDate>false</LinksUpToDate>
  <CharactersWithSpaces>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2023-11-17T04:22:26Z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AF64216608614364A60E079AAFD705E1_11</vt:lpwstr>
  </property>
  <property fmtid="{D5CDD505-2E9C-101B-9397-08002B2CF9AE}" pid="3" name="KSOProductBuildVer">
    <vt:lpwstr>2052-11.1.0.14309</vt:lpwstr>
  </property>
</Properties>
</file>