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灌装机械相关行业公司成立方案及可行性研究报告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14" w:history="1">
        <w:r>
          <w:rPr>
            <w:rFonts w:ascii="仿宋" w:eastAsia="仿宋" w:hAnsi="仿宋" w:cs="仿宋" w:hint="eastAsia"/>
            <w:lang w:eastAsia="zh-CN"/>
          </w:rPr>
          <w:t>前言</w:t>
        </w:r>
        <w:r>
          <w:tab/>
        </w:r>
        <w:r>
          <w:fldChar w:fldCharType="begin"/>
        </w:r>
        <w:r>
          <w:instrText xml:space="preserve"> PAGEREF _Toc28314 \h </w:instrText>
        </w:r>
        <w:r>
          <w:fldChar w:fldCharType="separate"/>
        </w:r>
        <w:r>
          <w:t>3</w:t>
        </w:r>
        <w:r>
          <w:fldChar w:fldCharType="end"/>
        </w:r>
      </w:hyperlink>
    </w:p>
    <w:p>
      <w:pPr>
        <w:pStyle w:val="TOC1"/>
        <w:tabs>
          <w:tab w:val="right" w:leader="dot" w:pos="8306"/>
        </w:tabs>
      </w:pPr>
      <w:hyperlink w:anchor="_Toc22084" w:history="1">
        <w:r>
          <w:rPr>
            <w:rFonts w:ascii="仿宋" w:eastAsia="仿宋" w:hAnsi="仿宋" w:cs="仿宋" w:hint="eastAsia"/>
            <w:lang w:eastAsia="zh-CN"/>
          </w:rPr>
          <w:t>一、选址分析</w:t>
        </w:r>
        <w:r>
          <w:tab/>
        </w:r>
        <w:r>
          <w:fldChar w:fldCharType="begin"/>
        </w:r>
        <w:r>
          <w:instrText xml:space="preserve"> PAGEREF _Toc22084 \h </w:instrText>
        </w:r>
        <w:r>
          <w:fldChar w:fldCharType="separate"/>
        </w:r>
        <w:r>
          <w:t>3</w:t>
        </w:r>
        <w:r>
          <w:fldChar w:fldCharType="end"/>
        </w:r>
      </w:hyperlink>
    </w:p>
    <w:p>
      <w:pPr>
        <w:pStyle w:val="TOC2"/>
        <w:tabs>
          <w:tab w:val="right" w:leader="dot" w:pos="8306"/>
        </w:tabs>
      </w:pPr>
      <w:hyperlink w:anchor="_Toc31480" w:history="1">
        <w:r>
          <w:rPr>
            <w:rFonts w:ascii="仿宋" w:eastAsia="仿宋" w:hAnsi="仿宋" w:cs="仿宋" w:hint="eastAsia"/>
            <w:lang w:eastAsia="zh-CN"/>
          </w:rPr>
          <w:t>(一)、灌装机械项目选址原则</w:t>
        </w:r>
        <w:r>
          <w:tab/>
        </w:r>
        <w:r>
          <w:fldChar w:fldCharType="begin"/>
        </w:r>
        <w:r>
          <w:instrText xml:space="preserve"> PAGEREF _Toc31480 \h </w:instrText>
        </w:r>
        <w:r>
          <w:fldChar w:fldCharType="separate"/>
        </w:r>
        <w:r>
          <w:t>3</w:t>
        </w:r>
        <w:r>
          <w:fldChar w:fldCharType="end"/>
        </w:r>
      </w:hyperlink>
    </w:p>
    <w:p>
      <w:pPr>
        <w:pStyle w:val="TOC2"/>
        <w:tabs>
          <w:tab w:val="right" w:leader="dot" w:pos="8306"/>
        </w:tabs>
      </w:pPr>
      <w:hyperlink w:anchor="_Toc4147" w:history="1">
        <w:r>
          <w:rPr>
            <w:rFonts w:ascii="仿宋" w:eastAsia="仿宋" w:hAnsi="仿宋" w:cs="仿宋" w:hint="eastAsia"/>
            <w:lang w:eastAsia="zh-CN"/>
          </w:rPr>
          <w:t>(二)、建设区基本情况</w:t>
        </w:r>
        <w:r>
          <w:tab/>
        </w:r>
        <w:r>
          <w:fldChar w:fldCharType="begin"/>
        </w:r>
        <w:r>
          <w:instrText xml:space="preserve"> PAGEREF _Toc4147 \h </w:instrText>
        </w:r>
        <w:r>
          <w:fldChar w:fldCharType="separate"/>
        </w:r>
        <w:r>
          <w:t>4</w:t>
        </w:r>
        <w:r>
          <w:fldChar w:fldCharType="end"/>
        </w:r>
      </w:hyperlink>
    </w:p>
    <w:p>
      <w:pPr>
        <w:pStyle w:val="TOC2"/>
        <w:tabs>
          <w:tab w:val="right" w:leader="dot" w:pos="8306"/>
        </w:tabs>
      </w:pPr>
      <w:hyperlink w:anchor="_Toc17196" w:history="1">
        <w:r>
          <w:rPr>
            <w:rFonts w:ascii="仿宋" w:eastAsia="仿宋" w:hAnsi="仿宋" w:cs="仿宋" w:hint="eastAsia"/>
            <w:lang w:eastAsia="zh-CN"/>
          </w:rPr>
          <w:t>(三)、发展目标</w:t>
        </w:r>
        <w:r>
          <w:tab/>
        </w:r>
        <w:r>
          <w:fldChar w:fldCharType="begin"/>
        </w:r>
        <w:r>
          <w:instrText xml:space="preserve"> PAGEREF _Toc17196 \h </w:instrText>
        </w:r>
        <w:r>
          <w:fldChar w:fldCharType="separate"/>
        </w:r>
        <w:r>
          <w:t>5</w:t>
        </w:r>
        <w:r>
          <w:fldChar w:fldCharType="end"/>
        </w:r>
      </w:hyperlink>
    </w:p>
    <w:p>
      <w:pPr>
        <w:pStyle w:val="TOC2"/>
        <w:tabs>
          <w:tab w:val="right" w:leader="dot" w:pos="8306"/>
        </w:tabs>
      </w:pPr>
      <w:hyperlink w:anchor="_Toc7219" w:history="1">
        <w:r>
          <w:rPr>
            <w:rFonts w:ascii="仿宋" w:eastAsia="仿宋" w:hAnsi="仿宋" w:cs="仿宋" w:hint="eastAsia"/>
            <w:lang w:eastAsia="zh-CN"/>
          </w:rPr>
          <w:t>(四)、产业发展方向</w:t>
        </w:r>
        <w:r>
          <w:tab/>
        </w:r>
        <w:r>
          <w:fldChar w:fldCharType="begin"/>
        </w:r>
        <w:r>
          <w:instrText xml:space="preserve"> PAGEREF _Toc7219 \h </w:instrText>
        </w:r>
        <w:r>
          <w:fldChar w:fldCharType="separate"/>
        </w:r>
        <w:r>
          <w:t>7</w:t>
        </w:r>
        <w:r>
          <w:fldChar w:fldCharType="end"/>
        </w:r>
      </w:hyperlink>
    </w:p>
    <w:p>
      <w:pPr>
        <w:pStyle w:val="TOC2"/>
        <w:tabs>
          <w:tab w:val="right" w:leader="dot" w:pos="8306"/>
        </w:tabs>
      </w:pPr>
      <w:hyperlink w:anchor="_Toc7543" w:history="1">
        <w:r>
          <w:rPr>
            <w:rFonts w:ascii="仿宋" w:eastAsia="仿宋" w:hAnsi="仿宋" w:cs="仿宋" w:hint="eastAsia"/>
            <w:lang w:eastAsia="zh-CN"/>
          </w:rPr>
          <w:t>(五)、灌装机械项目选址综合评价</w:t>
        </w:r>
        <w:r>
          <w:tab/>
        </w:r>
        <w:r>
          <w:fldChar w:fldCharType="begin"/>
        </w:r>
        <w:r>
          <w:instrText xml:space="preserve"> PAGEREF _Toc7543 \h </w:instrText>
        </w:r>
        <w:r>
          <w:fldChar w:fldCharType="separate"/>
        </w:r>
        <w:r>
          <w:t>8</w:t>
        </w:r>
        <w:r>
          <w:fldChar w:fldCharType="end"/>
        </w:r>
      </w:hyperlink>
    </w:p>
    <w:p>
      <w:pPr>
        <w:pStyle w:val="TOC1"/>
        <w:tabs>
          <w:tab w:val="right" w:leader="dot" w:pos="8306"/>
        </w:tabs>
      </w:pPr>
      <w:hyperlink w:anchor="_Toc3604" w:history="1">
        <w:r>
          <w:rPr>
            <w:rFonts w:ascii="仿宋" w:eastAsia="仿宋" w:hAnsi="仿宋" w:cs="仿宋" w:hint="eastAsia"/>
            <w:lang w:eastAsia="zh-CN"/>
          </w:rPr>
          <w:t>二、公司成立背景及可行性分析</w:t>
        </w:r>
        <w:r>
          <w:tab/>
        </w:r>
        <w:r>
          <w:fldChar w:fldCharType="begin"/>
        </w:r>
        <w:r>
          <w:instrText xml:space="preserve"> PAGEREF _Toc3604 \h </w:instrText>
        </w:r>
        <w:r>
          <w:fldChar w:fldCharType="separate"/>
        </w:r>
        <w:r>
          <w:t>8</w:t>
        </w:r>
        <w:r>
          <w:fldChar w:fldCharType="end"/>
        </w:r>
      </w:hyperlink>
    </w:p>
    <w:p>
      <w:pPr>
        <w:pStyle w:val="TOC2"/>
        <w:tabs>
          <w:tab w:val="right" w:leader="dot" w:pos="8306"/>
        </w:tabs>
      </w:pPr>
      <w:hyperlink w:anchor="_Toc21168" w:history="1">
        <w:r>
          <w:rPr>
            <w:rFonts w:ascii="仿宋" w:eastAsia="仿宋" w:hAnsi="仿宋" w:cs="仿宋" w:hint="eastAsia"/>
            <w:lang w:eastAsia="zh-CN"/>
          </w:rPr>
          <w:t>(一)、发展思路</w:t>
        </w:r>
        <w:r>
          <w:tab/>
        </w:r>
        <w:r>
          <w:fldChar w:fldCharType="begin"/>
        </w:r>
        <w:r>
          <w:instrText xml:space="preserve"> PAGEREF _Toc21168 \h </w:instrText>
        </w:r>
        <w:r>
          <w:fldChar w:fldCharType="separate"/>
        </w:r>
        <w:r>
          <w:t>8</w:t>
        </w:r>
        <w:r>
          <w:fldChar w:fldCharType="end"/>
        </w:r>
      </w:hyperlink>
    </w:p>
    <w:p>
      <w:pPr>
        <w:pStyle w:val="TOC2"/>
        <w:tabs>
          <w:tab w:val="right" w:leader="dot" w:pos="8306"/>
        </w:tabs>
      </w:pPr>
      <w:hyperlink w:anchor="_Toc9840" w:history="1">
        <w:r>
          <w:rPr>
            <w:rFonts w:ascii="仿宋" w:eastAsia="仿宋" w:hAnsi="仿宋" w:cs="仿宋" w:hint="eastAsia"/>
            <w:lang w:eastAsia="zh-CN"/>
          </w:rPr>
          <w:t>(二)、产业发展背景分析</w:t>
        </w:r>
        <w:r>
          <w:tab/>
        </w:r>
        <w:r>
          <w:fldChar w:fldCharType="begin"/>
        </w:r>
        <w:r>
          <w:instrText xml:space="preserve"> PAGEREF _Toc9840 \h </w:instrText>
        </w:r>
        <w:r>
          <w:fldChar w:fldCharType="separate"/>
        </w:r>
        <w:r>
          <w:t>9</w:t>
        </w:r>
        <w:r>
          <w:fldChar w:fldCharType="end"/>
        </w:r>
      </w:hyperlink>
    </w:p>
    <w:p>
      <w:pPr>
        <w:pStyle w:val="TOC2"/>
        <w:tabs>
          <w:tab w:val="right" w:leader="dot" w:pos="8306"/>
        </w:tabs>
      </w:pPr>
      <w:hyperlink w:anchor="_Toc22439" w:history="1">
        <w:r>
          <w:rPr>
            <w:rFonts w:ascii="仿宋" w:eastAsia="仿宋" w:hAnsi="仿宋" w:cs="仿宋" w:hint="eastAsia"/>
            <w:lang w:eastAsia="zh-CN"/>
          </w:rPr>
          <w:t>(三)、产业发展原则</w:t>
        </w:r>
        <w:r>
          <w:tab/>
        </w:r>
        <w:r>
          <w:fldChar w:fldCharType="begin"/>
        </w:r>
        <w:r>
          <w:instrText xml:space="preserve"> PAGEREF _Toc22439 \h </w:instrText>
        </w:r>
        <w:r>
          <w:fldChar w:fldCharType="separate"/>
        </w:r>
        <w:r>
          <w:t>11</w:t>
        </w:r>
        <w:r>
          <w:fldChar w:fldCharType="end"/>
        </w:r>
      </w:hyperlink>
    </w:p>
    <w:p>
      <w:pPr>
        <w:pStyle w:val="TOC2"/>
        <w:tabs>
          <w:tab w:val="right" w:leader="dot" w:pos="8306"/>
        </w:tabs>
      </w:pPr>
      <w:hyperlink w:anchor="_Toc19211" w:history="1">
        <w:r>
          <w:rPr>
            <w:rFonts w:ascii="仿宋" w:eastAsia="仿宋" w:hAnsi="仿宋" w:cs="仿宋" w:hint="eastAsia"/>
            <w:lang w:eastAsia="zh-CN"/>
          </w:rPr>
          <w:t>(四)、区域产业环境分析</w:t>
        </w:r>
        <w:r>
          <w:tab/>
        </w:r>
        <w:r>
          <w:fldChar w:fldCharType="begin"/>
        </w:r>
        <w:r>
          <w:instrText xml:space="preserve"> PAGEREF _Toc19211 \h </w:instrText>
        </w:r>
        <w:r>
          <w:fldChar w:fldCharType="separate"/>
        </w:r>
        <w:r>
          <w:t>12</w:t>
        </w:r>
        <w:r>
          <w:fldChar w:fldCharType="end"/>
        </w:r>
      </w:hyperlink>
    </w:p>
    <w:p>
      <w:pPr>
        <w:pStyle w:val="TOC2"/>
        <w:tabs>
          <w:tab w:val="right" w:leader="dot" w:pos="8306"/>
        </w:tabs>
      </w:pPr>
      <w:hyperlink w:anchor="_Toc30330" w:history="1">
        <w:r>
          <w:rPr>
            <w:rFonts w:ascii="仿宋" w:eastAsia="仿宋" w:hAnsi="仿宋" w:cs="仿宋" w:hint="eastAsia"/>
            <w:lang w:eastAsia="zh-CN"/>
          </w:rPr>
          <w:t>(五)、可行性分析</w:t>
        </w:r>
        <w:r>
          <w:tab/>
        </w:r>
        <w:r>
          <w:fldChar w:fldCharType="begin"/>
        </w:r>
        <w:r>
          <w:instrText xml:space="preserve"> PAGEREF _Toc30330 \h </w:instrText>
        </w:r>
        <w:r>
          <w:fldChar w:fldCharType="separate"/>
        </w:r>
        <w:r>
          <w:t>14</w:t>
        </w:r>
        <w:r>
          <w:fldChar w:fldCharType="end"/>
        </w:r>
      </w:hyperlink>
    </w:p>
    <w:p>
      <w:pPr>
        <w:pStyle w:val="TOC2"/>
        <w:tabs>
          <w:tab w:val="right" w:leader="dot" w:pos="8306"/>
        </w:tabs>
      </w:pPr>
      <w:hyperlink w:anchor="_Toc21321" w:history="1">
        <w:r>
          <w:rPr>
            <w:rFonts w:ascii="仿宋" w:eastAsia="仿宋" w:hAnsi="仿宋" w:cs="仿宋" w:hint="eastAsia"/>
            <w:lang w:eastAsia="zh-CN"/>
          </w:rPr>
          <w:t>(六)、产业发展重点任务</w:t>
        </w:r>
        <w:r>
          <w:tab/>
        </w:r>
        <w:r>
          <w:fldChar w:fldCharType="begin"/>
        </w:r>
        <w:r>
          <w:instrText xml:space="preserve"> PAGEREF _Toc21321 \h </w:instrText>
        </w:r>
        <w:r>
          <w:fldChar w:fldCharType="separate"/>
        </w:r>
        <w:r>
          <w:t>14</w:t>
        </w:r>
        <w:r>
          <w:fldChar w:fldCharType="end"/>
        </w:r>
      </w:hyperlink>
    </w:p>
    <w:p>
      <w:pPr>
        <w:pStyle w:val="TOC2"/>
        <w:tabs>
          <w:tab w:val="right" w:leader="dot" w:pos="8306"/>
        </w:tabs>
      </w:pPr>
      <w:hyperlink w:anchor="_Toc4017" w:history="1">
        <w:r>
          <w:rPr>
            <w:rFonts w:ascii="仿宋" w:eastAsia="仿宋" w:hAnsi="仿宋" w:cs="仿宋" w:hint="eastAsia"/>
            <w:lang w:eastAsia="zh-CN"/>
          </w:rPr>
          <w:t>(七)、灌装机械项目建设必要性分析</w:t>
        </w:r>
        <w:r>
          <w:tab/>
        </w:r>
        <w:r>
          <w:fldChar w:fldCharType="begin"/>
        </w:r>
        <w:r>
          <w:instrText xml:space="preserve"> PAGEREF _Toc4017 \h </w:instrText>
        </w:r>
        <w:r>
          <w:fldChar w:fldCharType="separate"/>
        </w:r>
        <w:r>
          <w:t>16</w:t>
        </w:r>
        <w:r>
          <w:fldChar w:fldCharType="end"/>
        </w:r>
      </w:hyperlink>
    </w:p>
    <w:p>
      <w:pPr>
        <w:pStyle w:val="TOC1"/>
        <w:tabs>
          <w:tab w:val="right" w:leader="dot" w:pos="8306"/>
        </w:tabs>
      </w:pPr>
      <w:hyperlink w:anchor="_Toc20843" w:history="1">
        <w:r>
          <w:rPr>
            <w:rFonts w:ascii="仿宋" w:eastAsia="仿宋" w:hAnsi="仿宋" w:cs="仿宋" w:hint="eastAsia"/>
            <w:lang w:eastAsia="zh-CN"/>
          </w:rPr>
          <w:t>三、公司成立方案</w:t>
        </w:r>
        <w:r>
          <w:tab/>
        </w:r>
        <w:r>
          <w:fldChar w:fldCharType="begin"/>
        </w:r>
        <w:r>
          <w:instrText xml:space="preserve"> PAGEREF _Toc20843 \h </w:instrText>
        </w:r>
        <w:r>
          <w:fldChar w:fldCharType="separate"/>
        </w:r>
        <w:r>
          <w:t>18</w:t>
        </w:r>
        <w:r>
          <w:fldChar w:fldCharType="end"/>
        </w:r>
      </w:hyperlink>
    </w:p>
    <w:p>
      <w:pPr>
        <w:pStyle w:val="TOC2"/>
        <w:tabs>
          <w:tab w:val="right" w:leader="dot" w:pos="8306"/>
        </w:tabs>
      </w:pPr>
      <w:hyperlink w:anchor="_Toc6429" w:history="1">
        <w:r>
          <w:rPr>
            <w:rFonts w:ascii="仿宋" w:eastAsia="仿宋" w:hAnsi="仿宋" w:cs="仿宋" w:hint="eastAsia"/>
            <w:lang w:eastAsia="zh-CN"/>
          </w:rPr>
          <w:t>(一)、公司经营宗旨</w:t>
        </w:r>
        <w:r>
          <w:tab/>
        </w:r>
        <w:r>
          <w:fldChar w:fldCharType="begin"/>
        </w:r>
        <w:r>
          <w:instrText xml:space="preserve"> PAGEREF _Toc6429 \h </w:instrText>
        </w:r>
        <w:r>
          <w:fldChar w:fldCharType="separate"/>
        </w:r>
        <w:r>
          <w:t>18</w:t>
        </w:r>
        <w:r>
          <w:fldChar w:fldCharType="end"/>
        </w:r>
      </w:hyperlink>
    </w:p>
    <w:p>
      <w:pPr>
        <w:pStyle w:val="TOC2"/>
        <w:tabs>
          <w:tab w:val="right" w:leader="dot" w:pos="8306"/>
        </w:tabs>
      </w:pPr>
      <w:hyperlink w:anchor="_Toc1628" w:history="1">
        <w:r>
          <w:rPr>
            <w:rFonts w:ascii="仿宋" w:eastAsia="仿宋" w:hAnsi="仿宋" w:cs="仿宋" w:hint="eastAsia"/>
            <w:lang w:eastAsia="zh-CN"/>
          </w:rPr>
          <w:t>(二)、公司的目标、主要职责</w:t>
        </w:r>
        <w:r>
          <w:tab/>
        </w:r>
        <w:r>
          <w:fldChar w:fldCharType="begin"/>
        </w:r>
        <w:r>
          <w:instrText xml:space="preserve"> PAGEREF _Toc1628 \h </w:instrText>
        </w:r>
        <w:r>
          <w:fldChar w:fldCharType="separate"/>
        </w:r>
        <w:r>
          <w:t>18</w:t>
        </w:r>
        <w:r>
          <w:fldChar w:fldCharType="end"/>
        </w:r>
      </w:hyperlink>
    </w:p>
    <w:p>
      <w:pPr>
        <w:pStyle w:val="TOC2"/>
        <w:tabs>
          <w:tab w:val="right" w:leader="dot" w:pos="8306"/>
        </w:tabs>
      </w:pPr>
      <w:hyperlink w:anchor="_Toc28875" w:history="1">
        <w:r>
          <w:rPr>
            <w:rFonts w:ascii="仿宋" w:eastAsia="仿宋" w:hAnsi="仿宋" w:cs="仿宋" w:hint="eastAsia"/>
            <w:lang w:eastAsia="zh-CN"/>
          </w:rPr>
          <w:t>(三)、公司组建方式</w:t>
        </w:r>
        <w:r>
          <w:tab/>
        </w:r>
        <w:r>
          <w:fldChar w:fldCharType="begin"/>
        </w:r>
        <w:r>
          <w:instrText xml:space="preserve"> PAGEREF _Toc28875 \h </w:instrText>
        </w:r>
        <w:r>
          <w:fldChar w:fldCharType="separate"/>
        </w:r>
        <w:r>
          <w:t>21</w:t>
        </w:r>
        <w:r>
          <w:fldChar w:fldCharType="end"/>
        </w:r>
      </w:hyperlink>
    </w:p>
    <w:p>
      <w:pPr>
        <w:pStyle w:val="TOC2"/>
        <w:tabs>
          <w:tab w:val="right" w:leader="dot" w:pos="8306"/>
        </w:tabs>
      </w:pPr>
      <w:hyperlink w:anchor="_Toc23909" w:history="1">
        <w:r>
          <w:rPr>
            <w:rFonts w:ascii="仿宋" w:eastAsia="仿宋" w:hAnsi="仿宋" w:cs="仿宋" w:hint="eastAsia"/>
            <w:lang w:eastAsia="zh-CN"/>
          </w:rPr>
          <w:t>(四)、公司管理体制</w:t>
        </w:r>
        <w:r>
          <w:tab/>
        </w:r>
        <w:r>
          <w:fldChar w:fldCharType="begin"/>
        </w:r>
        <w:r>
          <w:instrText xml:space="preserve"> PAGEREF _Toc23909 \h </w:instrText>
        </w:r>
        <w:r>
          <w:fldChar w:fldCharType="separate"/>
        </w:r>
        <w:r>
          <w:t>22</w:t>
        </w:r>
        <w:r>
          <w:fldChar w:fldCharType="end"/>
        </w:r>
      </w:hyperlink>
    </w:p>
    <w:p>
      <w:pPr>
        <w:pStyle w:val="TOC2"/>
        <w:tabs>
          <w:tab w:val="right" w:leader="dot" w:pos="8306"/>
        </w:tabs>
      </w:pPr>
      <w:hyperlink w:anchor="_Toc3222" w:history="1">
        <w:r>
          <w:rPr>
            <w:rFonts w:ascii="仿宋" w:eastAsia="仿宋" w:hAnsi="仿宋" w:cs="仿宋" w:hint="eastAsia"/>
            <w:lang w:eastAsia="zh-CN"/>
          </w:rPr>
          <w:t>(五)、部门职责及权限</w:t>
        </w:r>
        <w:r>
          <w:tab/>
        </w:r>
        <w:r>
          <w:fldChar w:fldCharType="begin"/>
        </w:r>
        <w:r>
          <w:instrText xml:space="preserve"> PAGEREF _Toc3222 \h </w:instrText>
        </w:r>
        <w:r>
          <w:fldChar w:fldCharType="separate"/>
        </w:r>
        <w:r>
          <w:t>23</w:t>
        </w:r>
        <w:r>
          <w:fldChar w:fldCharType="end"/>
        </w:r>
      </w:hyperlink>
    </w:p>
    <w:p>
      <w:pPr>
        <w:pStyle w:val="TOC2"/>
        <w:tabs>
          <w:tab w:val="right" w:leader="dot" w:pos="8306"/>
        </w:tabs>
      </w:pPr>
      <w:hyperlink w:anchor="_Toc30204" w:history="1">
        <w:r>
          <w:rPr>
            <w:rFonts w:ascii="仿宋" w:eastAsia="仿宋" w:hAnsi="仿宋" w:cs="仿宋" w:hint="eastAsia"/>
            <w:lang w:eastAsia="zh-CN"/>
          </w:rPr>
          <w:t>(六)、核心人员介绍</w:t>
        </w:r>
        <w:r>
          <w:tab/>
        </w:r>
        <w:r>
          <w:fldChar w:fldCharType="begin"/>
        </w:r>
        <w:r>
          <w:instrText xml:space="preserve"> PAGEREF _Toc30204 \h </w:instrText>
        </w:r>
        <w:r>
          <w:fldChar w:fldCharType="separate"/>
        </w:r>
        <w:r>
          <w:t>26</w:t>
        </w:r>
        <w:r>
          <w:fldChar w:fldCharType="end"/>
        </w:r>
      </w:hyperlink>
    </w:p>
    <w:p>
      <w:pPr>
        <w:pStyle w:val="TOC2"/>
        <w:tabs>
          <w:tab w:val="right" w:leader="dot" w:pos="8306"/>
        </w:tabs>
      </w:pPr>
      <w:hyperlink w:anchor="_Toc4875" w:history="1">
        <w:r>
          <w:rPr>
            <w:rFonts w:ascii="仿宋" w:eastAsia="仿宋" w:hAnsi="仿宋" w:cs="仿宋" w:hint="eastAsia"/>
            <w:lang w:eastAsia="zh-CN"/>
          </w:rPr>
          <w:t>(七)、财务会计制度</w:t>
        </w:r>
        <w:r>
          <w:tab/>
        </w:r>
        <w:r>
          <w:fldChar w:fldCharType="begin"/>
        </w:r>
        <w:r>
          <w:instrText xml:space="preserve"> PAGEREF _Toc4875 \h </w:instrText>
        </w:r>
        <w:r>
          <w:fldChar w:fldCharType="separate"/>
        </w:r>
        <w:r>
          <w:t>27</w:t>
        </w:r>
        <w:r>
          <w:fldChar w:fldCharType="end"/>
        </w:r>
      </w:hyperlink>
    </w:p>
    <w:p>
      <w:pPr>
        <w:pStyle w:val="TOC1"/>
        <w:tabs>
          <w:tab w:val="right" w:leader="dot" w:pos="8306"/>
        </w:tabs>
      </w:pPr>
      <w:hyperlink w:anchor="_Toc13704" w:history="1">
        <w:r>
          <w:rPr>
            <w:rFonts w:ascii="仿宋" w:eastAsia="仿宋" w:hAnsi="仿宋" w:cs="仿宋" w:hint="eastAsia"/>
            <w:lang w:eastAsia="zh-CN"/>
          </w:rPr>
          <w:t>四、发展规划</w:t>
        </w:r>
        <w:r>
          <w:tab/>
        </w:r>
        <w:r>
          <w:fldChar w:fldCharType="begin"/>
        </w:r>
        <w:r>
          <w:instrText xml:space="preserve"> PAGEREF _Toc13704 \h </w:instrText>
        </w:r>
        <w:r>
          <w:fldChar w:fldCharType="separate"/>
        </w:r>
        <w:r>
          <w:t>33</w:t>
        </w:r>
        <w:r>
          <w:fldChar w:fldCharType="end"/>
        </w:r>
      </w:hyperlink>
    </w:p>
    <w:p>
      <w:pPr>
        <w:pStyle w:val="TOC2"/>
        <w:tabs>
          <w:tab w:val="right" w:leader="dot" w:pos="8306"/>
        </w:tabs>
      </w:pPr>
      <w:hyperlink w:anchor="_Toc4294" w:history="1">
        <w:r>
          <w:rPr>
            <w:rFonts w:ascii="仿宋" w:eastAsia="仿宋" w:hAnsi="仿宋" w:cs="仿宋" w:hint="eastAsia"/>
            <w:lang w:eastAsia="zh-CN"/>
          </w:rPr>
          <w:t>(一)、公司发展规划</w:t>
        </w:r>
        <w:r>
          <w:tab/>
        </w:r>
        <w:r>
          <w:fldChar w:fldCharType="begin"/>
        </w:r>
        <w:r>
          <w:instrText xml:space="preserve"> PAGEREF _Toc4294 \h </w:instrText>
        </w:r>
        <w:r>
          <w:fldChar w:fldCharType="separate"/>
        </w:r>
        <w:r>
          <w:t>33</w:t>
        </w:r>
        <w:r>
          <w:fldChar w:fldCharType="end"/>
        </w:r>
      </w:hyperlink>
    </w:p>
    <w:p>
      <w:pPr>
        <w:pStyle w:val="TOC2"/>
        <w:tabs>
          <w:tab w:val="right" w:leader="dot" w:pos="8306"/>
        </w:tabs>
      </w:pPr>
      <w:hyperlink w:anchor="_Toc26583" w:history="1">
        <w:r>
          <w:rPr>
            <w:rFonts w:ascii="仿宋" w:eastAsia="仿宋" w:hAnsi="仿宋" w:cs="仿宋" w:hint="eastAsia"/>
            <w:lang w:eastAsia="zh-CN"/>
          </w:rPr>
          <w:t>(二)、保障措施</w:t>
        </w:r>
        <w:r>
          <w:tab/>
        </w:r>
        <w:r>
          <w:fldChar w:fldCharType="begin"/>
        </w:r>
        <w:r>
          <w:instrText xml:space="preserve"> PAGEREF _Toc26583 \h </w:instrText>
        </w:r>
        <w:r>
          <w:fldChar w:fldCharType="separate"/>
        </w:r>
        <w:r>
          <w:t>34</w:t>
        </w:r>
        <w:r>
          <w:fldChar w:fldCharType="end"/>
        </w:r>
      </w:hyperlink>
    </w:p>
    <w:p>
      <w:pPr>
        <w:pStyle w:val="TOC1"/>
        <w:tabs>
          <w:tab w:val="right" w:leader="dot" w:pos="8306"/>
        </w:tabs>
      </w:pPr>
      <w:hyperlink w:anchor="_Toc21880" w:history="1">
        <w:r>
          <w:rPr>
            <w:rFonts w:ascii="仿宋" w:eastAsia="仿宋" w:hAnsi="仿宋" w:cs="仿宋" w:hint="eastAsia"/>
            <w:lang w:eastAsia="zh-CN"/>
          </w:rPr>
          <w:t>五、灌装机械筹建公司基本信息</w:t>
        </w:r>
        <w:r>
          <w:tab/>
        </w:r>
        <w:r>
          <w:fldChar w:fldCharType="begin"/>
        </w:r>
        <w:r>
          <w:instrText xml:space="preserve"> PAGEREF _Toc21880 \h </w:instrText>
        </w:r>
        <w:r>
          <w:fldChar w:fldCharType="separate"/>
        </w:r>
        <w:r>
          <w:t>39</w:t>
        </w:r>
        <w:r>
          <w:fldChar w:fldCharType="end"/>
        </w:r>
      </w:hyperlink>
    </w:p>
    <w:p>
      <w:pPr>
        <w:pStyle w:val="TOC2"/>
        <w:tabs>
          <w:tab w:val="right" w:leader="dot" w:pos="8306"/>
        </w:tabs>
      </w:pPr>
      <w:hyperlink w:anchor="_Toc27785" w:history="1">
        <w:r>
          <w:rPr>
            <w:rFonts w:ascii="仿宋" w:eastAsia="仿宋" w:hAnsi="仿宋" w:cs="仿宋" w:hint="eastAsia"/>
            <w:lang w:eastAsia="zh-CN"/>
          </w:rPr>
          <w:t>(一)、公司名称</w:t>
        </w:r>
        <w:r>
          <w:tab/>
        </w:r>
        <w:r>
          <w:fldChar w:fldCharType="begin"/>
        </w:r>
        <w:r>
          <w:instrText xml:space="preserve"> PAGEREF _Toc27785 \h </w:instrText>
        </w:r>
        <w:r>
          <w:fldChar w:fldCharType="separate"/>
        </w:r>
        <w:r>
          <w:t>39</w:t>
        </w:r>
        <w:r>
          <w:fldChar w:fldCharType="end"/>
        </w:r>
      </w:hyperlink>
    </w:p>
    <w:p>
      <w:pPr>
        <w:pStyle w:val="TOC2"/>
        <w:tabs>
          <w:tab w:val="right" w:leader="dot" w:pos="8306"/>
        </w:tabs>
      </w:pPr>
      <w:hyperlink w:anchor="_Toc7718" w:history="1">
        <w:r>
          <w:rPr>
            <w:rFonts w:ascii="仿宋" w:eastAsia="仿宋" w:hAnsi="仿宋" w:cs="仿宋" w:hint="eastAsia"/>
            <w:lang w:eastAsia="zh-CN"/>
          </w:rPr>
          <w:t>(二)、注册资本</w:t>
        </w:r>
        <w:r>
          <w:tab/>
        </w:r>
        <w:r>
          <w:fldChar w:fldCharType="begin"/>
        </w:r>
        <w:r>
          <w:instrText xml:space="preserve"> PAGEREF _Toc7718 \h </w:instrText>
        </w:r>
        <w:r>
          <w:fldChar w:fldCharType="separate"/>
        </w:r>
        <w:r>
          <w:t>39</w:t>
        </w:r>
        <w:r>
          <w:fldChar w:fldCharType="end"/>
        </w:r>
      </w:hyperlink>
    </w:p>
    <w:p>
      <w:pPr>
        <w:pStyle w:val="TOC2"/>
        <w:tabs>
          <w:tab w:val="right" w:leader="dot" w:pos="8306"/>
        </w:tabs>
      </w:pPr>
      <w:hyperlink w:anchor="_Toc8405" w:history="1">
        <w:r>
          <w:rPr>
            <w:rFonts w:ascii="仿宋" w:eastAsia="仿宋" w:hAnsi="仿宋" w:cs="仿宋" w:hint="eastAsia"/>
            <w:lang w:eastAsia="zh-CN"/>
          </w:rPr>
          <w:t>(三)、注册地址</w:t>
        </w:r>
        <w:r>
          <w:tab/>
        </w:r>
        <w:r>
          <w:fldChar w:fldCharType="begin"/>
        </w:r>
        <w:r>
          <w:instrText xml:space="preserve"> PAGEREF _Toc8405 \h </w:instrText>
        </w:r>
        <w:r>
          <w:fldChar w:fldCharType="separate"/>
        </w:r>
        <w:r>
          <w:t>39</w:t>
        </w:r>
        <w:r>
          <w:fldChar w:fldCharType="end"/>
        </w:r>
      </w:hyperlink>
    </w:p>
    <w:p>
      <w:pPr>
        <w:pStyle w:val="TOC2"/>
        <w:tabs>
          <w:tab w:val="right" w:leader="dot" w:pos="8306"/>
        </w:tabs>
      </w:pPr>
      <w:hyperlink w:anchor="_Toc7783" w:history="1">
        <w:r>
          <w:rPr>
            <w:rFonts w:ascii="仿宋" w:eastAsia="仿宋" w:hAnsi="仿宋" w:cs="仿宋" w:hint="eastAsia"/>
            <w:lang w:eastAsia="zh-CN"/>
          </w:rPr>
          <w:t>(四)、法人代表</w:t>
        </w:r>
        <w:r>
          <w:tab/>
        </w:r>
        <w:r>
          <w:fldChar w:fldCharType="begin"/>
        </w:r>
        <w:r>
          <w:instrText xml:space="preserve"> PAGEREF _Toc7783 \h </w:instrText>
        </w:r>
        <w:r>
          <w:fldChar w:fldCharType="separate"/>
        </w:r>
        <w:r>
          <w:t>39</w:t>
        </w:r>
        <w:r>
          <w:fldChar w:fldCharType="end"/>
        </w:r>
      </w:hyperlink>
    </w:p>
    <w:p>
      <w:pPr>
        <w:pStyle w:val="TOC2"/>
        <w:tabs>
          <w:tab w:val="right" w:leader="dot" w:pos="8306"/>
        </w:tabs>
      </w:pPr>
      <w:hyperlink w:anchor="_Toc28736" w:history="1">
        <w:r>
          <w:rPr>
            <w:rFonts w:ascii="仿宋" w:eastAsia="仿宋" w:hAnsi="仿宋" w:cs="仿宋" w:hint="eastAsia"/>
            <w:lang w:eastAsia="zh-CN"/>
          </w:rPr>
          <w:t>(五)、主要经营范围</w:t>
        </w:r>
        <w:r>
          <w:tab/>
        </w:r>
        <w:r>
          <w:fldChar w:fldCharType="begin"/>
        </w:r>
        <w:r>
          <w:instrText xml:space="preserve"> PAGEREF _Toc28736 \h </w:instrText>
        </w:r>
        <w:r>
          <w:fldChar w:fldCharType="separate"/>
        </w:r>
        <w:r>
          <w:t>40</w:t>
        </w:r>
        <w:r>
          <w:fldChar w:fldCharType="end"/>
        </w:r>
      </w:hyperlink>
    </w:p>
    <w:p>
      <w:pPr>
        <w:pStyle w:val="TOC2"/>
        <w:tabs>
          <w:tab w:val="right" w:leader="dot" w:pos="8306"/>
        </w:tabs>
      </w:pPr>
      <w:hyperlink w:anchor="_Toc18614" w:history="1">
        <w:r>
          <w:rPr>
            <w:rFonts w:ascii="仿宋" w:eastAsia="仿宋" w:hAnsi="仿宋" w:cs="仿宋" w:hint="eastAsia"/>
            <w:lang w:eastAsia="zh-CN"/>
          </w:rPr>
          <w:t>(六)、主要股东</w:t>
        </w:r>
        <w:r>
          <w:tab/>
        </w:r>
        <w:r>
          <w:fldChar w:fldCharType="begin"/>
        </w:r>
        <w:r>
          <w:instrText xml:space="preserve"> PAGEREF _Toc18614 \h </w:instrText>
        </w:r>
        <w:r>
          <w:fldChar w:fldCharType="separate"/>
        </w:r>
        <w:r>
          <w:t>40</w:t>
        </w:r>
        <w:r>
          <w:fldChar w:fldCharType="end"/>
        </w:r>
      </w:hyperlink>
    </w:p>
    <w:p>
      <w:pPr>
        <w:pStyle w:val="TOC1"/>
        <w:tabs>
          <w:tab w:val="right" w:leader="dot" w:pos="8306"/>
        </w:tabs>
      </w:pPr>
      <w:hyperlink w:anchor="_Toc3139" w:history="1">
        <w:r>
          <w:rPr>
            <w:rFonts w:ascii="仿宋" w:eastAsia="仿宋" w:hAnsi="仿宋" w:cs="仿宋" w:hint="eastAsia"/>
            <w:lang w:eastAsia="zh-CN"/>
          </w:rPr>
          <w:t>六、SWOT分析</w:t>
        </w:r>
        <w:r>
          <w:tab/>
        </w:r>
        <w:r>
          <w:fldChar w:fldCharType="begin"/>
        </w:r>
        <w:r>
          <w:instrText xml:space="preserve"> PAGEREF _Toc3139 \h </w:instrText>
        </w:r>
        <w:r>
          <w:fldChar w:fldCharType="separate"/>
        </w:r>
        <w:r>
          <w:t>41</w:t>
        </w:r>
        <w:r>
          <w:fldChar w:fldCharType="end"/>
        </w:r>
      </w:hyperlink>
    </w:p>
    <w:p>
      <w:pPr>
        <w:pStyle w:val="TOC2"/>
        <w:tabs>
          <w:tab w:val="right" w:leader="dot" w:pos="8306"/>
        </w:tabs>
      </w:pPr>
      <w:hyperlink w:anchor="_Toc30213" w:history="1">
        <w:r>
          <w:rPr>
            <w:rFonts w:ascii="仿宋" w:eastAsia="仿宋" w:hAnsi="仿宋" w:cs="仿宋" w:hint="eastAsia"/>
            <w:lang w:eastAsia="zh-CN"/>
          </w:rPr>
          <w:t>(一)、优势分析(S)</w:t>
        </w:r>
        <w:r>
          <w:tab/>
        </w:r>
        <w:r>
          <w:fldChar w:fldCharType="begin"/>
        </w:r>
        <w:r>
          <w:instrText xml:space="preserve"> PAGEREF _Toc30213 \h </w:instrText>
        </w:r>
        <w:r>
          <w:fldChar w:fldCharType="separate"/>
        </w:r>
        <w:r>
          <w:t>41</w:t>
        </w:r>
        <w:r>
          <w:fldChar w:fldCharType="end"/>
        </w:r>
      </w:hyperlink>
    </w:p>
    <w:p>
      <w:pPr>
        <w:pStyle w:val="TOC2"/>
        <w:tabs>
          <w:tab w:val="right" w:leader="dot" w:pos="8306"/>
        </w:tabs>
      </w:pPr>
      <w:hyperlink w:anchor="_Toc2548" w:history="1">
        <w:r>
          <w:rPr>
            <w:rFonts w:ascii="仿宋" w:eastAsia="仿宋" w:hAnsi="仿宋" w:cs="仿宋" w:hint="eastAsia"/>
            <w:lang w:eastAsia="zh-CN"/>
          </w:rPr>
          <w:t>(二)、劣势分析(W)</w:t>
        </w:r>
        <w:r>
          <w:tab/>
        </w:r>
        <w:r>
          <w:fldChar w:fldCharType="begin"/>
        </w:r>
        <w:r>
          <w:instrText xml:space="preserve"> PAGEREF _Toc2548 \h </w:instrText>
        </w:r>
        <w:r>
          <w:fldChar w:fldCharType="separate"/>
        </w:r>
        <w:r>
          <w:t>42</w:t>
        </w:r>
        <w:r>
          <w:fldChar w:fldCharType="end"/>
        </w:r>
      </w:hyperlink>
    </w:p>
    <w:p>
      <w:pPr>
        <w:pStyle w:val="TOC2"/>
        <w:tabs>
          <w:tab w:val="right" w:leader="dot" w:pos="8306"/>
        </w:tabs>
      </w:pPr>
      <w:hyperlink w:anchor="_Toc20278" w:history="1">
        <w:r>
          <w:rPr>
            <w:rFonts w:ascii="仿宋" w:eastAsia="仿宋" w:hAnsi="仿宋" w:cs="仿宋" w:hint="eastAsia"/>
            <w:lang w:eastAsia="zh-CN"/>
          </w:rPr>
          <w:t>(三)、机会分析()</w:t>
        </w:r>
        <w:r>
          <w:tab/>
        </w:r>
        <w:r>
          <w:fldChar w:fldCharType="begin"/>
        </w:r>
        <w:r>
          <w:instrText xml:space="preserve"> PAGEREF _Toc20278 \h </w:instrText>
        </w:r>
        <w:r>
          <w:fldChar w:fldCharType="separate"/>
        </w:r>
        <w:r>
          <w:t>43</w:t>
        </w:r>
        <w:r>
          <w:fldChar w:fldCharType="end"/>
        </w:r>
      </w:hyperlink>
    </w:p>
    <w:p>
      <w:pPr>
        <w:pStyle w:val="TOC2"/>
        <w:tabs>
          <w:tab w:val="right" w:leader="dot" w:pos="8306"/>
        </w:tabs>
      </w:pPr>
      <w:hyperlink w:anchor="_Toc24112" w:history="1">
        <w:r>
          <w:rPr>
            <w:rFonts w:ascii="仿宋" w:eastAsia="仿宋" w:hAnsi="仿宋" w:cs="仿宋" w:hint="eastAsia"/>
            <w:lang w:eastAsia="zh-CN"/>
          </w:rPr>
          <w:t>(四)、威胁分析(T)</w:t>
        </w:r>
        <w:r>
          <w:tab/>
        </w:r>
        <w:r>
          <w:fldChar w:fldCharType="begin"/>
        </w:r>
        <w:r>
          <w:instrText xml:space="preserve"> PAGEREF _Toc24112 \h </w:instrText>
        </w:r>
        <w:r>
          <w:fldChar w:fldCharType="separate"/>
        </w:r>
        <w:r>
          <w:t>43</w:t>
        </w:r>
        <w:r>
          <w:fldChar w:fldCharType="end"/>
        </w:r>
      </w:hyperlink>
    </w:p>
    <w:p>
      <w:pPr>
        <w:pStyle w:val="TOC1"/>
        <w:tabs>
          <w:tab w:val="right" w:leader="dot" w:pos="8306"/>
        </w:tabs>
      </w:pPr>
      <w:hyperlink w:anchor="_Toc12080" w:history="1">
        <w:r>
          <w:rPr>
            <w:rFonts w:ascii="仿宋" w:eastAsia="仿宋" w:hAnsi="仿宋" w:cs="仿宋" w:hint="eastAsia"/>
            <w:lang w:eastAsia="zh-CN"/>
          </w:rPr>
          <w:t>七、公司组建背景分析</w:t>
        </w:r>
        <w:r>
          <w:tab/>
        </w:r>
        <w:r>
          <w:fldChar w:fldCharType="begin"/>
        </w:r>
        <w:r>
          <w:instrText xml:space="preserve"> PAGEREF _Toc12080 \h </w:instrText>
        </w:r>
        <w:r>
          <w:fldChar w:fldCharType="separate"/>
        </w:r>
        <w:r>
          <w:t>44</w:t>
        </w:r>
        <w:r>
          <w:fldChar w:fldCharType="end"/>
        </w:r>
      </w:hyperlink>
    </w:p>
    <w:p>
      <w:pPr>
        <w:pStyle w:val="TOC2"/>
        <w:tabs>
          <w:tab w:val="right" w:leader="dot" w:pos="8306"/>
        </w:tabs>
      </w:pPr>
      <w:hyperlink w:anchor="_Toc13272" w:history="1">
        <w:r>
          <w:rPr>
            <w:rFonts w:ascii="仿宋" w:eastAsia="仿宋" w:hAnsi="仿宋" w:cs="仿宋" w:hint="eastAsia"/>
            <w:lang w:eastAsia="zh-CN"/>
          </w:rPr>
          <w:t>(一)、灌装机械项目背景分析</w:t>
        </w:r>
        <w:r>
          <w:tab/>
        </w:r>
        <w:r>
          <w:fldChar w:fldCharType="begin"/>
        </w:r>
        <w:r>
          <w:instrText xml:space="preserve"> PAGEREF _Toc13272 \h </w:instrText>
        </w:r>
        <w:r>
          <w:fldChar w:fldCharType="separate"/>
        </w:r>
        <w:r>
          <w:t>44</w:t>
        </w:r>
        <w:r>
          <w:fldChar w:fldCharType="end"/>
        </w:r>
      </w:hyperlink>
    </w:p>
    <w:p>
      <w:pPr>
        <w:pStyle w:val="TOC2"/>
        <w:tabs>
          <w:tab w:val="right" w:leader="dot" w:pos="8306"/>
        </w:tabs>
      </w:pPr>
      <w:hyperlink w:anchor="_Toc10905" w:history="1">
        <w:r>
          <w:rPr>
            <w:rFonts w:ascii="仿宋" w:eastAsia="仿宋" w:hAnsi="仿宋" w:cs="仿宋" w:hint="eastAsia"/>
            <w:lang w:eastAsia="zh-CN"/>
          </w:rPr>
          <w:t>(二)、灌装机械项目建设必要性分析</w:t>
        </w:r>
        <w:r>
          <w:tab/>
        </w:r>
        <w:r>
          <w:fldChar w:fldCharType="begin"/>
        </w:r>
        <w:r>
          <w:instrText xml:space="preserve"> PAGEREF _Toc10905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91" w:history="1">
        <w:r>
          <w:rPr>
            <w:rFonts w:ascii="仿宋" w:eastAsia="仿宋" w:hAnsi="仿宋" w:cs="仿宋" w:hint="eastAsia"/>
            <w:lang w:eastAsia="zh-CN"/>
          </w:rPr>
          <w:t>(三)、鼓励中小企业发展</w:t>
        </w:r>
        <w:r>
          <w:tab/>
        </w:r>
        <w:r>
          <w:fldChar w:fldCharType="begin"/>
        </w:r>
        <w:r>
          <w:instrText xml:space="preserve"> PAGEREF _Toc13591 \h </w:instrText>
        </w:r>
        <w:r>
          <w:fldChar w:fldCharType="separate"/>
        </w:r>
        <w:r>
          <w:t>46</w:t>
        </w:r>
        <w:r>
          <w:fldChar w:fldCharType="end"/>
        </w:r>
      </w:hyperlink>
    </w:p>
    <w:p>
      <w:pPr>
        <w:pStyle w:val="TOC2"/>
        <w:tabs>
          <w:tab w:val="right" w:leader="dot" w:pos="8306"/>
        </w:tabs>
      </w:pPr>
      <w:hyperlink w:anchor="_Toc4747" w:history="1">
        <w:r>
          <w:rPr>
            <w:rFonts w:ascii="仿宋" w:eastAsia="仿宋" w:hAnsi="仿宋" w:cs="仿宋" w:hint="eastAsia"/>
            <w:lang w:eastAsia="zh-CN"/>
          </w:rPr>
          <w:t>(四)、宏观经济形势分析</w:t>
        </w:r>
        <w:r>
          <w:tab/>
        </w:r>
        <w:r>
          <w:fldChar w:fldCharType="begin"/>
        </w:r>
        <w:r>
          <w:instrText xml:space="preserve"> PAGEREF _Toc4747 \h </w:instrText>
        </w:r>
        <w:r>
          <w:fldChar w:fldCharType="separate"/>
        </w:r>
        <w:r>
          <w:t>48</w:t>
        </w:r>
        <w:r>
          <w:fldChar w:fldCharType="end"/>
        </w:r>
      </w:hyperlink>
    </w:p>
    <w:p>
      <w:pPr>
        <w:pStyle w:val="TOC1"/>
        <w:tabs>
          <w:tab w:val="right" w:leader="dot" w:pos="8306"/>
        </w:tabs>
      </w:pPr>
      <w:hyperlink w:anchor="_Toc26581" w:history="1">
        <w:r>
          <w:rPr>
            <w:rFonts w:ascii="仿宋" w:eastAsia="仿宋" w:hAnsi="仿宋" w:cs="仿宋" w:hint="eastAsia"/>
            <w:lang w:eastAsia="zh-CN"/>
          </w:rPr>
          <w:t>八、灌装机械项目风险分析</w:t>
        </w:r>
        <w:r>
          <w:tab/>
        </w:r>
        <w:r>
          <w:fldChar w:fldCharType="begin"/>
        </w:r>
        <w:r>
          <w:instrText xml:space="preserve"> PAGEREF _Toc26581 \h </w:instrText>
        </w:r>
        <w:r>
          <w:fldChar w:fldCharType="separate"/>
        </w:r>
        <w:r>
          <w:t>49</w:t>
        </w:r>
        <w:r>
          <w:fldChar w:fldCharType="end"/>
        </w:r>
      </w:hyperlink>
    </w:p>
    <w:p>
      <w:pPr>
        <w:pStyle w:val="TOC2"/>
        <w:tabs>
          <w:tab w:val="right" w:leader="dot" w:pos="8306"/>
        </w:tabs>
      </w:pPr>
      <w:hyperlink w:anchor="_Toc12727" w:history="1">
        <w:r>
          <w:rPr>
            <w:rFonts w:ascii="仿宋" w:eastAsia="仿宋" w:hAnsi="仿宋" w:cs="仿宋" w:hint="eastAsia"/>
            <w:lang w:eastAsia="zh-CN"/>
          </w:rPr>
          <w:t>(一)、灌装机械项目风险分析</w:t>
        </w:r>
        <w:r>
          <w:tab/>
        </w:r>
        <w:r>
          <w:fldChar w:fldCharType="begin"/>
        </w:r>
        <w:r>
          <w:instrText xml:space="preserve"> PAGEREF _Toc12727 \h </w:instrText>
        </w:r>
        <w:r>
          <w:fldChar w:fldCharType="separate"/>
        </w:r>
        <w:r>
          <w:t>49</w:t>
        </w:r>
        <w:r>
          <w:fldChar w:fldCharType="end"/>
        </w:r>
      </w:hyperlink>
    </w:p>
    <w:p>
      <w:pPr>
        <w:pStyle w:val="TOC2"/>
        <w:tabs>
          <w:tab w:val="right" w:leader="dot" w:pos="8306"/>
        </w:tabs>
      </w:pPr>
      <w:hyperlink w:anchor="_Toc32447" w:history="1">
        <w:r>
          <w:rPr>
            <w:rFonts w:ascii="仿宋" w:eastAsia="仿宋" w:hAnsi="仿宋" w:cs="仿宋" w:hint="eastAsia"/>
            <w:lang w:eastAsia="zh-CN"/>
          </w:rPr>
          <w:t>(二)、灌装机械项目风险对策</w:t>
        </w:r>
        <w:r>
          <w:tab/>
        </w:r>
        <w:r>
          <w:fldChar w:fldCharType="begin"/>
        </w:r>
        <w:r>
          <w:instrText xml:space="preserve"> PAGEREF _Toc32447 \h </w:instrText>
        </w:r>
        <w:r>
          <w:fldChar w:fldCharType="separate"/>
        </w:r>
        <w:r>
          <w:t>50</w:t>
        </w:r>
        <w:r>
          <w:fldChar w:fldCharType="end"/>
        </w:r>
      </w:hyperlink>
    </w:p>
    <w:p>
      <w:pPr>
        <w:pStyle w:val="TOC1"/>
        <w:tabs>
          <w:tab w:val="right" w:leader="dot" w:pos="8306"/>
        </w:tabs>
      </w:pPr>
      <w:hyperlink w:anchor="_Toc16337" w:history="1">
        <w:r>
          <w:rPr>
            <w:rFonts w:ascii="仿宋" w:eastAsia="仿宋" w:hAnsi="仿宋" w:cs="仿宋" w:hint="eastAsia"/>
            <w:lang w:eastAsia="zh-CN"/>
          </w:rPr>
          <w:t>九、目标客户和受众分析</w:t>
        </w:r>
        <w:r>
          <w:tab/>
        </w:r>
        <w:r>
          <w:fldChar w:fldCharType="begin"/>
        </w:r>
        <w:r>
          <w:instrText xml:space="preserve"> PAGEREF _Toc16337 \h </w:instrText>
        </w:r>
        <w:r>
          <w:fldChar w:fldCharType="separate"/>
        </w:r>
        <w:r>
          <w:t>51</w:t>
        </w:r>
        <w:r>
          <w:fldChar w:fldCharType="end"/>
        </w:r>
      </w:hyperlink>
    </w:p>
    <w:p>
      <w:pPr>
        <w:pStyle w:val="TOC2"/>
        <w:tabs>
          <w:tab w:val="right" w:leader="dot" w:pos="8306"/>
        </w:tabs>
      </w:pPr>
      <w:hyperlink w:anchor="_Toc19338" w:history="1">
        <w:r>
          <w:rPr>
            <w:rFonts w:ascii="仿宋" w:eastAsia="仿宋" w:hAnsi="仿宋" w:cs="仿宋" w:hint="eastAsia"/>
            <w:lang w:eastAsia="zh-CN"/>
          </w:rPr>
          <w:t>(一)、客户群体描述</w:t>
        </w:r>
        <w:r>
          <w:tab/>
        </w:r>
        <w:r>
          <w:fldChar w:fldCharType="begin"/>
        </w:r>
        <w:r>
          <w:instrText xml:space="preserve"> PAGEREF _Toc19338 \h </w:instrText>
        </w:r>
        <w:r>
          <w:fldChar w:fldCharType="separate"/>
        </w:r>
        <w:r>
          <w:t>51</w:t>
        </w:r>
        <w:r>
          <w:fldChar w:fldCharType="end"/>
        </w:r>
      </w:hyperlink>
    </w:p>
    <w:p>
      <w:pPr>
        <w:pStyle w:val="TOC2"/>
        <w:tabs>
          <w:tab w:val="right" w:leader="dot" w:pos="8306"/>
        </w:tabs>
      </w:pPr>
      <w:hyperlink w:anchor="_Toc9538" w:history="1">
        <w:r>
          <w:rPr>
            <w:rFonts w:ascii="仿宋" w:eastAsia="仿宋" w:hAnsi="仿宋" w:cs="仿宋" w:hint="eastAsia"/>
            <w:lang w:eastAsia="zh-CN"/>
          </w:rPr>
          <w:t>(二)、客户需求和期望</w:t>
        </w:r>
        <w:r>
          <w:tab/>
        </w:r>
        <w:r>
          <w:fldChar w:fldCharType="begin"/>
        </w:r>
        <w:r>
          <w:instrText xml:space="preserve"> PAGEREF _Toc9538 \h </w:instrText>
        </w:r>
        <w:r>
          <w:fldChar w:fldCharType="separate"/>
        </w:r>
        <w:r>
          <w:t>52</w:t>
        </w:r>
        <w:r>
          <w:fldChar w:fldCharType="end"/>
        </w:r>
      </w:hyperlink>
    </w:p>
    <w:p>
      <w:pPr>
        <w:pStyle w:val="TOC2"/>
        <w:tabs>
          <w:tab w:val="right" w:leader="dot" w:pos="8306"/>
        </w:tabs>
      </w:pPr>
      <w:hyperlink w:anchor="_Toc9312" w:history="1">
        <w:r>
          <w:rPr>
            <w:rFonts w:ascii="仿宋" w:eastAsia="仿宋" w:hAnsi="仿宋" w:cs="仿宋" w:hint="eastAsia"/>
            <w:lang w:eastAsia="zh-CN"/>
          </w:rPr>
          <w:t>(三)、客户获取策略</w:t>
        </w:r>
        <w:r>
          <w:tab/>
        </w:r>
        <w:r>
          <w:fldChar w:fldCharType="begin"/>
        </w:r>
        <w:r>
          <w:instrText xml:space="preserve"> PAGEREF _Toc9312 \h </w:instrText>
        </w:r>
        <w:r>
          <w:fldChar w:fldCharType="separate"/>
        </w:r>
        <w:r>
          <w:t>54</w:t>
        </w:r>
        <w:r>
          <w:fldChar w:fldCharType="end"/>
        </w:r>
      </w:hyperlink>
    </w:p>
    <w:p>
      <w:pPr>
        <w:pStyle w:val="TOC2"/>
        <w:tabs>
          <w:tab w:val="right" w:leader="dot" w:pos="8306"/>
        </w:tabs>
      </w:pPr>
      <w:hyperlink w:anchor="_Toc14697" w:history="1">
        <w:r>
          <w:rPr>
            <w:rFonts w:ascii="仿宋" w:eastAsia="仿宋" w:hAnsi="仿宋" w:cs="仿宋" w:hint="eastAsia"/>
            <w:lang w:eastAsia="zh-CN"/>
          </w:rPr>
          <w:t>(四)、客户关系管理</w:t>
        </w:r>
        <w:r>
          <w:tab/>
        </w:r>
        <w:r>
          <w:fldChar w:fldCharType="begin"/>
        </w:r>
        <w:r>
          <w:instrText xml:space="preserve"> PAGEREF _Toc14697 \h </w:instrText>
        </w:r>
        <w:r>
          <w:fldChar w:fldCharType="separate"/>
        </w:r>
        <w:r>
          <w:t>56</w:t>
        </w:r>
        <w:r>
          <w:fldChar w:fldCharType="end"/>
        </w:r>
      </w:hyperlink>
    </w:p>
    <w:p>
      <w:pPr>
        <w:pStyle w:val="TOC1"/>
        <w:tabs>
          <w:tab w:val="right" w:leader="dot" w:pos="8306"/>
        </w:tabs>
      </w:pPr>
      <w:hyperlink w:anchor="_Toc23954" w:history="1">
        <w:r>
          <w:rPr>
            <w:rFonts w:ascii="仿宋" w:eastAsia="仿宋" w:hAnsi="仿宋" w:cs="仿宋" w:hint="eastAsia"/>
            <w:lang w:eastAsia="zh-CN"/>
          </w:rPr>
          <w:t>十、灌装机械项目经济效益</w:t>
        </w:r>
        <w:r>
          <w:tab/>
        </w:r>
        <w:r>
          <w:fldChar w:fldCharType="begin"/>
        </w:r>
        <w:r>
          <w:instrText xml:space="preserve"> PAGEREF _Toc23954 \h </w:instrText>
        </w:r>
        <w:r>
          <w:fldChar w:fldCharType="separate"/>
        </w:r>
        <w:r>
          <w:t>58</w:t>
        </w:r>
        <w:r>
          <w:fldChar w:fldCharType="end"/>
        </w:r>
      </w:hyperlink>
    </w:p>
    <w:p>
      <w:pPr>
        <w:pStyle w:val="TOC2"/>
        <w:tabs>
          <w:tab w:val="right" w:leader="dot" w:pos="8306"/>
        </w:tabs>
      </w:pPr>
      <w:hyperlink w:anchor="_Toc14331" w:history="1">
        <w:r>
          <w:rPr>
            <w:rFonts w:ascii="仿宋" w:eastAsia="仿宋" w:hAnsi="仿宋" w:cs="仿宋" w:hint="eastAsia"/>
            <w:lang w:eastAsia="zh-CN"/>
          </w:rPr>
          <w:t>(一)、基本假设及基础参数选取</w:t>
        </w:r>
        <w:r>
          <w:tab/>
        </w:r>
        <w:r>
          <w:fldChar w:fldCharType="begin"/>
        </w:r>
        <w:r>
          <w:instrText xml:space="preserve"> PAGEREF _Toc14331 \h </w:instrText>
        </w:r>
        <w:r>
          <w:fldChar w:fldCharType="separate"/>
        </w:r>
        <w:r>
          <w:t>58</w:t>
        </w:r>
        <w:r>
          <w:fldChar w:fldCharType="end"/>
        </w:r>
      </w:hyperlink>
    </w:p>
    <w:p>
      <w:pPr>
        <w:pStyle w:val="TOC2"/>
        <w:tabs>
          <w:tab w:val="right" w:leader="dot" w:pos="8306"/>
        </w:tabs>
      </w:pPr>
      <w:hyperlink w:anchor="_Toc16903" w:history="1">
        <w:r>
          <w:rPr>
            <w:rFonts w:ascii="仿宋" w:eastAsia="仿宋" w:hAnsi="仿宋" w:cs="仿宋" w:hint="eastAsia"/>
            <w:lang w:eastAsia="zh-CN"/>
          </w:rPr>
          <w:t>(二)、经济评价财务测算</w:t>
        </w:r>
        <w:r>
          <w:tab/>
        </w:r>
        <w:r>
          <w:fldChar w:fldCharType="begin"/>
        </w:r>
        <w:r>
          <w:instrText xml:space="preserve"> PAGEREF _Toc16903 \h </w:instrText>
        </w:r>
        <w:r>
          <w:fldChar w:fldCharType="separate"/>
        </w:r>
        <w:r>
          <w:t>58</w:t>
        </w:r>
        <w:r>
          <w:fldChar w:fldCharType="end"/>
        </w:r>
      </w:hyperlink>
    </w:p>
    <w:p>
      <w:pPr>
        <w:pStyle w:val="TOC2"/>
        <w:tabs>
          <w:tab w:val="right" w:leader="dot" w:pos="8306"/>
        </w:tabs>
      </w:pPr>
      <w:hyperlink w:anchor="_Toc20027" w:history="1">
        <w:r>
          <w:rPr>
            <w:rFonts w:ascii="仿宋" w:eastAsia="仿宋" w:hAnsi="仿宋" w:cs="仿宋" w:hint="eastAsia"/>
            <w:lang w:eastAsia="zh-CN"/>
          </w:rPr>
          <w:t>(三)、灌装机械项目盈利能力分析</w:t>
        </w:r>
        <w:r>
          <w:tab/>
        </w:r>
        <w:r>
          <w:fldChar w:fldCharType="begin"/>
        </w:r>
        <w:r>
          <w:instrText xml:space="preserve"> PAGEREF _Toc20027 \h </w:instrText>
        </w:r>
        <w:r>
          <w:fldChar w:fldCharType="separate"/>
        </w:r>
        <w:r>
          <w:t>59</w:t>
        </w:r>
        <w:r>
          <w:fldChar w:fldCharType="end"/>
        </w:r>
      </w:hyperlink>
    </w:p>
    <w:p>
      <w:pPr>
        <w:pStyle w:val="TOC2"/>
        <w:tabs>
          <w:tab w:val="right" w:leader="dot" w:pos="8306"/>
        </w:tabs>
      </w:pPr>
      <w:hyperlink w:anchor="_Toc2053" w:history="1">
        <w:r>
          <w:rPr>
            <w:rFonts w:ascii="仿宋" w:eastAsia="仿宋" w:hAnsi="仿宋" w:cs="仿宋" w:hint="eastAsia"/>
            <w:lang w:eastAsia="zh-CN"/>
          </w:rPr>
          <w:t>(四)、财务生存能力分析</w:t>
        </w:r>
        <w:r>
          <w:tab/>
        </w:r>
        <w:r>
          <w:fldChar w:fldCharType="begin"/>
        </w:r>
        <w:r>
          <w:instrText xml:space="preserve"> PAGEREF _Toc2053 \h </w:instrText>
        </w:r>
        <w:r>
          <w:fldChar w:fldCharType="separate"/>
        </w:r>
        <w:r>
          <w:t>61</w:t>
        </w:r>
        <w:r>
          <w:fldChar w:fldCharType="end"/>
        </w:r>
      </w:hyperlink>
    </w:p>
    <w:p>
      <w:pPr>
        <w:pStyle w:val="TOC2"/>
        <w:tabs>
          <w:tab w:val="right" w:leader="dot" w:pos="8306"/>
        </w:tabs>
      </w:pPr>
      <w:hyperlink w:anchor="_Toc26405" w:history="1">
        <w:r>
          <w:rPr>
            <w:rFonts w:ascii="仿宋" w:eastAsia="仿宋" w:hAnsi="仿宋" w:cs="仿宋" w:hint="eastAsia"/>
            <w:lang w:eastAsia="zh-CN"/>
          </w:rPr>
          <w:t>(五)、偿债能力分析</w:t>
        </w:r>
        <w:r>
          <w:tab/>
        </w:r>
        <w:r>
          <w:fldChar w:fldCharType="begin"/>
        </w:r>
        <w:r>
          <w:instrText xml:space="preserve"> PAGEREF _Toc26405 \h </w:instrText>
        </w:r>
        <w:r>
          <w:fldChar w:fldCharType="separate"/>
        </w:r>
        <w:r>
          <w:t>61</w:t>
        </w:r>
        <w:r>
          <w:fldChar w:fldCharType="end"/>
        </w:r>
      </w:hyperlink>
    </w:p>
    <w:p>
      <w:pPr>
        <w:pStyle w:val="TOC2"/>
        <w:tabs>
          <w:tab w:val="right" w:leader="dot" w:pos="8306"/>
        </w:tabs>
      </w:pPr>
      <w:hyperlink w:anchor="_Toc27963" w:history="1">
        <w:r>
          <w:rPr>
            <w:rFonts w:ascii="仿宋" w:eastAsia="仿宋" w:hAnsi="仿宋" w:cs="仿宋" w:hint="eastAsia"/>
            <w:lang w:eastAsia="zh-CN"/>
          </w:rPr>
          <w:t>(六)、经济评价结论</w:t>
        </w:r>
        <w:r>
          <w:tab/>
        </w:r>
        <w:r>
          <w:fldChar w:fldCharType="begin"/>
        </w:r>
        <w:r>
          <w:instrText xml:space="preserve"> PAGEREF _Toc27963 \h </w:instrText>
        </w:r>
        <w:r>
          <w:fldChar w:fldCharType="separate"/>
        </w:r>
        <w:r>
          <w:t>62</w:t>
        </w:r>
        <w:r>
          <w:fldChar w:fldCharType="end"/>
        </w:r>
      </w:hyperlink>
    </w:p>
    <w:p>
      <w:pPr>
        <w:pStyle w:val="TOC1"/>
        <w:tabs>
          <w:tab w:val="right" w:leader="dot" w:pos="8306"/>
        </w:tabs>
      </w:pPr>
      <w:hyperlink w:anchor="_Toc21955" w:history="1">
        <w:r>
          <w:rPr>
            <w:rFonts w:ascii="仿宋" w:eastAsia="仿宋" w:hAnsi="仿宋" w:cs="仿宋" w:hint="eastAsia"/>
            <w:lang w:eastAsia="zh-CN"/>
          </w:rPr>
          <w:t>十一、灌装机械项目总结分析</w:t>
        </w:r>
        <w:r>
          <w:tab/>
        </w:r>
        <w:r>
          <w:fldChar w:fldCharType="begin"/>
        </w:r>
        <w:r>
          <w:instrText xml:space="preserve"> PAGEREF _Toc21955 \h </w:instrText>
        </w:r>
        <w:r>
          <w:fldChar w:fldCharType="separate"/>
        </w:r>
        <w:r>
          <w:t>63</w:t>
        </w:r>
        <w:r>
          <w:fldChar w:fldCharType="end"/>
        </w:r>
      </w:hyperlink>
    </w:p>
    <w:p>
      <w:pPr>
        <w:pStyle w:val="TOC1"/>
        <w:tabs>
          <w:tab w:val="right" w:leader="dot" w:pos="8306"/>
        </w:tabs>
      </w:pPr>
      <w:hyperlink w:anchor="_Toc15425" w:history="1">
        <w:r>
          <w:rPr>
            <w:rFonts w:ascii="仿宋" w:eastAsia="仿宋" w:hAnsi="仿宋" w:cs="仿宋" w:hint="eastAsia"/>
            <w:lang w:eastAsia="zh-CN"/>
          </w:rPr>
          <w:t>十二、战略合作伙伴</w:t>
        </w:r>
        <w:r>
          <w:tab/>
        </w:r>
        <w:r>
          <w:fldChar w:fldCharType="begin"/>
        </w:r>
        <w:r>
          <w:instrText xml:space="preserve"> PAGEREF _Toc15425 \h </w:instrText>
        </w:r>
        <w:r>
          <w:fldChar w:fldCharType="separate"/>
        </w:r>
        <w:r>
          <w:t>65</w:t>
        </w:r>
        <w:r>
          <w:fldChar w:fldCharType="end"/>
        </w:r>
      </w:hyperlink>
    </w:p>
    <w:p>
      <w:pPr>
        <w:pStyle w:val="TOC2"/>
        <w:tabs>
          <w:tab w:val="right" w:leader="dot" w:pos="8306"/>
        </w:tabs>
      </w:pPr>
      <w:hyperlink w:anchor="_Toc14138" w:history="1">
        <w:r>
          <w:rPr>
            <w:rFonts w:ascii="仿宋" w:eastAsia="仿宋" w:hAnsi="仿宋" w:cs="仿宋" w:hint="eastAsia"/>
            <w:lang w:eastAsia="zh-CN"/>
          </w:rPr>
          <w:t>(一)、合作伙伴关系</w:t>
        </w:r>
        <w:r>
          <w:tab/>
        </w:r>
        <w:r>
          <w:fldChar w:fldCharType="begin"/>
        </w:r>
        <w:r>
          <w:instrText xml:space="preserve"> PAGEREF _Toc14138 \h </w:instrText>
        </w:r>
        <w:r>
          <w:fldChar w:fldCharType="separate"/>
        </w:r>
        <w:r>
          <w:t>65</w:t>
        </w:r>
        <w:r>
          <w:fldChar w:fldCharType="end"/>
        </w:r>
      </w:hyperlink>
    </w:p>
    <w:p>
      <w:pPr>
        <w:pStyle w:val="TOC2"/>
        <w:tabs>
          <w:tab w:val="right" w:leader="dot" w:pos="8306"/>
        </w:tabs>
      </w:pPr>
      <w:hyperlink w:anchor="_Toc20193" w:history="1">
        <w:r>
          <w:rPr>
            <w:rFonts w:ascii="仿宋" w:eastAsia="仿宋" w:hAnsi="仿宋" w:cs="仿宋" w:hint="eastAsia"/>
            <w:lang w:eastAsia="zh-CN"/>
          </w:rPr>
          <w:t>(二)、合作灌装机械项目</w:t>
        </w:r>
        <w:r>
          <w:tab/>
        </w:r>
        <w:r>
          <w:fldChar w:fldCharType="begin"/>
        </w:r>
        <w:r>
          <w:instrText xml:space="preserve"> PAGEREF _Toc20193 \h </w:instrText>
        </w:r>
        <w:r>
          <w:fldChar w:fldCharType="separate"/>
        </w:r>
        <w:r>
          <w:t>66</w:t>
        </w:r>
        <w:r>
          <w:fldChar w:fldCharType="end"/>
        </w:r>
      </w:hyperlink>
    </w:p>
    <w:p>
      <w:pPr>
        <w:pStyle w:val="TOC2"/>
        <w:tabs>
          <w:tab w:val="right" w:leader="dot" w:pos="8306"/>
        </w:tabs>
      </w:pPr>
      <w:hyperlink w:anchor="_Toc29283" w:history="1">
        <w:r>
          <w:rPr>
            <w:rFonts w:ascii="仿宋" w:eastAsia="仿宋" w:hAnsi="仿宋" w:cs="仿宋" w:hint="eastAsia"/>
            <w:lang w:eastAsia="zh-CN"/>
          </w:rPr>
          <w:t>(三)、合作伙伴的作用</w:t>
        </w:r>
        <w:r>
          <w:tab/>
        </w:r>
        <w:r>
          <w:fldChar w:fldCharType="begin"/>
        </w:r>
        <w:r>
          <w:instrText xml:space="preserve"> PAGEREF _Toc29283 \h </w:instrText>
        </w:r>
        <w:r>
          <w:fldChar w:fldCharType="separate"/>
        </w:r>
        <w:r>
          <w:t>66</w:t>
        </w:r>
        <w:r>
          <w:fldChar w:fldCharType="end"/>
        </w:r>
      </w:hyperlink>
    </w:p>
    <w:p>
      <w:pPr>
        <w:pStyle w:val="TOC1"/>
        <w:tabs>
          <w:tab w:val="right" w:leader="dot" w:pos="8306"/>
        </w:tabs>
      </w:pPr>
      <w:hyperlink w:anchor="_Toc31722" w:history="1">
        <w:r>
          <w:rPr>
            <w:rFonts w:ascii="仿宋" w:eastAsia="仿宋" w:hAnsi="仿宋" w:cs="仿宋" w:hint="eastAsia"/>
            <w:lang w:eastAsia="zh-CN"/>
          </w:rPr>
          <w:t>十三、未来计划和展望</w:t>
        </w:r>
        <w:r>
          <w:tab/>
        </w:r>
        <w:r>
          <w:fldChar w:fldCharType="begin"/>
        </w:r>
        <w:r>
          <w:instrText xml:space="preserve"> PAGEREF _Toc31722 \h </w:instrText>
        </w:r>
        <w:r>
          <w:fldChar w:fldCharType="separate"/>
        </w:r>
        <w:r>
          <w:t>67</w:t>
        </w:r>
        <w:r>
          <w:fldChar w:fldCharType="end"/>
        </w:r>
      </w:hyperlink>
    </w:p>
    <w:p>
      <w:pPr>
        <w:pStyle w:val="TOC2"/>
        <w:tabs>
          <w:tab w:val="right" w:leader="dot" w:pos="8306"/>
        </w:tabs>
      </w:pPr>
      <w:hyperlink w:anchor="_Toc10462" w:history="1">
        <w:r>
          <w:rPr>
            <w:rFonts w:ascii="仿宋" w:eastAsia="仿宋" w:hAnsi="仿宋" w:cs="仿宋" w:hint="eastAsia"/>
            <w:lang w:eastAsia="zh-CN"/>
          </w:rPr>
          <w:t>(一)、公司未来的发展计划</w:t>
        </w:r>
        <w:r>
          <w:tab/>
        </w:r>
        <w:r>
          <w:fldChar w:fldCharType="begin"/>
        </w:r>
        <w:r>
          <w:instrText xml:space="preserve"> PAGEREF _Toc10462 \h </w:instrText>
        </w:r>
        <w:r>
          <w:fldChar w:fldCharType="separate"/>
        </w:r>
        <w:r>
          <w:t>67</w:t>
        </w:r>
        <w:r>
          <w:fldChar w:fldCharType="end"/>
        </w:r>
      </w:hyperlink>
    </w:p>
    <w:p>
      <w:pPr>
        <w:pStyle w:val="TOC2"/>
        <w:tabs>
          <w:tab w:val="right" w:leader="dot" w:pos="8306"/>
        </w:tabs>
      </w:pPr>
      <w:hyperlink w:anchor="_Toc5213" w:history="1">
        <w:r>
          <w:rPr>
            <w:rFonts w:ascii="仿宋" w:eastAsia="仿宋" w:hAnsi="仿宋" w:cs="仿宋" w:hint="eastAsia"/>
            <w:lang w:eastAsia="zh-CN"/>
          </w:rPr>
          <w:t>(二)、长期目标和目标</w:t>
        </w:r>
        <w:r>
          <w:tab/>
        </w:r>
        <w:r>
          <w:fldChar w:fldCharType="begin"/>
        </w:r>
        <w:r>
          <w:instrText xml:space="preserve"> PAGEREF _Toc5213 \h </w:instrText>
        </w:r>
        <w:r>
          <w:fldChar w:fldCharType="separate"/>
        </w:r>
        <w:r>
          <w:t>67</w:t>
        </w:r>
        <w:r>
          <w:fldChar w:fldCharType="end"/>
        </w:r>
      </w:hyperlink>
    </w:p>
    <w:p>
      <w:pPr>
        <w:pStyle w:val="TOC1"/>
        <w:tabs>
          <w:tab w:val="right" w:leader="dot" w:pos="8306"/>
        </w:tabs>
      </w:pPr>
      <w:hyperlink w:anchor="_Toc19966" w:history="1">
        <w:r>
          <w:rPr>
            <w:rFonts w:ascii="仿宋" w:eastAsia="仿宋" w:hAnsi="仿宋" w:cs="仿宋" w:hint="eastAsia"/>
            <w:lang w:eastAsia="zh-CN"/>
          </w:rPr>
          <w:t>十四、风险分析</w:t>
        </w:r>
        <w:r>
          <w:tab/>
        </w:r>
        <w:r>
          <w:fldChar w:fldCharType="begin"/>
        </w:r>
        <w:r>
          <w:instrText xml:space="preserve"> PAGEREF _Toc19966 \h </w:instrText>
        </w:r>
        <w:r>
          <w:fldChar w:fldCharType="separate"/>
        </w:r>
        <w:r>
          <w:t>68</w:t>
        </w:r>
        <w:r>
          <w:fldChar w:fldCharType="end"/>
        </w:r>
      </w:hyperlink>
    </w:p>
    <w:p>
      <w:pPr>
        <w:pStyle w:val="TOC2"/>
        <w:tabs>
          <w:tab w:val="right" w:leader="dot" w:pos="8306"/>
        </w:tabs>
      </w:pPr>
      <w:hyperlink w:anchor="_Toc29487" w:history="1">
        <w:r>
          <w:rPr>
            <w:rFonts w:ascii="仿宋" w:eastAsia="仿宋" w:hAnsi="仿宋" w:cs="仿宋" w:hint="eastAsia"/>
            <w:lang w:eastAsia="zh-CN"/>
          </w:rPr>
          <w:t>(一)、内部风险</w:t>
        </w:r>
        <w:r>
          <w:tab/>
        </w:r>
        <w:r>
          <w:fldChar w:fldCharType="begin"/>
        </w:r>
        <w:r>
          <w:instrText xml:space="preserve"> PAGEREF _Toc29487 \h </w:instrText>
        </w:r>
        <w:r>
          <w:fldChar w:fldCharType="separate"/>
        </w:r>
        <w:r>
          <w:t>68</w:t>
        </w:r>
        <w:r>
          <w:fldChar w:fldCharType="end"/>
        </w:r>
      </w:hyperlink>
    </w:p>
    <w:p>
      <w:pPr>
        <w:pStyle w:val="TOC2"/>
        <w:tabs>
          <w:tab w:val="right" w:leader="dot" w:pos="8306"/>
        </w:tabs>
      </w:pPr>
      <w:hyperlink w:anchor="_Toc31249" w:history="1">
        <w:r>
          <w:rPr>
            <w:rFonts w:ascii="仿宋" w:eastAsia="仿宋" w:hAnsi="仿宋" w:cs="仿宋" w:hint="eastAsia"/>
            <w:lang w:eastAsia="zh-CN"/>
          </w:rPr>
          <w:t>(二)、外部风险</w:t>
        </w:r>
        <w:r>
          <w:tab/>
        </w:r>
        <w:r>
          <w:fldChar w:fldCharType="begin"/>
        </w:r>
        <w:r>
          <w:instrText xml:space="preserve"> PAGEREF _Toc31249 \h </w:instrText>
        </w:r>
        <w:r>
          <w:fldChar w:fldCharType="separate"/>
        </w:r>
        <w:r>
          <w:t>69</w:t>
        </w:r>
        <w:r>
          <w:fldChar w:fldCharType="end"/>
        </w:r>
      </w:hyperlink>
    </w:p>
    <w:p>
      <w:pPr>
        <w:pStyle w:val="TOC2"/>
        <w:tabs>
          <w:tab w:val="right" w:leader="dot" w:pos="8306"/>
        </w:tabs>
      </w:pPr>
      <w:hyperlink w:anchor="_Toc31738" w:history="1">
        <w:r>
          <w:rPr>
            <w:rFonts w:ascii="仿宋" w:eastAsia="仿宋" w:hAnsi="仿宋" w:cs="仿宋" w:hint="eastAsia"/>
            <w:lang w:eastAsia="zh-CN"/>
          </w:rPr>
          <w:t>(三)、风险管理策略</w:t>
        </w:r>
        <w:r>
          <w:tab/>
        </w:r>
        <w:r>
          <w:fldChar w:fldCharType="begin"/>
        </w:r>
        <w:r>
          <w:instrText xml:space="preserve"> PAGEREF _Toc31738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208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1480"/>
      <w:r>
        <w:rPr>
          <w:rFonts w:ascii="仿宋" w:eastAsia="仿宋" w:hAnsi="仿宋" w:cs="仿宋" w:hint="eastAsia"/>
          <w:lang w:eastAsia="zh-CN"/>
        </w:rPr>
        <w:t>(一)、灌装机械项目选址原则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灌装机械项目选址是决定工业灌装机械项目成败的关键因素之一。根据现行政策，灌装机械项目选址必须符合一系列要求，以确保城乡建设、环境保护和资源利用的协调。以下是一些关于灌装机械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灌装机械项目选址必须与当地城乡建设总体规划相一致。它应该符合工业灌装机械项目占地使用规划的要求，并与大气污染防治、水资源和自然生态保护政策相协调。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灌装机械项目选址应避开自然保护区、风景名胜区、生活饮用水源地和其他特别需要保护的敏感性目标。这有助于维护自然环境的完整性和生态系统的稳定。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灌装机械项目选址应充分考虑土地资源的节约。最好选择空闲地、非耕地或荒地，以减少对良田或耕地的占用。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灌装机械项目选址应提供足够的场地，以满足工艺和辅助生产设施的建设需要。这有助于确保生产流程的高效运行。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灌装机械项目选址应具备良好的生产基础条件，包括充足的水源、电力、运输和可靠的能源供应。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灌装机械项目选址应地势平缓，便于排除雨水和处理生产、生活废水。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灌装机械项目选址应与居民区及环境污染敏感点保持足够的防护距离，以确保生产活动不会对人民健康和环境造成危害。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机械项目选址是灌装机械项目成功的第一步，符合政策要求的选址将有助于确保灌装机械项目的可持续发展，并避免对环境和社会造成不利影响。因此，在灌装机械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4147"/>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https://d.book118.com/127106112005006036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灌装机械相关行业公司成立方案及可行性研究报告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灌装机械相关行业公司成立方案及可行性研究报告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灌装机械相关行业公司成立方案及可行性研究报告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灌装机械相关行业公司成立方案及可行性研究报告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灌装机械相关行业公司成立方案及可行性研究报告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27106112005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2024-01-18T03:35:00Z</dcterms:created>
  <dcterms:modified xsi:type="dcterms:W3CDTF">2024-01-18T03:36:06Z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BD8A3E275A3A4F93AC82F81D76B26BDF_11</vt:lpwstr>
  </property>
  <property fmtid="{D5CDD505-2E9C-101B-9397-08002B2CF9AE}" pid="3" name="KSOProductBuildVer">
    <vt:lpwstr>2052-12.1.0.16120</vt:lpwstr>
  </property>
</Properties>
</file>