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新型船用气象仪器项目建设总纲及方案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76" w:history="1">
        <w:r>
          <w:rPr>
            <w:rFonts w:ascii="仿宋" w:eastAsia="仿宋" w:hAnsi="仿宋" w:cs="仿宋" w:hint="eastAsia"/>
            <w:lang w:eastAsia="zh-CN"/>
          </w:rPr>
          <w:t>概论</w:t>
        </w:r>
        <w:r>
          <w:tab/>
        </w:r>
        <w:r>
          <w:fldChar w:fldCharType="begin"/>
        </w:r>
        <w:r>
          <w:instrText xml:space="preserve"> PAGEREF _Toc28376 \h </w:instrText>
        </w:r>
        <w:r>
          <w:fldChar w:fldCharType="separate"/>
        </w:r>
        <w:r>
          <w:t>3</w:t>
        </w:r>
        <w:r>
          <w:fldChar w:fldCharType="end"/>
        </w:r>
      </w:hyperlink>
    </w:p>
    <w:p>
      <w:pPr>
        <w:pStyle w:val="TOC1"/>
        <w:tabs>
          <w:tab w:val="right" w:leader="dot" w:pos="8306"/>
        </w:tabs>
      </w:pPr>
      <w:hyperlink w:anchor="_Toc32258" w:history="1">
        <w:r>
          <w:rPr>
            <w:rFonts w:ascii="仿宋" w:eastAsia="仿宋" w:hAnsi="仿宋" w:cs="仿宋" w:hint="eastAsia"/>
            <w:lang w:eastAsia="zh-CN"/>
          </w:rPr>
          <w:t>一、发展规划、产业政策和行业准入分析</w:t>
        </w:r>
        <w:r>
          <w:tab/>
        </w:r>
        <w:r>
          <w:fldChar w:fldCharType="begin"/>
        </w:r>
        <w:r>
          <w:instrText xml:space="preserve"> PAGEREF _Toc32258 \h </w:instrText>
        </w:r>
        <w:r>
          <w:fldChar w:fldCharType="separate"/>
        </w:r>
        <w:r>
          <w:t>3</w:t>
        </w:r>
        <w:r>
          <w:fldChar w:fldCharType="end"/>
        </w:r>
      </w:hyperlink>
    </w:p>
    <w:p>
      <w:pPr>
        <w:pStyle w:val="TOC2"/>
        <w:tabs>
          <w:tab w:val="right" w:leader="dot" w:pos="8306"/>
        </w:tabs>
      </w:pPr>
      <w:hyperlink w:anchor="_Toc3828" w:history="1">
        <w:r>
          <w:rPr>
            <w:rFonts w:ascii="仿宋" w:eastAsia="仿宋" w:hAnsi="仿宋" w:cs="仿宋" w:hint="eastAsia"/>
            <w:lang w:eastAsia="zh-CN"/>
          </w:rPr>
          <w:t>(一)、发展规划分析</w:t>
        </w:r>
        <w:r>
          <w:tab/>
        </w:r>
        <w:r>
          <w:fldChar w:fldCharType="begin"/>
        </w:r>
        <w:r>
          <w:instrText xml:space="preserve"> PAGEREF _Toc3828 \h </w:instrText>
        </w:r>
        <w:r>
          <w:fldChar w:fldCharType="separate"/>
        </w:r>
        <w:r>
          <w:t>3</w:t>
        </w:r>
        <w:r>
          <w:fldChar w:fldCharType="end"/>
        </w:r>
      </w:hyperlink>
    </w:p>
    <w:p>
      <w:pPr>
        <w:pStyle w:val="TOC2"/>
        <w:tabs>
          <w:tab w:val="right" w:leader="dot" w:pos="8306"/>
        </w:tabs>
      </w:pPr>
      <w:hyperlink w:anchor="_Toc9405" w:history="1">
        <w:r>
          <w:rPr>
            <w:rFonts w:ascii="仿宋" w:eastAsia="仿宋" w:hAnsi="仿宋" w:cs="仿宋" w:hint="eastAsia"/>
            <w:lang w:eastAsia="zh-CN"/>
          </w:rPr>
          <w:t>(二)、产业政策分析</w:t>
        </w:r>
        <w:r>
          <w:tab/>
        </w:r>
        <w:r>
          <w:fldChar w:fldCharType="begin"/>
        </w:r>
        <w:r>
          <w:instrText xml:space="preserve"> PAGEREF _Toc9405 \h </w:instrText>
        </w:r>
        <w:r>
          <w:fldChar w:fldCharType="separate"/>
        </w:r>
        <w:r>
          <w:t>5</w:t>
        </w:r>
        <w:r>
          <w:fldChar w:fldCharType="end"/>
        </w:r>
      </w:hyperlink>
    </w:p>
    <w:p>
      <w:pPr>
        <w:pStyle w:val="TOC2"/>
        <w:tabs>
          <w:tab w:val="right" w:leader="dot" w:pos="8306"/>
        </w:tabs>
      </w:pPr>
      <w:hyperlink w:anchor="_Toc15797" w:history="1">
        <w:r>
          <w:rPr>
            <w:rFonts w:ascii="仿宋" w:eastAsia="仿宋" w:hAnsi="仿宋" w:cs="仿宋" w:hint="eastAsia"/>
            <w:lang w:eastAsia="zh-CN"/>
          </w:rPr>
          <w:t>(三)、行业准入分析</w:t>
        </w:r>
        <w:r>
          <w:tab/>
        </w:r>
        <w:r>
          <w:fldChar w:fldCharType="begin"/>
        </w:r>
        <w:r>
          <w:instrText xml:space="preserve"> PAGEREF _Toc15797 \h </w:instrText>
        </w:r>
        <w:r>
          <w:fldChar w:fldCharType="separate"/>
        </w:r>
        <w:r>
          <w:t>6</w:t>
        </w:r>
        <w:r>
          <w:fldChar w:fldCharType="end"/>
        </w:r>
      </w:hyperlink>
    </w:p>
    <w:p>
      <w:pPr>
        <w:pStyle w:val="TOC1"/>
        <w:tabs>
          <w:tab w:val="right" w:leader="dot" w:pos="8306"/>
        </w:tabs>
      </w:pPr>
      <w:hyperlink w:anchor="_Toc1863" w:history="1">
        <w:r>
          <w:rPr>
            <w:rFonts w:ascii="仿宋" w:eastAsia="仿宋" w:hAnsi="仿宋" w:cs="仿宋" w:hint="eastAsia"/>
            <w:lang w:eastAsia="zh-CN"/>
          </w:rPr>
          <w:t>二、背景、必要性分析</w:t>
        </w:r>
        <w:r>
          <w:tab/>
        </w:r>
        <w:r>
          <w:fldChar w:fldCharType="begin"/>
        </w:r>
        <w:r>
          <w:instrText xml:space="preserve"> PAGEREF _Toc1863 \h </w:instrText>
        </w:r>
        <w:r>
          <w:fldChar w:fldCharType="separate"/>
        </w:r>
        <w:r>
          <w:t>8</w:t>
        </w:r>
        <w:r>
          <w:fldChar w:fldCharType="end"/>
        </w:r>
      </w:hyperlink>
    </w:p>
    <w:p>
      <w:pPr>
        <w:pStyle w:val="TOC2"/>
        <w:tabs>
          <w:tab w:val="right" w:leader="dot" w:pos="8306"/>
        </w:tabs>
      </w:pPr>
      <w:hyperlink w:anchor="_Toc17106" w:history="1">
        <w:r>
          <w:rPr>
            <w:rFonts w:ascii="仿宋" w:eastAsia="仿宋" w:hAnsi="仿宋" w:cs="仿宋" w:hint="eastAsia"/>
            <w:lang w:eastAsia="zh-CN"/>
          </w:rPr>
          <w:t>(一)、项目建设背景</w:t>
        </w:r>
        <w:r>
          <w:tab/>
        </w:r>
        <w:r>
          <w:fldChar w:fldCharType="begin"/>
        </w:r>
        <w:r>
          <w:instrText xml:space="preserve"> PAGEREF _Toc17106 \h </w:instrText>
        </w:r>
        <w:r>
          <w:fldChar w:fldCharType="separate"/>
        </w:r>
        <w:r>
          <w:t>8</w:t>
        </w:r>
        <w:r>
          <w:fldChar w:fldCharType="end"/>
        </w:r>
      </w:hyperlink>
    </w:p>
    <w:p>
      <w:pPr>
        <w:pStyle w:val="TOC2"/>
        <w:tabs>
          <w:tab w:val="right" w:leader="dot" w:pos="8306"/>
        </w:tabs>
      </w:pPr>
      <w:hyperlink w:anchor="_Toc1626" w:history="1">
        <w:r>
          <w:rPr>
            <w:rFonts w:ascii="仿宋" w:eastAsia="仿宋" w:hAnsi="仿宋" w:cs="仿宋" w:hint="eastAsia"/>
            <w:lang w:eastAsia="zh-CN"/>
          </w:rPr>
          <w:t>(二)、必要性分析</w:t>
        </w:r>
        <w:r>
          <w:tab/>
        </w:r>
        <w:r>
          <w:fldChar w:fldCharType="begin"/>
        </w:r>
        <w:r>
          <w:instrText xml:space="preserve"> PAGEREF _Toc1626 \h </w:instrText>
        </w:r>
        <w:r>
          <w:fldChar w:fldCharType="separate"/>
        </w:r>
        <w:r>
          <w:t>9</w:t>
        </w:r>
        <w:r>
          <w:fldChar w:fldCharType="end"/>
        </w:r>
      </w:hyperlink>
    </w:p>
    <w:p>
      <w:pPr>
        <w:pStyle w:val="TOC2"/>
        <w:tabs>
          <w:tab w:val="right" w:leader="dot" w:pos="8306"/>
        </w:tabs>
      </w:pPr>
      <w:hyperlink w:anchor="_Toc23677" w:history="1">
        <w:r>
          <w:rPr>
            <w:rFonts w:ascii="仿宋" w:eastAsia="仿宋" w:hAnsi="仿宋" w:cs="仿宋" w:hint="eastAsia"/>
            <w:lang w:eastAsia="zh-CN"/>
          </w:rPr>
          <w:t>(三)、项目建设有利条件</w:t>
        </w:r>
        <w:r>
          <w:tab/>
        </w:r>
        <w:r>
          <w:fldChar w:fldCharType="begin"/>
        </w:r>
        <w:r>
          <w:instrText xml:space="preserve"> PAGEREF _Toc23677 \h </w:instrText>
        </w:r>
        <w:r>
          <w:fldChar w:fldCharType="separate"/>
        </w:r>
        <w:r>
          <w:t>10</w:t>
        </w:r>
        <w:r>
          <w:fldChar w:fldCharType="end"/>
        </w:r>
      </w:hyperlink>
    </w:p>
    <w:p>
      <w:pPr>
        <w:pStyle w:val="TOC1"/>
        <w:tabs>
          <w:tab w:val="right" w:leader="dot" w:pos="8306"/>
        </w:tabs>
      </w:pPr>
      <w:hyperlink w:anchor="_Toc11858" w:history="1">
        <w:r>
          <w:rPr>
            <w:rFonts w:ascii="仿宋" w:eastAsia="仿宋" w:hAnsi="仿宋" w:cs="仿宋" w:hint="eastAsia"/>
            <w:lang w:eastAsia="zh-CN"/>
          </w:rPr>
          <w:t>三、新型船用气象仪器项目概论</w:t>
        </w:r>
        <w:r>
          <w:tab/>
        </w:r>
        <w:r>
          <w:fldChar w:fldCharType="begin"/>
        </w:r>
        <w:r>
          <w:instrText xml:space="preserve"> PAGEREF _Toc11858 \h </w:instrText>
        </w:r>
        <w:r>
          <w:fldChar w:fldCharType="separate"/>
        </w:r>
        <w:r>
          <w:t>12</w:t>
        </w:r>
        <w:r>
          <w:fldChar w:fldCharType="end"/>
        </w:r>
      </w:hyperlink>
    </w:p>
    <w:p>
      <w:pPr>
        <w:pStyle w:val="TOC2"/>
        <w:tabs>
          <w:tab w:val="right" w:leader="dot" w:pos="8306"/>
        </w:tabs>
      </w:pPr>
      <w:hyperlink w:anchor="_Toc22724" w:history="1">
        <w:r>
          <w:rPr>
            <w:rFonts w:ascii="仿宋" w:eastAsia="仿宋" w:hAnsi="仿宋" w:cs="仿宋" w:hint="eastAsia"/>
            <w:lang w:eastAsia="zh-CN"/>
          </w:rPr>
          <w:t>(一)、项目申报单位概况</w:t>
        </w:r>
        <w:r>
          <w:tab/>
        </w:r>
        <w:r>
          <w:fldChar w:fldCharType="begin"/>
        </w:r>
        <w:r>
          <w:instrText xml:space="preserve"> PAGEREF _Toc22724 \h </w:instrText>
        </w:r>
        <w:r>
          <w:fldChar w:fldCharType="separate"/>
        </w:r>
        <w:r>
          <w:t>12</w:t>
        </w:r>
        <w:r>
          <w:fldChar w:fldCharType="end"/>
        </w:r>
      </w:hyperlink>
    </w:p>
    <w:p>
      <w:pPr>
        <w:pStyle w:val="TOC2"/>
        <w:tabs>
          <w:tab w:val="right" w:leader="dot" w:pos="8306"/>
        </w:tabs>
      </w:pPr>
      <w:hyperlink w:anchor="_Toc25483" w:history="1">
        <w:r>
          <w:rPr>
            <w:rFonts w:ascii="仿宋" w:eastAsia="仿宋" w:hAnsi="仿宋" w:cs="仿宋" w:hint="eastAsia"/>
            <w:lang w:eastAsia="zh-CN"/>
          </w:rPr>
          <w:t>(二)、项目概况</w:t>
        </w:r>
        <w:r>
          <w:tab/>
        </w:r>
        <w:r>
          <w:fldChar w:fldCharType="begin"/>
        </w:r>
        <w:r>
          <w:instrText xml:space="preserve"> PAGEREF _Toc25483 \h </w:instrText>
        </w:r>
        <w:r>
          <w:fldChar w:fldCharType="separate"/>
        </w:r>
        <w:r>
          <w:t>13</w:t>
        </w:r>
        <w:r>
          <w:fldChar w:fldCharType="end"/>
        </w:r>
      </w:hyperlink>
    </w:p>
    <w:p>
      <w:pPr>
        <w:pStyle w:val="TOC1"/>
        <w:tabs>
          <w:tab w:val="right" w:leader="dot" w:pos="8306"/>
        </w:tabs>
      </w:pPr>
      <w:hyperlink w:anchor="_Toc10006" w:history="1">
        <w:r>
          <w:rPr>
            <w:rFonts w:ascii="仿宋" w:eastAsia="仿宋" w:hAnsi="仿宋" w:cs="仿宋" w:hint="eastAsia"/>
            <w:lang w:eastAsia="zh-CN"/>
          </w:rPr>
          <w:t>四、项目监理与质量保证</w:t>
        </w:r>
        <w:r>
          <w:tab/>
        </w:r>
        <w:r>
          <w:fldChar w:fldCharType="begin"/>
        </w:r>
        <w:r>
          <w:instrText xml:space="preserve"> PAGEREF _Toc10006 \h </w:instrText>
        </w:r>
        <w:r>
          <w:fldChar w:fldCharType="separate"/>
        </w:r>
        <w:r>
          <w:t>16</w:t>
        </w:r>
        <w:r>
          <w:fldChar w:fldCharType="end"/>
        </w:r>
      </w:hyperlink>
    </w:p>
    <w:p>
      <w:pPr>
        <w:pStyle w:val="TOC2"/>
        <w:tabs>
          <w:tab w:val="right" w:leader="dot" w:pos="8306"/>
        </w:tabs>
      </w:pPr>
      <w:hyperlink w:anchor="_Toc27206" w:history="1">
        <w:r>
          <w:rPr>
            <w:rFonts w:ascii="仿宋" w:eastAsia="仿宋" w:hAnsi="仿宋" w:cs="仿宋" w:hint="eastAsia"/>
            <w:lang w:eastAsia="zh-CN"/>
          </w:rPr>
          <w:t>(一)、监理体系构建</w:t>
        </w:r>
        <w:r>
          <w:tab/>
        </w:r>
        <w:r>
          <w:fldChar w:fldCharType="begin"/>
        </w:r>
        <w:r>
          <w:instrText xml:space="preserve"> PAGEREF _Toc27206 \h </w:instrText>
        </w:r>
        <w:r>
          <w:fldChar w:fldCharType="separate"/>
        </w:r>
        <w:r>
          <w:t>16</w:t>
        </w:r>
        <w:r>
          <w:fldChar w:fldCharType="end"/>
        </w:r>
      </w:hyperlink>
    </w:p>
    <w:p>
      <w:pPr>
        <w:pStyle w:val="TOC2"/>
        <w:tabs>
          <w:tab w:val="right" w:leader="dot" w:pos="8306"/>
        </w:tabs>
      </w:pPr>
      <w:hyperlink w:anchor="_Toc2802" w:history="1">
        <w:r>
          <w:rPr>
            <w:rFonts w:ascii="仿宋" w:eastAsia="仿宋" w:hAnsi="仿宋" w:cs="仿宋" w:hint="eastAsia"/>
            <w:lang w:eastAsia="zh-CN"/>
          </w:rPr>
          <w:t>(二)、质量保证体系实施</w:t>
        </w:r>
        <w:r>
          <w:tab/>
        </w:r>
        <w:r>
          <w:fldChar w:fldCharType="begin"/>
        </w:r>
        <w:r>
          <w:instrText xml:space="preserve"> PAGEREF _Toc2802 \h </w:instrText>
        </w:r>
        <w:r>
          <w:fldChar w:fldCharType="separate"/>
        </w:r>
        <w:r>
          <w:t>16</w:t>
        </w:r>
        <w:r>
          <w:fldChar w:fldCharType="end"/>
        </w:r>
      </w:hyperlink>
    </w:p>
    <w:p>
      <w:pPr>
        <w:pStyle w:val="TOC2"/>
        <w:tabs>
          <w:tab w:val="right" w:leader="dot" w:pos="8306"/>
        </w:tabs>
      </w:pPr>
      <w:hyperlink w:anchor="_Toc28456" w:history="1">
        <w:r>
          <w:rPr>
            <w:rFonts w:ascii="仿宋" w:eastAsia="仿宋" w:hAnsi="仿宋" w:cs="仿宋" w:hint="eastAsia"/>
            <w:lang w:eastAsia="zh-CN"/>
          </w:rPr>
          <w:t>(三)、监理与质量控制流程</w:t>
        </w:r>
        <w:r>
          <w:tab/>
        </w:r>
        <w:r>
          <w:fldChar w:fldCharType="begin"/>
        </w:r>
        <w:r>
          <w:instrText xml:space="preserve"> PAGEREF _Toc28456 \h </w:instrText>
        </w:r>
        <w:r>
          <w:fldChar w:fldCharType="separate"/>
        </w:r>
        <w:r>
          <w:t>17</w:t>
        </w:r>
        <w:r>
          <w:fldChar w:fldCharType="end"/>
        </w:r>
      </w:hyperlink>
    </w:p>
    <w:p>
      <w:pPr>
        <w:pStyle w:val="TOC1"/>
        <w:tabs>
          <w:tab w:val="right" w:leader="dot" w:pos="8306"/>
        </w:tabs>
      </w:pPr>
      <w:hyperlink w:anchor="_Toc8455" w:history="1">
        <w:r>
          <w:rPr>
            <w:rFonts w:ascii="仿宋" w:eastAsia="仿宋" w:hAnsi="仿宋" w:cs="仿宋" w:hint="eastAsia"/>
            <w:lang w:eastAsia="zh-CN"/>
          </w:rPr>
          <w:t>五、社会影响分析</w:t>
        </w:r>
        <w:r>
          <w:tab/>
        </w:r>
        <w:r>
          <w:fldChar w:fldCharType="begin"/>
        </w:r>
        <w:r>
          <w:instrText xml:space="preserve"> PAGEREF _Toc8455 \h </w:instrText>
        </w:r>
        <w:r>
          <w:fldChar w:fldCharType="separate"/>
        </w:r>
        <w:r>
          <w:t>18</w:t>
        </w:r>
        <w:r>
          <w:fldChar w:fldCharType="end"/>
        </w:r>
      </w:hyperlink>
    </w:p>
    <w:p>
      <w:pPr>
        <w:pStyle w:val="TOC2"/>
        <w:tabs>
          <w:tab w:val="right" w:leader="dot" w:pos="8306"/>
        </w:tabs>
      </w:pPr>
      <w:hyperlink w:anchor="_Toc7255" w:history="1">
        <w:r>
          <w:rPr>
            <w:rFonts w:ascii="仿宋" w:eastAsia="仿宋" w:hAnsi="仿宋" w:cs="仿宋" w:hint="eastAsia"/>
            <w:lang w:eastAsia="zh-CN"/>
          </w:rPr>
          <w:t>(一)、社会影响效果分析</w:t>
        </w:r>
        <w:r>
          <w:tab/>
        </w:r>
        <w:r>
          <w:fldChar w:fldCharType="begin"/>
        </w:r>
        <w:r>
          <w:instrText xml:space="preserve"> PAGEREF _Toc7255 \h </w:instrText>
        </w:r>
        <w:r>
          <w:fldChar w:fldCharType="separate"/>
        </w:r>
        <w:r>
          <w:t>18</w:t>
        </w:r>
        <w:r>
          <w:fldChar w:fldCharType="end"/>
        </w:r>
      </w:hyperlink>
    </w:p>
    <w:p>
      <w:pPr>
        <w:pStyle w:val="TOC2"/>
        <w:tabs>
          <w:tab w:val="right" w:leader="dot" w:pos="8306"/>
        </w:tabs>
      </w:pPr>
      <w:hyperlink w:anchor="_Toc12875" w:history="1">
        <w:r>
          <w:rPr>
            <w:rFonts w:ascii="仿宋" w:eastAsia="仿宋" w:hAnsi="仿宋" w:cs="仿宋" w:hint="eastAsia"/>
            <w:lang w:eastAsia="zh-CN"/>
          </w:rPr>
          <w:t>(二)、社会适应性分析</w:t>
        </w:r>
        <w:r>
          <w:tab/>
        </w:r>
        <w:r>
          <w:fldChar w:fldCharType="begin"/>
        </w:r>
        <w:r>
          <w:instrText xml:space="preserve"> PAGEREF _Toc12875 \h </w:instrText>
        </w:r>
        <w:r>
          <w:fldChar w:fldCharType="separate"/>
        </w:r>
        <w:r>
          <w:t>20</w:t>
        </w:r>
        <w:r>
          <w:fldChar w:fldCharType="end"/>
        </w:r>
      </w:hyperlink>
    </w:p>
    <w:p>
      <w:pPr>
        <w:pStyle w:val="TOC2"/>
        <w:tabs>
          <w:tab w:val="right" w:leader="dot" w:pos="8306"/>
        </w:tabs>
      </w:pPr>
      <w:hyperlink w:anchor="_Toc26806" w:history="1">
        <w:r>
          <w:rPr>
            <w:rFonts w:ascii="仿宋" w:eastAsia="仿宋" w:hAnsi="仿宋" w:cs="仿宋" w:hint="eastAsia"/>
            <w:lang w:eastAsia="zh-CN"/>
          </w:rPr>
          <w:t>(三)、社会风险及对策分析</w:t>
        </w:r>
        <w:r>
          <w:tab/>
        </w:r>
        <w:r>
          <w:fldChar w:fldCharType="begin"/>
        </w:r>
        <w:r>
          <w:instrText xml:space="preserve"> PAGEREF _Toc26806 \h </w:instrText>
        </w:r>
        <w:r>
          <w:fldChar w:fldCharType="separate"/>
        </w:r>
        <w:r>
          <w:t>22</w:t>
        </w:r>
        <w:r>
          <w:fldChar w:fldCharType="end"/>
        </w:r>
      </w:hyperlink>
    </w:p>
    <w:p>
      <w:pPr>
        <w:pStyle w:val="TOC1"/>
        <w:tabs>
          <w:tab w:val="right" w:leader="dot" w:pos="8306"/>
        </w:tabs>
      </w:pPr>
      <w:hyperlink w:anchor="_Toc27859" w:history="1">
        <w:r>
          <w:rPr>
            <w:rFonts w:ascii="仿宋" w:eastAsia="仿宋" w:hAnsi="仿宋" w:cs="仿宋" w:hint="eastAsia"/>
            <w:lang w:eastAsia="zh-CN"/>
          </w:rPr>
          <w:t>六、资源开发及综合利用分析</w:t>
        </w:r>
        <w:r>
          <w:tab/>
        </w:r>
        <w:r>
          <w:fldChar w:fldCharType="begin"/>
        </w:r>
        <w:r>
          <w:instrText xml:space="preserve"> PAGEREF _Toc27859 \h </w:instrText>
        </w:r>
        <w:r>
          <w:fldChar w:fldCharType="separate"/>
        </w:r>
        <w:r>
          <w:t>25</w:t>
        </w:r>
        <w:r>
          <w:fldChar w:fldCharType="end"/>
        </w:r>
      </w:hyperlink>
    </w:p>
    <w:p>
      <w:pPr>
        <w:pStyle w:val="TOC2"/>
        <w:tabs>
          <w:tab w:val="right" w:leader="dot" w:pos="8306"/>
        </w:tabs>
      </w:pPr>
      <w:hyperlink w:anchor="_Toc31188" w:history="1">
        <w:r>
          <w:rPr>
            <w:rFonts w:ascii="仿宋" w:eastAsia="仿宋" w:hAnsi="仿宋" w:cs="仿宋" w:hint="eastAsia"/>
            <w:lang w:eastAsia="zh-CN"/>
          </w:rPr>
          <w:t>(一)、资源开发方案</w:t>
        </w:r>
        <w:r>
          <w:tab/>
        </w:r>
        <w:r>
          <w:fldChar w:fldCharType="begin"/>
        </w:r>
        <w:r>
          <w:instrText xml:space="preserve"> PAGEREF _Toc31188 \h </w:instrText>
        </w:r>
        <w:r>
          <w:fldChar w:fldCharType="separate"/>
        </w:r>
        <w:r>
          <w:t>25</w:t>
        </w:r>
        <w:r>
          <w:fldChar w:fldCharType="end"/>
        </w:r>
      </w:hyperlink>
    </w:p>
    <w:p>
      <w:pPr>
        <w:pStyle w:val="TOC2"/>
        <w:tabs>
          <w:tab w:val="right" w:leader="dot" w:pos="8306"/>
        </w:tabs>
      </w:pPr>
      <w:hyperlink w:anchor="_Toc6263" w:history="1">
        <w:r>
          <w:rPr>
            <w:rFonts w:ascii="仿宋" w:eastAsia="仿宋" w:hAnsi="仿宋" w:cs="仿宋" w:hint="eastAsia"/>
            <w:lang w:eastAsia="zh-CN"/>
          </w:rPr>
          <w:t>(二)、资源利用方案</w:t>
        </w:r>
        <w:r>
          <w:tab/>
        </w:r>
        <w:r>
          <w:fldChar w:fldCharType="begin"/>
        </w:r>
        <w:r>
          <w:instrText xml:space="preserve"> PAGEREF _Toc6263 \h </w:instrText>
        </w:r>
        <w:r>
          <w:fldChar w:fldCharType="separate"/>
        </w:r>
        <w:r>
          <w:t>26</w:t>
        </w:r>
        <w:r>
          <w:fldChar w:fldCharType="end"/>
        </w:r>
      </w:hyperlink>
    </w:p>
    <w:p>
      <w:pPr>
        <w:pStyle w:val="TOC2"/>
        <w:tabs>
          <w:tab w:val="right" w:leader="dot" w:pos="8306"/>
        </w:tabs>
      </w:pPr>
      <w:hyperlink w:anchor="_Toc30347" w:history="1">
        <w:r>
          <w:rPr>
            <w:rFonts w:ascii="仿宋" w:eastAsia="仿宋" w:hAnsi="仿宋" w:cs="仿宋" w:hint="eastAsia"/>
            <w:lang w:eastAsia="zh-CN"/>
          </w:rPr>
          <w:t>(三)、资源节约措施</w:t>
        </w:r>
        <w:r>
          <w:tab/>
        </w:r>
        <w:r>
          <w:fldChar w:fldCharType="begin"/>
        </w:r>
        <w:r>
          <w:instrText xml:space="preserve"> PAGEREF _Toc30347 \h </w:instrText>
        </w:r>
        <w:r>
          <w:fldChar w:fldCharType="separate"/>
        </w:r>
        <w:r>
          <w:t>27</w:t>
        </w:r>
        <w:r>
          <w:fldChar w:fldCharType="end"/>
        </w:r>
      </w:hyperlink>
    </w:p>
    <w:p>
      <w:pPr>
        <w:pStyle w:val="TOC1"/>
        <w:tabs>
          <w:tab w:val="right" w:leader="dot" w:pos="8306"/>
        </w:tabs>
      </w:pPr>
      <w:hyperlink w:anchor="_Toc19846" w:history="1">
        <w:r>
          <w:rPr>
            <w:rFonts w:ascii="仿宋" w:eastAsia="仿宋" w:hAnsi="仿宋" w:cs="仿宋" w:hint="eastAsia"/>
            <w:lang w:eastAsia="zh-CN"/>
          </w:rPr>
          <w:t>七、环境保护与治理方案</w:t>
        </w:r>
        <w:r>
          <w:tab/>
        </w:r>
        <w:r>
          <w:fldChar w:fldCharType="begin"/>
        </w:r>
        <w:r>
          <w:instrText xml:space="preserve"> PAGEREF _Toc19846 \h </w:instrText>
        </w:r>
        <w:r>
          <w:fldChar w:fldCharType="separate"/>
        </w:r>
        <w:r>
          <w:t>29</w:t>
        </w:r>
        <w:r>
          <w:fldChar w:fldCharType="end"/>
        </w:r>
      </w:hyperlink>
    </w:p>
    <w:p>
      <w:pPr>
        <w:pStyle w:val="TOC2"/>
        <w:tabs>
          <w:tab w:val="right" w:leader="dot" w:pos="8306"/>
        </w:tabs>
      </w:pPr>
      <w:hyperlink w:anchor="_Toc22372" w:history="1">
        <w:r>
          <w:rPr>
            <w:rFonts w:ascii="仿宋" w:eastAsia="仿宋" w:hAnsi="仿宋" w:cs="仿宋" w:hint="eastAsia"/>
            <w:lang w:eastAsia="zh-CN"/>
          </w:rPr>
          <w:t>(一)、项目环境影响评估</w:t>
        </w:r>
        <w:r>
          <w:tab/>
        </w:r>
        <w:r>
          <w:fldChar w:fldCharType="begin"/>
        </w:r>
        <w:r>
          <w:instrText xml:space="preserve"> PAGEREF _Toc22372 \h </w:instrText>
        </w:r>
        <w:r>
          <w:fldChar w:fldCharType="separate"/>
        </w:r>
        <w:r>
          <w:t>29</w:t>
        </w:r>
        <w:r>
          <w:fldChar w:fldCharType="end"/>
        </w:r>
      </w:hyperlink>
    </w:p>
    <w:p>
      <w:pPr>
        <w:pStyle w:val="TOC2"/>
        <w:tabs>
          <w:tab w:val="right" w:leader="dot" w:pos="8306"/>
        </w:tabs>
      </w:pPr>
      <w:hyperlink w:anchor="_Toc9741" w:history="1">
        <w:r>
          <w:rPr>
            <w:rFonts w:ascii="仿宋" w:eastAsia="仿宋" w:hAnsi="仿宋" w:cs="仿宋" w:hint="eastAsia"/>
            <w:lang w:eastAsia="zh-CN"/>
          </w:rPr>
          <w:t>(二)、环境保护措施与治理方案</w:t>
        </w:r>
        <w:r>
          <w:tab/>
        </w:r>
        <w:r>
          <w:fldChar w:fldCharType="begin"/>
        </w:r>
        <w:r>
          <w:instrText xml:space="preserve"> PAGEREF _Toc9741 \h </w:instrText>
        </w:r>
        <w:r>
          <w:fldChar w:fldCharType="separate"/>
        </w:r>
        <w:r>
          <w:t>29</w:t>
        </w:r>
        <w:r>
          <w:fldChar w:fldCharType="end"/>
        </w:r>
      </w:hyperlink>
    </w:p>
    <w:p>
      <w:pPr>
        <w:pStyle w:val="TOC1"/>
        <w:tabs>
          <w:tab w:val="right" w:leader="dot" w:pos="8306"/>
        </w:tabs>
      </w:pPr>
      <w:hyperlink w:anchor="_Toc27443" w:history="1">
        <w:r>
          <w:rPr>
            <w:rFonts w:ascii="仿宋" w:eastAsia="仿宋" w:hAnsi="仿宋" w:cs="仿宋" w:hint="eastAsia"/>
            <w:lang w:eastAsia="zh-CN"/>
          </w:rPr>
          <w:t>八、环境保护与绿色发展</w:t>
        </w:r>
        <w:r>
          <w:tab/>
        </w:r>
        <w:r>
          <w:fldChar w:fldCharType="begin"/>
        </w:r>
        <w:r>
          <w:instrText xml:space="preserve"> PAGEREF _Toc27443 \h </w:instrText>
        </w:r>
        <w:r>
          <w:fldChar w:fldCharType="separate"/>
        </w:r>
        <w:r>
          <w:t>30</w:t>
        </w:r>
        <w:r>
          <w:fldChar w:fldCharType="end"/>
        </w:r>
      </w:hyperlink>
    </w:p>
    <w:p>
      <w:pPr>
        <w:pStyle w:val="TOC2"/>
        <w:tabs>
          <w:tab w:val="right" w:leader="dot" w:pos="8306"/>
        </w:tabs>
      </w:pPr>
      <w:hyperlink w:anchor="_Toc26253" w:history="1">
        <w:r>
          <w:rPr>
            <w:rFonts w:ascii="仿宋" w:eastAsia="仿宋" w:hAnsi="仿宋" w:cs="仿宋" w:hint="eastAsia"/>
            <w:lang w:eastAsia="zh-CN"/>
          </w:rPr>
          <w:t>(一)、环境保护措施</w:t>
        </w:r>
        <w:r>
          <w:tab/>
        </w:r>
        <w:r>
          <w:fldChar w:fldCharType="begin"/>
        </w:r>
        <w:r>
          <w:instrText xml:space="preserve"> PAGEREF _Toc26253 \h </w:instrText>
        </w:r>
        <w:r>
          <w:fldChar w:fldCharType="separate"/>
        </w:r>
        <w:r>
          <w:t>30</w:t>
        </w:r>
        <w:r>
          <w:fldChar w:fldCharType="end"/>
        </w:r>
      </w:hyperlink>
    </w:p>
    <w:p>
      <w:pPr>
        <w:pStyle w:val="TOC2"/>
        <w:tabs>
          <w:tab w:val="right" w:leader="dot" w:pos="8306"/>
        </w:tabs>
      </w:pPr>
      <w:hyperlink w:anchor="_Toc14736" w:history="1">
        <w:r>
          <w:rPr>
            <w:rFonts w:ascii="仿宋" w:eastAsia="仿宋" w:hAnsi="仿宋" w:cs="仿宋" w:hint="eastAsia"/>
            <w:lang w:eastAsia="zh-CN"/>
          </w:rPr>
          <w:t>(二)、绿色发展与可持续发展策略</w:t>
        </w:r>
        <w:r>
          <w:tab/>
        </w:r>
        <w:r>
          <w:fldChar w:fldCharType="begin"/>
        </w:r>
        <w:r>
          <w:instrText xml:space="preserve"> PAGEREF _Toc14736 \h </w:instrText>
        </w:r>
        <w:r>
          <w:fldChar w:fldCharType="separate"/>
        </w:r>
        <w:r>
          <w:t>32</w:t>
        </w:r>
        <w:r>
          <w:fldChar w:fldCharType="end"/>
        </w:r>
      </w:hyperlink>
    </w:p>
    <w:p>
      <w:pPr>
        <w:pStyle w:val="TOC1"/>
        <w:tabs>
          <w:tab w:val="right" w:leader="dot" w:pos="8306"/>
        </w:tabs>
      </w:pPr>
      <w:hyperlink w:anchor="_Toc16647" w:history="1">
        <w:r>
          <w:rPr>
            <w:rFonts w:ascii="仿宋" w:eastAsia="仿宋" w:hAnsi="仿宋" w:cs="仿宋" w:hint="eastAsia"/>
            <w:lang w:eastAsia="zh-CN"/>
          </w:rPr>
          <w:t>九、经济效益与社会效益优化</w:t>
        </w:r>
        <w:r>
          <w:tab/>
        </w:r>
        <w:r>
          <w:fldChar w:fldCharType="begin"/>
        </w:r>
        <w:r>
          <w:instrText xml:space="preserve"> PAGEREF _Toc16647 \h </w:instrText>
        </w:r>
        <w:r>
          <w:fldChar w:fldCharType="separate"/>
        </w:r>
        <w:r>
          <w:t>33</w:t>
        </w:r>
        <w:r>
          <w:fldChar w:fldCharType="end"/>
        </w:r>
      </w:hyperlink>
    </w:p>
    <w:p>
      <w:pPr>
        <w:pStyle w:val="TOC2"/>
        <w:tabs>
          <w:tab w:val="right" w:leader="dot" w:pos="8306"/>
        </w:tabs>
      </w:pPr>
      <w:hyperlink w:anchor="_Toc31251" w:history="1">
        <w:r>
          <w:rPr>
            <w:rFonts w:ascii="仿宋" w:eastAsia="仿宋" w:hAnsi="仿宋" w:cs="仿宋" w:hint="eastAsia"/>
            <w:lang w:eastAsia="zh-CN"/>
          </w:rPr>
          <w:t>(一)、经济效益提升策略</w:t>
        </w:r>
        <w:r>
          <w:tab/>
        </w:r>
        <w:r>
          <w:fldChar w:fldCharType="begin"/>
        </w:r>
        <w:r>
          <w:instrText xml:space="preserve"> PAGEREF _Toc31251 \h </w:instrText>
        </w:r>
        <w:r>
          <w:fldChar w:fldCharType="separate"/>
        </w:r>
        <w:r>
          <w:t>33</w:t>
        </w:r>
        <w:r>
          <w:fldChar w:fldCharType="end"/>
        </w:r>
      </w:hyperlink>
    </w:p>
    <w:p>
      <w:pPr>
        <w:pStyle w:val="TOC2"/>
        <w:tabs>
          <w:tab w:val="right" w:leader="dot" w:pos="8306"/>
        </w:tabs>
      </w:pPr>
      <w:hyperlink w:anchor="_Toc11722" w:history="1">
        <w:r>
          <w:rPr>
            <w:rFonts w:ascii="仿宋" w:eastAsia="仿宋" w:hAnsi="仿宋" w:cs="仿宋" w:hint="eastAsia"/>
            <w:lang w:eastAsia="zh-CN"/>
          </w:rPr>
          <w:t>(二)、社会效益增强方案</w:t>
        </w:r>
        <w:r>
          <w:tab/>
        </w:r>
        <w:r>
          <w:fldChar w:fldCharType="begin"/>
        </w:r>
        <w:r>
          <w:instrText xml:space="preserve"> PAGEREF _Toc11722 \h </w:instrText>
        </w:r>
        <w:r>
          <w:fldChar w:fldCharType="separate"/>
        </w:r>
        <w:r>
          <w:t>34</w:t>
        </w:r>
        <w:r>
          <w:fldChar w:fldCharType="end"/>
        </w:r>
      </w:hyperlink>
    </w:p>
    <w:p>
      <w:pPr>
        <w:pStyle w:val="TOC1"/>
        <w:tabs>
          <w:tab w:val="right" w:leader="dot" w:pos="8306"/>
        </w:tabs>
      </w:pPr>
      <w:hyperlink w:anchor="_Toc20097" w:history="1">
        <w:r>
          <w:rPr>
            <w:rFonts w:ascii="仿宋" w:eastAsia="仿宋" w:hAnsi="仿宋" w:cs="仿宋" w:hint="eastAsia"/>
            <w:lang w:eastAsia="zh-CN"/>
          </w:rPr>
          <w:t>十、项目进度计划</w:t>
        </w:r>
        <w:r>
          <w:tab/>
        </w:r>
        <w:r>
          <w:fldChar w:fldCharType="begin"/>
        </w:r>
        <w:r>
          <w:instrText xml:space="preserve"> PAGEREF _Toc20097 \h </w:instrText>
        </w:r>
        <w:r>
          <w:fldChar w:fldCharType="separate"/>
        </w:r>
        <w:r>
          <w:t>35</w:t>
        </w:r>
        <w:r>
          <w:fldChar w:fldCharType="end"/>
        </w:r>
      </w:hyperlink>
    </w:p>
    <w:p>
      <w:pPr>
        <w:pStyle w:val="TOC2"/>
        <w:tabs>
          <w:tab w:val="right" w:leader="dot" w:pos="8306"/>
        </w:tabs>
      </w:pPr>
      <w:hyperlink w:anchor="_Toc28531" w:history="1">
        <w:r>
          <w:rPr>
            <w:rFonts w:ascii="仿宋" w:eastAsia="仿宋" w:hAnsi="仿宋" w:cs="仿宋" w:hint="eastAsia"/>
            <w:lang w:eastAsia="zh-CN"/>
          </w:rPr>
          <w:t>(一)、建设周期</w:t>
        </w:r>
        <w:r>
          <w:tab/>
        </w:r>
        <w:r>
          <w:fldChar w:fldCharType="begin"/>
        </w:r>
        <w:r>
          <w:instrText xml:space="preserve"> PAGEREF _Toc28531 \h </w:instrText>
        </w:r>
        <w:r>
          <w:fldChar w:fldCharType="separate"/>
        </w:r>
        <w:r>
          <w:t>35</w:t>
        </w:r>
        <w:r>
          <w:fldChar w:fldCharType="end"/>
        </w:r>
      </w:hyperlink>
    </w:p>
    <w:p>
      <w:pPr>
        <w:pStyle w:val="TOC2"/>
        <w:tabs>
          <w:tab w:val="right" w:leader="dot" w:pos="8306"/>
        </w:tabs>
      </w:pPr>
      <w:hyperlink w:anchor="_Toc8012" w:history="1">
        <w:r>
          <w:rPr>
            <w:rFonts w:ascii="仿宋" w:eastAsia="仿宋" w:hAnsi="仿宋" w:cs="仿宋" w:hint="eastAsia"/>
            <w:lang w:eastAsia="zh-CN"/>
          </w:rPr>
          <w:t>(二)、建设进度</w:t>
        </w:r>
        <w:r>
          <w:tab/>
        </w:r>
        <w:r>
          <w:fldChar w:fldCharType="begin"/>
        </w:r>
        <w:r>
          <w:instrText xml:space="preserve"> PAGEREF _Toc8012 \h </w:instrText>
        </w:r>
        <w:r>
          <w:fldChar w:fldCharType="separate"/>
        </w:r>
        <w:r>
          <w:t>35</w:t>
        </w:r>
        <w:r>
          <w:fldChar w:fldCharType="end"/>
        </w:r>
      </w:hyperlink>
    </w:p>
    <w:p>
      <w:pPr>
        <w:pStyle w:val="TOC2"/>
        <w:tabs>
          <w:tab w:val="right" w:leader="dot" w:pos="8306"/>
        </w:tabs>
      </w:pPr>
      <w:hyperlink w:anchor="_Toc17384" w:history="1">
        <w:r>
          <w:rPr>
            <w:rFonts w:ascii="仿宋" w:eastAsia="仿宋" w:hAnsi="仿宋" w:cs="仿宋" w:hint="eastAsia"/>
            <w:lang w:eastAsia="zh-CN"/>
          </w:rPr>
          <w:t>(三)、进度安排注意事项</w:t>
        </w:r>
        <w:r>
          <w:tab/>
        </w:r>
        <w:r>
          <w:fldChar w:fldCharType="begin"/>
        </w:r>
        <w:r>
          <w:instrText xml:space="preserve"> PAGEREF _Toc17384 \h </w:instrText>
        </w:r>
        <w:r>
          <w:fldChar w:fldCharType="separate"/>
        </w:r>
        <w:r>
          <w:t>37</w:t>
        </w:r>
        <w:r>
          <w:fldChar w:fldCharType="end"/>
        </w:r>
      </w:hyperlink>
    </w:p>
    <w:p>
      <w:pPr>
        <w:pStyle w:val="TOC2"/>
        <w:tabs>
          <w:tab w:val="right" w:leader="dot" w:pos="8306"/>
        </w:tabs>
      </w:pPr>
      <w:hyperlink w:anchor="_Toc13579" w:history="1">
        <w:r>
          <w:rPr>
            <w:rFonts w:ascii="仿宋" w:eastAsia="仿宋" w:hAnsi="仿宋" w:cs="仿宋" w:hint="eastAsia"/>
            <w:lang w:eastAsia="zh-CN"/>
          </w:rPr>
          <w:t>(四)、人力资源配置</w:t>
        </w:r>
        <w:r>
          <w:tab/>
        </w:r>
        <w:r>
          <w:fldChar w:fldCharType="begin"/>
        </w:r>
        <w:r>
          <w:instrText xml:space="preserve"> PAGEREF _Toc13579 \h </w:instrText>
        </w:r>
        <w:r>
          <w:fldChar w:fldCharType="separate"/>
        </w:r>
        <w:r>
          <w:t>37</w:t>
        </w:r>
        <w:r>
          <w:fldChar w:fldCharType="end"/>
        </w:r>
      </w:hyperlink>
    </w:p>
    <w:p>
      <w:pPr>
        <w:pStyle w:val="TOC2"/>
        <w:tabs>
          <w:tab w:val="right" w:leader="dot" w:pos="8306"/>
        </w:tabs>
      </w:pPr>
      <w:hyperlink w:anchor="_Toc4715" w:history="1">
        <w:r>
          <w:rPr>
            <w:rFonts w:ascii="仿宋" w:eastAsia="仿宋" w:hAnsi="仿宋" w:cs="仿宋" w:hint="eastAsia"/>
            <w:lang w:eastAsia="zh-CN"/>
          </w:rPr>
          <w:t>(五)、员工培训</w:t>
        </w:r>
        <w:r>
          <w:tab/>
        </w:r>
        <w:r>
          <w:fldChar w:fldCharType="begin"/>
        </w:r>
        <w:r>
          <w:instrText xml:space="preserve"> PAGEREF _Toc4715 \h </w:instrText>
        </w:r>
        <w:r>
          <w:fldChar w:fldCharType="separate"/>
        </w:r>
        <w:r>
          <w:t>39</w:t>
        </w:r>
        <w:r>
          <w:fldChar w:fldCharType="end"/>
        </w:r>
      </w:hyperlink>
    </w:p>
    <w:p>
      <w:pPr>
        <w:pStyle w:val="TOC2"/>
        <w:tabs>
          <w:tab w:val="right" w:leader="dot" w:pos="8306"/>
        </w:tabs>
      </w:pPr>
      <w:hyperlink w:anchor="_Toc16098" w:history="1">
        <w:r>
          <w:rPr>
            <w:rFonts w:ascii="仿宋" w:eastAsia="仿宋" w:hAnsi="仿宋" w:cs="仿宋" w:hint="eastAsia"/>
            <w:lang w:eastAsia="zh-CN"/>
          </w:rPr>
          <w:t>(六)、项目实施保障</w:t>
        </w:r>
        <w:r>
          <w:tab/>
        </w:r>
        <w:r>
          <w:fldChar w:fldCharType="begin"/>
        </w:r>
        <w:r>
          <w:instrText xml:space="preserve"> PAGEREF _Toc16098 \h </w:instrText>
        </w:r>
        <w:r>
          <w:fldChar w:fldCharType="separate"/>
        </w:r>
        <w:r>
          <w:t>40</w:t>
        </w:r>
        <w:r>
          <w:fldChar w:fldCharType="end"/>
        </w:r>
      </w:hyperlink>
    </w:p>
    <w:p>
      <w:pPr>
        <w:pStyle w:val="TOC2"/>
        <w:tabs>
          <w:tab w:val="right" w:leader="dot" w:pos="8306"/>
        </w:tabs>
      </w:pPr>
      <w:hyperlink w:anchor="_Toc9964" w:history="1">
        <w:r>
          <w:rPr>
            <w:rFonts w:ascii="仿宋" w:eastAsia="仿宋" w:hAnsi="仿宋" w:cs="仿宋" w:hint="eastAsia"/>
            <w:lang w:eastAsia="zh-CN"/>
          </w:rPr>
          <w:t>(七)、安全规范管理</w:t>
        </w:r>
        <w:r>
          <w:tab/>
        </w:r>
        <w:r>
          <w:fldChar w:fldCharType="begin"/>
        </w:r>
        <w:r>
          <w:instrText xml:space="preserve"> PAGEREF _Toc9964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47" w:history="1">
        <w:r>
          <w:rPr>
            <w:rFonts w:ascii="仿宋" w:eastAsia="仿宋" w:hAnsi="仿宋" w:cs="仿宋" w:hint="eastAsia"/>
            <w:lang w:eastAsia="zh-CN"/>
          </w:rPr>
          <w:t>十一、项目变更管理</w:t>
        </w:r>
        <w:r>
          <w:tab/>
        </w:r>
        <w:r>
          <w:fldChar w:fldCharType="begin"/>
        </w:r>
        <w:r>
          <w:instrText xml:space="preserve"> PAGEREF _Toc13547 \h </w:instrText>
        </w:r>
        <w:r>
          <w:fldChar w:fldCharType="separate"/>
        </w:r>
        <w:r>
          <w:t>43</w:t>
        </w:r>
        <w:r>
          <w:fldChar w:fldCharType="end"/>
        </w:r>
      </w:hyperlink>
    </w:p>
    <w:p>
      <w:pPr>
        <w:pStyle w:val="TOC2"/>
        <w:tabs>
          <w:tab w:val="right" w:leader="dot" w:pos="8306"/>
        </w:tabs>
      </w:pPr>
      <w:hyperlink w:anchor="_Toc19782" w:history="1">
        <w:r>
          <w:rPr>
            <w:rFonts w:ascii="仿宋" w:eastAsia="仿宋" w:hAnsi="仿宋" w:cs="仿宋" w:hint="eastAsia"/>
            <w:lang w:eastAsia="zh-CN"/>
          </w:rPr>
          <w:t>(一)、变更控制流程</w:t>
        </w:r>
        <w:r>
          <w:tab/>
        </w:r>
        <w:r>
          <w:fldChar w:fldCharType="begin"/>
        </w:r>
        <w:r>
          <w:instrText xml:space="preserve"> PAGEREF _Toc19782 \h </w:instrText>
        </w:r>
        <w:r>
          <w:fldChar w:fldCharType="separate"/>
        </w:r>
        <w:r>
          <w:t>43</w:t>
        </w:r>
        <w:r>
          <w:fldChar w:fldCharType="end"/>
        </w:r>
      </w:hyperlink>
    </w:p>
    <w:p>
      <w:pPr>
        <w:pStyle w:val="TOC2"/>
        <w:tabs>
          <w:tab w:val="right" w:leader="dot" w:pos="8306"/>
        </w:tabs>
      </w:pPr>
      <w:hyperlink w:anchor="_Toc16158" w:history="1">
        <w:r>
          <w:rPr>
            <w:rFonts w:ascii="仿宋" w:eastAsia="仿宋" w:hAnsi="仿宋" w:cs="仿宋" w:hint="eastAsia"/>
            <w:lang w:eastAsia="zh-CN"/>
          </w:rPr>
          <w:t>(二)、影响评估与处理</w:t>
        </w:r>
        <w:r>
          <w:tab/>
        </w:r>
        <w:r>
          <w:fldChar w:fldCharType="begin"/>
        </w:r>
        <w:r>
          <w:instrText xml:space="preserve"> PAGEREF _Toc16158 \h </w:instrText>
        </w:r>
        <w:r>
          <w:fldChar w:fldCharType="separate"/>
        </w:r>
        <w:r>
          <w:t>43</w:t>
        </w:r>
        <w:r>
          <w:fldChar w:fldCharType="end"/>
        </w:r>
      </w:hyperlink>
    </w:p>
    <w:p>
      <w:pPr>
        <w:pStyle w:val="TOC2"/>
        <w:tabs>
          <w:tab w:val="right" w:leader="dot" w:pos="8306"/>
        </w:tabs>
      </w:pPr>
      <w:hyperlink w:anchor="_Toc29453" w:history="1">
        <w:r>
          <w:rPr>
            <w:rFonts w:ascii="仿宋" w:eastAsia="仿宋" w:hAnsi="仿宋" w:cs="仿宋" w:hint="eastAsia"/>
            <w:lang w:eastAsia="zh-CN"/>
          </w:rPr>
          <w:t>(三)、变更记录与追踪</w:t>
        </w:r>
        <w:r>
          <w:tab/>
        </w:r>
        <w:r>
          <w:fldChar w:fldCharType="begin"/>
        </w:r>
        <w:r>
          <w:instrText xml:space="preserve"> PAGEREF _Toc29453 \h </w:instrText>
        </w:r>
        <w:r>
          <w:fldChar w:fldCharType="separate"/>
        </w:r>
        <w:r>
          <w:t>45</w:t>
        </w:r>
        <w:r>
          <w:fldChar w:fldCharType="end"/>
        </w:r>
      </w:hyperlink>
    </w:p>
    <w:p>
      <w:pPr>
        <w:pStyle w:val="TOC2"/>
        <w:tabs>
          <w:tab w:val="right" w:leader="dot" w:pos="8306"/>
        </w:tabs>
      </w:pPr>
      <w:hyperlink w:anchor="_Toc19533" w:history="1">
        <w:r>
          <w:rPr>
            <w:rFonts w:ascii="仿宋" w:eastAsia="仿宋" w:hAnsi="仿宋" w:cs="仿宋" w:hint="eastAsia"/>
            <w:lang w:eastAsia="zh-CN"/>
          </w:rPr>
          <w:t>(四)、变更管理策略</w:t>
        </w:r>
        <w:r>
          <w:tab/>
        </w:r>
        <w:r>
          <w:fldChar w:fldCharType="begin"/>
        </w:r>
        <w:r>
          <w:instrText xml:space="preserve"> PAGEREF _Toc19533 \h </w:instrText>
        </w:r>
        <w:r>
          <w:fldChar w:fldCharType="separate"/>
        </w:r>
        <w:r>
          <w:t>47</w:t>
        </w:r>
        <w:r>
          <w:fldChar w:fldCharType="end"/>
        </w:r>
      </w:hyperlink>
    </w:p>
    <w:p>
      <w:pPr>
        <w:pStyle w:val="TOC1"/>
        <w:tabs>
          <w:tab w:val="right" w:leader="dot" w:pos="8306"/>
        </w:tabs>
      </w:pPr>
      <w:hyperlink w:anchor="_Toc27920" w:history="1">
        <w:r>
          <w:rPr>
            <w:rFonts w:ascii="仿宋" w:eastAsia="仿宋" w:hAnsi="仿宋" w:cs="仿宋" w:hint="eastAsia"/>
            <w:lang w:eastAsia="zh-CN"/>
          </w:rPr>
          <w:t>十二、土地利用与规划方案</w:t>
        </w:r>
        <w:r>
          <w:tab/>
        </w:r>
        <w:r>
          <w:fldChar w:fldCharType="begin"/>
        </w:r>
        <w:r>
          <w:instrText xml:space="preserve"> PAGEREF _Toc27920 \h </w:instrText>
        </w:r>
        <w:r>
          <w:fldChar w:fldCharType="separate"/>
        </w:r>
        <w:r>
          <w:t>48</w:t>
        </w:r>
        <w:r>
          <w:fldChar w:fldCharType="end"/>
        </w:r>
      </w:hyperlink>
    </w:p>
    <w:p>
      <w:pPr>
        <w:pStyle w:val="TOC2"/>
        <w:tabs>
          <w:tab w:val="right" w:leader="dot" w:pos="8306"/>
        </w:tabs>
      </w:pPr>
      <w:hyperlink w:anchor="_Toc8752" w:history="1">
        <w:r>
          <w:rPr>
            <w:rFonts w:ascii="仿宋" w:eastAsia="仿宋" w:hAnsi="仿宋" w:cs="仿宋" w:hint="eastAsia"/>
            <w:lang w:eastAsia="zh-CN"/>
          </w:rPr>
          <w:t>(一)、项目用地情况分析</w:t>
        </w:r>
        <w:r>
          <w:tab/>
        </w:r>
        <w:r>
          <w:fldChar w:fldCharType="begin"/>
        </w:r>
        <w:r>
          <w:instrText xml:space="preserve"> PAGEREF _Toc8752 \h </w:instrText>
        </w:r>
        <w:r>
          <w:fldChar w:fldCharType="separate"/>
        </w:r>
        <w:r>
          <w:t>48</w:t>
        </w:r>
        <w:r>
          <w:fldChar w:fldCharType="end"/>
        </w:r>
      </w:hyperlink>
    </w:p>
    <w:p>
      <w:pPr>
        <w:pStyle w:val="TOC2"/>
        <w:tabs>
          <w:tab w:val="right" w:leader="dot" w:pos="8306"/>
        </w:tabs>
      </w:pPr>
      <w:hyperlink w:anchor="_Toc9670" w:history="1">
        <w:r>
          <w:rPr>
            <w:rFonts w:ascii="仿宋" w:eastAsia="仿宋" w:hAnsi="仿宋" w:cs="仿宋" w:hint="eastAsia"/>
            <w:lang w:eastAsia="zh-CN"/>
          </w:rPr>
          <w:t>(二)、土地利用规划方案</w:t>
        </w:r>
        <w:r>
          <w:tab/>
        </w:r>
        <w:r>
          <w:fldChar w:fldCharType="begin"/>
        </w:r>
        <w:r>
          <w:instrText xml:space="preserve"> PAGEREF _Toc9670 \h </w:instrText>
        </w:r>
        <w:r>
          <w:fldChar w:fldCharType="separate"/>
        </w:r>
        <w:r>
          <w:t>49</w:t>
        </w:r>
        <w:r>
          <w:fldChar w:fldCharType="end"/>
        </w:r>
      </w:hyperlink>
    </w:p>
    <w:p>
      <w:pPr>
        <w:pStyle w:val="TOC1"/>
        <w:tabs>
          <w:tab w:val="right" w:leader="dot" w:pos="8306"/>
        </w:tabs>
      </w:pPr>
      <w:hyperlink w:anchor="_Toc13970" w:history="1">
        <w:r>
          <w:rPr>
            <w:rFonts w:ascii="仿宋" w:eastAsia="仿宋" w:hAnsi="仿宋" w:cs="仿宋" w:hint="eastAsia"/>
            <w:lang w:eastAsia="zh-CN"/>
          </w:rPr>
          <w:t>十三、人力资源管理与开发</w:t>
        </w:r>
        <w:r>
          <w:tab/>
        </w:r>
        <w:r>
          <w:fldChar w:fldCharType="begin"/>
        </w:r>
        <w:r>
          <w:instrText xml:space="preserve"> PAGEREF _Toc13970 \h </w:instrText>
        </w:r>
        <w:r>
          <w:fldChar w:fldCharType="separate"/>
        </w:r>
        <w:r>
          <w:t>51</w:t>
        </w:r>
        <w:r>
          <w:fldChar w:fldCharType="end"/>
        </w:r>
      </w:hyperlink>
    </w:p>
    <w:p>
      <w:pPr>
        <w:pStyle w:val="TOC2"/>
        <w:tabs>
          <w:tab w:val="right" w:leader="dot" w:pos="8306"/>
        </w:tabs>
      </w:pPr>
      <w:hyperlink w:anchor="_Toc25656" w:history="1">
        <w:r>
          <w:rPr>
            <w:rFonts w:ascii="仿宋" w:eastAsia="仿宋" w:hAnsi="仿宋" w:cs="仿宋" w:hint="eastAsia"/>
            <w:lang w:eastAsia="zh-CN"/>
          </w:rPr>
          <w:t>(一)、人力资源规划</w:t>
        </w:r>
        <w:r>
          <w:tab/>
        </w:r>
        <w:r>
          <w:fldChar w:fldCharType="begin"/>
        </w:r>
        <w:r>
          <w:instrText xml:space="preserve"> PAGEREF _Toc25656 \h </w:instrText>
        </w:r>
        <w:r>
          <w:fldChar w:fldCharType="separate"/>
        </w:r>
        <w:r>
          <w:t>51</w:t>
        </w:r>
        <w:r>
          <w:fldChar w:fldCharType="end"/>
        </w:r>
      </w:hyperlink>
    </w:p>
    <w:p>
      <w:pPr>
        <w:pStyle w:val="TOC2"/>
        <w:tabs>
          <w:tab w:val="right" w:leader="dot" w:pos="8306"/>
        </w:tabs>
      </w:pPr>
      <w:hyperlink w:anchor="_Toc25369" w:history="1">
        <w:r>
          <w:rPr>
            <w:rFonts w:ascii="仿宋" w:eastAsia="仿宋" w:hAnsi="仿宋" w:cs="仿宋" w:hint="eastAsia"/>
            <w:lang w:eastAsia="zh-CN"/>
          </w:rPr>
          <w:t>(二)、人力资源开发与培训</w:t>
        </w:r>
        <w:r>
          <w:tab/>
        </w:r>
        <w:r>
          <w:fldChar w:fldCharType="begin"/>
        </w:r>
        <w:r>
          <w:instrText xml:space="preserve"> PAGEREF _Toc25369 \h </w:instrText>
        </w:r>
        <w:r>
          <w:fldChar w:fldCharType="separate"/>
        </w:r>
        <w:r>
          <w:t>52</w:t>
        </w:r>
        <w:r>
          <w:fldChar w:fldCharType="end"/>
        </w:r>
      </w:hyperlink>
    </w:p>
    <w:p>
      <w:pPr>
        <w:pStyle w:val="TOC1"/>
        <w:tabs>
          <w:tab w:val="right" w:leader="dot" w:pos="8306"/>
        </w:tabs>
      </w:pPr>
      <w:hyperlink w:anchor="_Toc5929" w:history="1">
        <w:r>
          <w:rPr>
            <w:rFonts w:ascii="仿宋" w:eastAsia="仿宋" w:hAnsi="仿宋" w:cs="仿宋" w:hint="eastAsia"/>
            <w:lang w:eastAsia="zh-CN"/>
          </w:rPr>
          <w:t>十四、产业协同与集群发展</w:t>
        </w:r>
        <w:r>
          <w:tab/>
        </w:r>
        <w:r>
          <w:fldChar w:fldCharType="begin"/>
        </w:r>
        <w:r>
          <w:instrText xml:space="preserve"> PAGEREF _Toc5929 \h </w:instrText>
        </w:r>
        <w:r>
          <w:fldChar w:fldCharType="separate"/>
        </w:r>
        <w:r>
          <w:t>55</w:t>
        </w:r>
        <w:r>
          <w:fldChar w:fldCharType="end"/>
        </w:r>
      </w:hyperlink>
    </w:p>
    <w:p>
      <w:pPr>
        <w:pStyle w:val="TOC2"/>
        <w:tabs>
          <w:tab w:val="right" w:leader="dot" w:pos="8306"/>
        </w:tabs>
      </w:pPr>
      <w:hyperlink w:anchor="_Toc20559" w:history="1">
        <w:r>
          <w:rPr>
            <w:rFonts w:ascii="仿宋" w:eastAsia="仿宋" w:hAnsi="仿宋" w:cs="仿宋" w:hint="eastAsia"/>
            <w:lang w:eastAsia="zh-CN"/>
          </w:rPr>
          <w:t>(一)、产业协同机制建设</w:t>
        </w:r>
        <w:r>
          <w:tab/>
        </w:r>
        <w:r>
          <w:fldChar w:fldCharType="begin"/>
        </w:r>
        <w:r>
          <w:instrText xml:space="preserve"> PAGEREF _Toc20559 \h </w:instrText>
        </w:r>
        <w:r>
          <w:fldChar w:fldCharType="separate"/>
        </w:r>
        <w:r>
          <w:t>55</w:t>
        </w:r>
        <w:r>
          <w:fldChar w:fldCharType="end"/>
        </w:r>
      </w:hyperlink>
    </w:p>
    <w:p>
      <w:pPr>
        <w:pStyle w:val="TOC2"/>
        <w:tabs>
          <w:tab w:val="right" w:leader="dot" w:pos="8306"/>
        </w:tabs>
      </w:pPr>
      <w:hyperlink w:anchor="_Toc11913" w:history="1">
        <w:r>
          <w:rPr>
            <w:rFonts w:ascii="仿宋" w:eastAsia="仿宋" w:hAnsi="仿宋" w:cs="仿宋" w:hint="eastAsia"/>
            <w:lang w:eastAsia="zh-CN"/>
          </w:rPr>
          <w:t>(二)、产业集群培育与发展</w:t>
        </w:r>
        <w:r>
          <w:tab/>
        </w:r>
        <w:r>
          <w:fldChar w:fldCharType="begin"/>
        </w:r>
        <w:r>
          <w:instrText xml:space="preserve"> PAGEREF _Toc11913 \h </w:instrText>
        </w:r>
        <w:r>
          <w:fldChar w:fldCharType="separate"/>
        </w:r>
        <w:r>
          <w:t>56</w:t>
        </w:r>
        <w:r>
          <w:fldChar w:fldCharType="end"/>
        </w:r>
      </w:hyperlink>
    </w:p>
    <w:p>
      <w:pPr>
        <w:pStyle w:val="TOC1"/>
        <w:tabs>
          <w:tab w:val="right" w:leader="dot" w:pos="8306"/>
        </w:tabs>
      </w:pPr>
      <w:hyperlink w:anchor="_Toc6600" w:history="1">
        <w:r>
          <w:rPr>
            <w:rFonts w:ascii="仿宋" w:eastAsia="仿宋" w:hAnsi="仿宋" w:cs="仿宋" w:hint="eastAsia"/>
            <w:lang w:eastAsia="zh-CN"/>
          </w:rPr>
          <w:t>十五、设施与设备管理</w:t>
        </w:r>
        <w:r>
          <w:tab/>
        </w:r>
        <w:r>
          <w:fldChar w:fldCharType="begin"/>
        </w:r>
        <w:r>
          <w:instrText xml:space="preserve"> PAGEREF _Toc6600 \h </w:instrText>
        </w:r>
        <w:r>
          <w:fldChar w:fldCharType="separate"/>
        </w:r>
        <w:r>
          <w:t>57</w:t>
        </w:r>
        <w:r>
          <w:fldChar w:fldCharType="end"/>
        </w:r>
      </w:hyperlink>
    </w:p>
    <w:p>
      <w:pPr>
        <w:pStyle w:val="TOC2"/>
        <w:tabs>
          <w:tab w:val="right" w:leader="dot" w:pos="8306"/>
        </w:tabs>
      </w:pPr>
      <w:hyperlink w:anchor="_Toc7542" w:history="1">
        <w:r>
          <w:rPr>
            <w:rFonts w:ascii="仿宋" w:eastAsia="仿宋" w:hAnsi="仿宋" w:cs="仿宋" w:hint="eastAsia"/>
            <w:lang w:eastAsia="zh-CN"/>
          </w:rPr>
          <w:t>(一)、设施规划与配置</w:t>
        </w:r>
        <w:r>
          <w:tab/>
        </w:r>
        <w:r>
          <w:fldChar w:fldCharType="begin"/>
        </w:r>
        <w:r>
          <w:instrText xml:space="preserve"> PAGEREF _Toc7542 \h </w:instrText>
        </w:r>
        <w:r>
          <w:fldChar w:fldCharType="separate"/>
        </w:r>
        <w:r>
          <w:t>57</w:t>
        </w:r>
        <w:r>
          <w:fldChar w:fldCharType="end"/>
        </w:r>
      </w:hyperlink>
    </w:p>
    <w:p>
      <w:pPr>
        <w:pStyle w:val="TOC2"/>
        <w:tabs>
          <w:tab w:val="right" w:leader="dot" w:pos="8306"/>
        </w:tabs>
      </w:pPr>
      <w:hyperlink w:anchor="_Toc31897" w:history="1">
        <w:r>
          <w:rPr>
            <w:rFonts w:ascii="仿宋" w:eastAsia="仿宋" w:hAnsi="仿宋" w:cs="仿宋" w:hint="eastAsia"/>
            <w:lang w:eastAsia="zh-CN"/>
          </w:rPr>
          <w:t>(二)、设备采购与维护管理</w:t>
        </w:r>
        <w:r>
          <w:tab/>
        </w:r>
        <w:r>
          <w:fldChar w:fldCharType="begin"/>
        </w:r>
        <w:r>
          <w:instrText xml:space="preserve"> PAGEREF _Toc31897 \h </w:instrText>
        </w:r>
        <w:r>
          <w:fldChar w:fldCharType="separate"/>
        </w:r>
        <w:r>
          <w:t>58</w:t>
        </w:r>
        <w:r>
          <w:fldChar w:fldCharType="end"/>
        </w:r>
      </w:hyperlink>
    </w:p>
    <w:p>
      <w:pPr>
        <w:pStyle w:val="TOC2"/>
        <w:tabs>
          <w:tab w:val="right" w:leader="dot" w:pos="8306"/>
        </w:tabs>
      </w:pPr>
      <w:hyperlink w:anchor="_Toc12635" w:history="1">
        <w:r>
          <w:rPr>
            <w:rFonts w:ascii="仿宋" w:eastAsia="仿宋" w:hAnsi="仿宋" w:cs="仿宋" w:hint="eastAsia"/>
            <w:lang w:eastAsia="zh-CN"/>
          </w:rPr>
          <w:t>(三)、设施设备升级策略</w:t>
        </w:r>
        <w:r>
          <w:tab/>
        </w:r>
        <w:r>
          <w:fldChar w:fldCharType="begin"/>
        </w:r>
        <w:r>
          <w:instrText xml:space="preserve"> PAGEREF _Toc12635 \h </w:instrText>
        </w:r>
        <w:r>
          <w:fldChar w:fldCharType="separate"/>
        </w:r>
        <w:r>
          <w:t>58</w:t>
        </w:r>
        <w:r>
          <w:fldChar w:fldCharType="end"/>
        </w:r>
      </w:hyperlink>
    </w:p>
    <w:p>
      <w:pPr>
        <w:pStyle w:val="TOC1"/>
        <w:tabs>
          <w:tab w:val="right" w:leader="dot" w:pos="8306"/>
        </w:tabs>
      </w:pPr>
      <w:hyperlink w:anchor="_Toc10883" w:history="1">
        <w:r>
          <w:rPr>
            <w:rFonts w:ascii="仿宋" w:eastAsia="仿宋" w:hAnsi="仿宋" w:cs="仿宋" w:hint="eastAsia"/>
            <w:lang w:eastAsia="zh-CN"/>
          </w:rPr>
          <w:t>十六、成果转化与推广应用</w:t>
        </w:r>
        <w:r>
          <w:tab/>
        </w:r>
        <w:r>
          <w:fldChar w:fldCharType="begin"/>
        </w:r>
        <w:r>
          <w:instrText xml:space="preserve"> PAGEREF _Toc10883 \h </w:instrText>
        </w:r>
        <w:r>
          <w:fldChar w:fldCharType="separate"/>
        </w:r>
        <w:r>
          <w:t>59</w:t>
        </w:r>
        <w:r>
          <w:fldChar w:fldCharType="end"/>
        </w:r>
      </w:hyperlink>
    </w:p>
    <w:p>
      <w:pPr>
        <w:pStyle w:val="TOC2"/>
        <w:tabs>
          <w:tab w:val="right" w:leader="dot" w:pos="8306"/>
        </w:tabs>
      </w:pPr>
      <w:hyperlink w:anchor="_Toc3820" w:history="1">
        <w:r>
          <w:rPr>
            <w:rFonts w:ascii="仿宋" w:eastAsia="仿宋" w:hAnsi="仿宋" w:cs="仿宋" w:hint="eastAsia"/>
            <w:lang w:eastAsia="zh-CN"/>
          </w:rPr>
          <w:t>(一)、成果转化策略制定</w:t>
        </w:r>
        <w:r>
          <w:tab/>
        </w:r>
        <w:r>
          <w:fldChar w:fldCharType="begin"/>
        </w:r>
        <w:r>
          <w:instrText xml:space="preserve"> PAGEREF _Toc3820 \h </w:instrText>
        </w:r>
        <w:r>
          <w:fldChar w:fldCharType="separate"/>
        </w:r>
        <w:r>
          <w:t>59</w:t>
        </w:r>
        <w:r>
          <w:fldChar w:fldCharType="end"/>
        </w:r>
      </w:hyperlink>
    </w:p>
    <w:p>
      <w:pPr>
        <w:pStyle w:val="TOC2"/>
        <w:tabs>
          <w:tab w:val="right" w:leader="dot" w:pos="8306"/>
        </w:tabs>
      </w:pPr>
      <w:hyperlink w:anchor="_Toc28544" w:history="1">
        <w:r>
          <w:rPr>
            <w:rFonts w:ascii="仿宋" w:eastAsia="仿宋" w:hAnsi="仿宋" w:cs="仿宋" w:hint="eastAsia"/>
            <w:lang w:eastAsia="zh-CN"/>
          </w:rPr>
          <w:t>(二)、成果推广应用方案</w:t>
        </w:r>
        <w:r>
          <w:tab/>
        </w:r>
        <w:r>
          <w:fldChar w:fldCharType="begin"/>
        </w:r>
        <w:r>
          <w:instrText xml:space="preserve"> PAGEREF _Toc28544 \h </w:instrText>
        </w:r>
        <w:r>
          <w:fldChar w:fldCharType="separate"/>
        </w:r>
        <w:r>
          <w:t>60</w:t>
        </w:r>
        <w:r>
          <w:fldChar w:fldCharType="end"/>
        </w:r>
      </w:hyperlink>
    </w:p>
    <w:p>
      <w:pPr>
        <w:pStyle w:val="TOC1"/>
        <w:tabs>
          <w:tab w:val="right" w:leader="dot" w:pos="8306"/>
        </w:tabs>
      </w:pPr>
      <w:hyperlink w:anchor="_Toc27659" w:history="1">
        <w:r>
          <w:rPr>
            <w:rFonts w:ascii="仿宋" w:eastAsia="仿宋" w:hAnsi="仿宋" w:cs="仿宋" w:hint="eastAsia"/>
            <w:lang w:eastAsia="zh-CN"/>
          </w:rPr>
          <w:t>十七、质量管理与控制</w:t>
        </w:r>
        <w:r>
          <w:tab/>
        </w:r>
        <w:r>
          <w:fldChar w:fldCharType="begin"/>
        </w:r>
        <w:r>
          <w:instrText xml:space="preserve"> PAGEREF _Toc27659 \h </w:instrText>
        </w:r>
        <w:r>
          <w:fldChar w:fldCharType="separate"/>
        </w:r>
        <w:r>
          <w:t>62</w:t>
        </w:r>
        <w:r>
          <w:fldChar w:fldCharType="end"/>
        </w:r>
      </w:hyperlink>
    </w:p>
    <w:p>
      <w:pPr>
        <w:pStyle w:val="TOC2"/>
        <w:tabs>
          <w:tab w:val="right" w:leader="dot" w:pos="8306"/>
        </w:tabs>
      </w:pPr>
      <w:hyperlink w:anchor="_Toc1161" w:history="1">
        <w:r>
          <w:rPr>
            <w:rFonts w:ascii="仿宋" w:eastAsia="仿宋" w:hAnsi="仿宋" w:cs="仿宋" w:hint="eastAsia"/>
            <w:lang w:eastAsia="zh-CN"/>
          </w:rPr>
          <w:t>(一)、质量管理体系建设</w:t>
        </w:r>
        <w:r>
          <w:tab/>
        </w:r>
        <w:r>
          <w:fldChar w:fldCharType="begin"/>
        </w:r>
        <w:r>
          <w:instrText xml:space="preserve"> PAGEREF _Toc1161 \h </w:instrText>
        </w:r>
        <w:r>
          <w:fldChar w:fldCharType="separate"/>
        </w:r>
        <w:r>
          <w:t>62</w:t>
        </w:r>
        <w:r>
          <w:fldChar w:fldCharType="end"/>
        </w:r>
      </w:hyperlink>
    </w:p>
    <w:p>
      <w:pPr>
        <w:pStyle w:val="TOC2"/>
        <w:tabs>
          <w:tab w:val="right" w:leader="dot" w:pos="8306"/>
        </w:tabs>
      </w:pPr>
      <w:hyperlink w:anchor="_Toc5599" w:history="1">
        <w:r>
          <w:rPr>
            <w:rFonts w:ascii="仿宋" w:eastAsia="仿宋" w:hAnsi="仿宋" w:cs="仿宋" w:hint="eastAsia"/>
            <w:lang w:eastAsia="zh-CN"/>
          </w:rPr>
          <w:t>(二)、质量控制措施</w:t>
        </w:r>
        <w:r>
          <w:tab/>
        </w:r>
        <w:r>
          <w:fldChar w:fldCharType="begin"/>
        </w:r>
        <w:r>
          <w:instrText xml:space="preserve"> PAGEREF _Toc5599 \h </w:instrText>
        </w:r>
        <w:r>
          <w:fldChar w:fldCharType="separate"/>
        </w:r>
        <w:r>
          <w:t>63</w:t>
        </w:r>
        <w:r>
          <w:fldChar w:fldCharType="end"/>
        </w:r>
      </w:hyperlink>
    </w:p>
    <w:p>
      <w:pPr>
        <w:pStyle w:val="TOC1"/>
        <w:tabs>
          <w:tab w:val="right" w:leader="dot" w:pos="8306"/>
        </w:tabs>
      </w:pPr>
      <w:hyperlink w:anchor="_Toc473" w:history="1">
        <w:r>
          <w:rPr>
            <w:rFonts w:ascii="仿宋" w:eastAsia="仿宋" w:hAnsi="仿宋" w:cs="仿宋" w:hint="eastAsia"/>
            <w:lang w:eastAsia="zh-CN"/>
          </w:rPr>
          <w:t>十八、合作与交流机制建立</w:t>
        </w:r>
        <w:r>
          <w:tab/>
        </w:r>
        <w:r>
          <w:fldChar w:fldCharType="begin"/>
        </w:r>
        <w:r>
          <w:instrText xml:space="preserve"> PAGEREF _Toc473 \h </w:instrText>
        </w:r>
        <w:r>
          <w:fldChar w:fldCharType="separate"/>
        </w:r>
        <w:r>
          <w:t>64</w:t>
        </w:r>
        <w:r>
          <w:fldChar w:fldCharType="end"/>
        </w:r>
      </w:hyperlink>
    </w:p>
    <w:p>
      <w:pPr>
        <w:pStyle w:val="TOC2"/>
        <w:tabs>
          <w:tab w:val="right" w:leader="dot" w:pos="8306"/>
        </w:tabs>
      </w:pPr>
      <w:hyperlink w:anchor="_Toc3240" w:history="1">
        <w:r>
          <w:rPr>
            <w:rFonts w:ascii="仿宋" w:eastAsia="仿宋" w:hAnsi="仿宋" w:cs="仿宋" w:hint="eastAsia"/>
            <w:lang w:eastAsia="zh-CN"/>
          </w:rPr>
          <w:t>(一)、合作伙伴选择与合作方式</w:t>
        </w:r>
        <w:r>
          <w:tab/>
        </w:r>
        <w:r>
          <w:fldChar w:fldCharType="begin"/>
        </w:r>
        <w:r>
          <w:instrText xml:space="preserve"> PAGEREF _Toc3240 \h </w:instrText>
        </w:r>
        <w:r>
          <w:fldChar w:fldCharType="separate"/>
        </w:r>
        <w:r>
          <w:t>64</w:t>
        </w:r>
        <w:r>
          <w:fldChar w:fldCharType="end"/>
        </w:r>
      </w:hyperlink>
    </w:p>
    <w:p>
      <w:pPr>
        <w:pStyle w:val="TOC2"/>
        <w:tabs>
          <w:tab w:val="right" w:leader="dot" w:pos="8306"/>
        </w:tabs>
      </w:pPr>
      <w:hyperlink w:anchor="_Toc13302" w:history="1">
        <w:r>
          <w:rPr>
            <w:rFonts w:ascii="仿宋" w:eastAsia="仿宋" w:hAnsi="仿宋" w:cs="仿宋" w:hint="eastAsia"/>
            <w:lang w:eastAsia="zh-CN"/>
          </w:rPr>
          <w:t>(二)、交流与合作平台搭建</w:t>
        </w:r>
        <w:r>
          <w:tab/>
        </w:r>
        <w:r>
          <w:fldChar w:fldCharType="begin"/>
        </w:r>
        <w:r>
          <w:instrText xml:space="preserve"> PAGEREF _Toc13302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2258"/>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3828"/>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9405"/>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5797"/>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一、新型船用气象仪器项目的市场准入条件分析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新型船用气象仪器项目而言，市场准入条件首先取决于政策法规环境。政府对于[行业名称]领域的法规，如环保标准、税收政策、和技术使用规范，直接影响新型船用气象仪器项目的运营和成本结构。例如，若政府针对使用可再生能源的企业提供税收优惠，这将对新型船用气象仪器项目的财务规划产生重要影响。同时，考虑经济环境和消费者偏好的变化对新型船用气象仪器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二、新型船用气象仪器项目的行业规范与合规性要求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新型船用气象仪器项目来说，遵守行业规范和合规性要求是确保项目顺利进行的基础。这包括遵循质量控制标准、安全规定、数据保护法规等。例如，若新型船用气象仪器项目涉及数据处理，须严格遵守相关的数据保护法规。此外，行业内部的自律规范，如产品标准和服务流程，也对于提升新型船用气象仪器项目在行业内的认可度和竞争力至关重要。项目管理团队必须不断更新策略，以应对行业规范和法规的变化，确保新型船用气象仪器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三、新型船用气象仪器项目的竞争格局和战略定位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新型船用气象仪器项目的发展规划中，理解行业的竞争格局对于制定有效的市场策略极为关键。这包括分析主要竞争对手的市场地位、优势及其业务模式。新型船用气象仪器项目面临的竞争对手可能包括大型成熟企业和创新型初创公司，各自采取不同的市场策略。因此，新型船用气象仪器项目需精确地定位自己的市场策略，如专注于产品创新、客户服务或成本效率，以在竞争中占据优势。通过深入的市场和竞争分析，新型船用气象仪器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863"/>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17106"/>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新型船用气象仪器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新型船用气象仪器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船用气象仪器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来看，新型船用气象仪器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1626"/>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新型船用气象仪器项目的必要性在当前经济和社会背景下表现得尤为重要，其对市场需求的满足、技术创新的推动、社会经济发展的促进以及环境可持续性的提高，共同构成了项目建设的核心价值和必要性。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新型船用气象仪器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新型船用气象仪器项目在其专注的领域内，特别是在人工智能和数据科学方面，有望推动显著的技术革新。项目的研发活动不仅有望孕育出改变行业运作方式的新技术，还可能在长远中影响整个技术生态系统。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新型船用气象仪器项目还致力于提升当地居民的技能和就业能力，通过与当地教育机构合作提供培训和教育机会，从而提高社区整体的生活水平和社会福祉。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新型船用气象仪器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23677"/>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新型船用气象仪器项目的建设和发展得益于一系列有利条件，这些条件涵盖了技术优势、市场潜力、政策支持、人力资源、基础设施以及投资和合作伙伴的支持，共同构成了项目成功的坚实基础。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新型船用气象仪器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新型船用气象仪器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https://d.book118.com/127113031051006033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新型船用气象仪器项目建设总纲及方案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新型船用气象仪器项目建设总纲及方案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新型船用气象仪器项目建设总纲及方案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新型船用气象仪器项目建设总纲及方案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新型船用气象仪器项目建设总纲及方案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新型船用气象仪器项目建设总纲及方案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新型船用气象仪器项目建设总纲及方案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新型船用气象仪器项目建设总纲及方案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新型船用气象仪器项目建设总纲及方案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新型船用气象仪器项目建设总纲及方案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新型船用气象仪器项目建设总纲及方案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新型船用气象仪器项目建设总纲及方案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D24A7B"/>
    <w:rsid w:val="07D24A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27113031051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2024-01-16T12:34:00Z</dcterms:created>
  <dcterms:modified xsi:type="dcterms:W3CDTF">2024-01-16T12:35:11Z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B9FDD3FC897C45CA99E2D8B0639FA2A9_11</vt:lpwstr>
  </property>
  <property fmtid="{D5CDD505-2E9C-101B-9397-08002B2CF9AE}" pid="3" name="KSOProductBuildVer">
    <vt:lpwstr>2052-12.1.0.16120</vt:lpwstr>
  </property>
</Properties>
</file>