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铁路轨枕垫投资申请报告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5" w:history="1">
        <w:r>
          <w:rPr>
            <w:rFonts w:ascii="仿宋" w:eastAsia="仿宋" w:hAnsi="仿宋" w:cs="仿宋" w:hint="eastAsia"/>
            <w:lang w:eastAsia="zh-CN"/>
          </w:rPr>
          <w:t>序言</w:t>
        </w:r>
        <w:r>
          <w:tab/>
        </w:r>
        <w:r>
          <w:fldChar w:fldCharType="begin"/>
        </w:r>
        <w:r>
          <w:instrText xml:space="preserve"> PAGEREF _Toc6355 \h </w:instrText>
        </w:r>
        <w:r>
          <w:fldChar w:fldCharType="separate"/>
        </w:r>
        <w:r>
          <w:t>3</w:t>
        </w:r>
        <w:r>
          <w:fldChar w:fldCharType="end"/>
        </w:r>
      </w:hyperlink>
    </w:p>
    <w:p>
      <w:pPr>
        <w:pStyle w:val="TOC1"/>
        <w:tabs>
          <w:tab w:val="right" w:leader="dot" w:pos="8306"/>
        </w:tabs>
      </w:pPr>
      <w:hyperlink w:anchor="_Toc13575" w:history="1">
        <w:r>
          <w:rPr>
            <w:rFonts w:ascii="仿宋" w:eastAsia="仿宋" w:hAnsi="仿宋" w:cs="仿宋" w:hint="eastAsia"/>
            <w:lang w:eastAsia="zh-CN"/>
          </w:rPr>
          <w:t>一、人才队伍建设</w:t>
        </w:r>
        <w:r>
          <w:tab/>
        </w:r>
        <w:r>
          <w:fldChar w:fldCharType="begin"/>
        </w:r>
        <w:r>
          <w:instrText xml:space="preserve"> PAGEREF _Toc13575 \h </w:instrText>
        </w:r>
        <w:r>
          <w:fldChar w:fldCharType="separate"/>
        </w:r>
        <w:r>
          <w:t>3</w:t>
        </w:r>
        <w:r>
          <w:fldChar w:fldCharType="end"/>
        </w:r>
      </w:hyperlink>
    </w:p>
    <w:p>
      <w:pPr>
        <w:pStyle w:val="TOC2"/>
        <w:tabs>
          <w:tab w:val="right" w:leader="dot" w:pos="8306"/>
        </w:tabs>
      </w:pPr>
      <w:hyperlink w:anchor="_Toc29710" w:history="1">
        <w:r>
          <w:rPr>
            <w:rFonts w:ascii="仿宋" w:eastAsia="仿宋" w:hAnsi="仿宋" w:cs="仿宋" w:hint="eastAsia"/>
            <w:lang w:eastAsia="zh-CN"/>
          </w:rPr>
          <w:t>(一)、人才引进与培养计划</w:t>
        </w:r>
        <w:r>
          <w:tab/>
        </w:r>
        <w:r>
          <w:fldChar w:fldCharType="begin"/>
        </w:r>
        <w:r>
          <w:instrText xml:space="preserve"> PAGEREF _Toc29710 \h </w:instrText>
        </w:r>
        <w:r>
          <w:fldChar w:fldCharType="separate"/>
        </w:r>
        <w:r>
          <w:t>3</w:t>
        </w:r>
        <w:r>
          <w:fldChar w:fldCharType="end"/>
        </w:r>
      </w:hyperlink>
    </w:p>
    <w:p>
      <w:pPr>
        <w:pStyle w:val="TOC2"/>
        <w:tabs>
          <w:tab w:val="right" w:leader="dot" w:pos="8306"/>
        </w:tabs>
      </w:pPr>
      <w:hyperlink w:anchor="_Toc7101" w:history="1">
        <w:r>
          <w:rPr>
            <w:rFonts w:ascii="仿宋" w:eastAsia="仿宋" w:hAnsi="仿宋" w:cs="仿宋" w:hint="eastAsia"/>
            <w:lang w:eastAsia="zh-CN"/>
          </w:rPr>
          <w:t>(二)、员工激励与福利政策</w:t>
        </w:r>
        <w:r>
          <w:tab/>
        </w:r>
        <w:r>
          <w:fldChar w:fldCharType="begin"/>
        </w:r>
        <w:r>
          <w:instrText xml:space="preserve"> PAGEREF _Toc7101 \h </w:instrText>
        </w:r>
        <w:r>
          <w:fldChar w:fldCharType="separate"/>
        </w:r>
        <w:r>
          <w:t>4</w:t>
        </w:r>
        <w:r>
          <w:fldChar w:fldCharType="end"/>
        </w:r>
      </w:hyperlink>
    </w:p>
    <w:p>
      <w:pPr>
        <w:pStyle w:val="TOC2"/>
        <w:tabs>
          <w:tab w:val="right" w:leader="dot" w:pos="8306"/>
        </w:tabs>
      </w:pPr>
      <w:hyperlink w:anchor="_Toc22359" w:history="1">
        <w:r>
          <w:rPr>
            <w:rFonts w:ascii="仿宋" w:eastAsia="仿宋" w:hAnsi="仿宋" w:cs="仿宋" w:hint="eastAsia"/>
            <w:lang w:eastAsia="zh-CN"/>
          </w:rPr>
          <w:t>(三)、团队建设与管理</w:t>
        </w:r>
        <w:r>
          <w:tab/>
        </w:r>
        <w:r>
          <w:fldChar w:fldCharType="begin"/>
        </w:r>
        <w:r>
          <w:instrText xml:space="preserve"> PAGEREF _Toc22359 \h </w:instrText>
        </w:r>
        <w:r>
          <w:fldChar w:fldCharType="separate"/>
        </w:r>
        <w:r>
          <w:t>5</w:t>
        </w:r>
        <w:r>
          <w:fldChar w:fldCharType="end"/>
        </w:r>
      </w:hyperlink>
    </w:p>
    <w:p>
      <w:pPr>
        <w:pStyle w:val="TOC1"/>
        <w:tabs>
          <w:tab w:val="right" w:leader="dot" w:pos="8306"/>
        </w:tabs>
      </w:pPr>
      <w:hyperlink w:anchor="_Toc10696" w:history="1">
        <w:r>
          <w:rPr>
            <w:rFonts w:ascii="仿宋" w:eastAsia="仿宋" w:hAnsi="仿宋" w:cs="仿宋" w:hint="eastAsia"/>
            <w:lang w:eastAsia="zh-CN"/>
          </w:rPr>
          <w:t>二、建筑物技术方案</w:t>
        </w:r>
        <w:r>
          <w:tab/>
        </w:r>
        <w:r>
          <w:fldChar w:fldCharType="begin"/>
        </w:r>
        <w:r>
          <w:instrText xml:space="preserve"> PAGEREF _Toc10696 \h </w:instrText>
        </w:r>
        <w:r>
          <w:fldChar w:fldCharType="separate"/>
        </w:r>
        <w:r>
          <w:t>6</w:t>
        </w:r>
        <w:r>
          <w:fldChar w:fldCharType="end"/>
        </w:r>
      </w:hyperlink>
    </w:p>
    <w:p>
      <w:pPr>
        <w:pStyle w:val="TOC2"/>
        <w:tabs>
          <w:tab w:val="right" w:leader="dot" w:pos="8306"/>
        </w:tabs>
      </w:pPr>
      <w:hyperlink w:anchor="_Toc2855" w:history="1">
        <w:r>
          <w:rPr>
            <w:rFonts w:ascii="仿宋" w:eastAsia="仿宋" w:hAnsi="仿宋" w:cs="仿宋" w:hint="eastAsia"/>
            <w:lang w:eastAsia="zh-CN"/>
          </w:rPr>
          <w:t>(一)、项目工程设计总体要求</w:t>
        </w:r>
        <w:r>
          <w:tab/>
        </w:r>
        <w:r>
          <w:fldChar w:fldCharType="begin"/>
        </w:r>
        <w:r>
          <w:instrText xml:space="preserve"> PAGEREF _Toc2855 \h </w:instrText>
        </w:r>
        <w:r>
          <w:fldChar w:fldCharType="separate"/>
        </w:r>
        <w:r>
          <w:t>6</w:t>
        </w:r>
        <w:r>
          <w:fldChar w:fldCharType="end"/>
        </w:r>
      </w:hyperlink>
    </w:p>
    <w:p>
      <w:pPr>
        <w:pStyle w:val="TOC2"/>
        <w:tabs>
          <w:tab w:val="right" w:leader="dot" w:pos="8306"/>
        </w:tabs>
      </w:pPr>
      <w:hyperlink w:anchor="_Toc25507" w:history="1">
        <w:r>
          <w:rPr>
            <w:rFonts w:ascii="仿宋" w:eastAsia="仿宋" w:hAnsi="仿宋" w:cs="仿宋" w:hint="eastAsia"/>
            <w:lang w:eastAsia="zh-CN"/>
          </w:rPr>
          <w:t>(二)、建设方案</w:t>
        </w:r>
        <w:r>
          <w:tab/>
        </w:r>
        <w:r>
          <w:fldChar w:fldCharType="begin"/>
        </w:r>
        <w:r>
          <w:instrText xml:space="preserve"> PAGEREF _Toc25507 \h </w:instrText>
        </w:r>
        <w:r>
          <w:fldChar w:fldCharType="separate"/>
        </w:r>
        <w:r>
          <w:t>7</w:t>
        </w:r>
        <w:r>
          <w:fldChar w:fldCharType="end"/>
        </w:r>
      </w:hyperlink>
    </w:p>
    <w:p>
      <w:pPr>
        <w:pStyle w:val="TOC2"/>
        <w:tabs>
          <w:tab w:val="right" w:leader="dot" w:pos="8306"/>
        </w:tabs>
      </w:pPr>
      <w:hyperlink w:anchor="_Toc4178" w:history="1">
        <w:r>
          <w:rPr>
            <w:rFonts w:ascii="仿宋" w:eastAsia="仿宋" w:hAnsi="仿宋" w:cs="仿宋" w:hint="eastAsia"/>
            <w:lang w:eastAsia="zh-CN"/>
          </w:rPr>
          <w:t>(三)、建筑工程建设指标</w:t>
        </w:r>
        <w:r>
          <w:tab/>
        </w:r>
        <w:r>
          <w:fldChar w:fldCharType="begin"/>
        </w:r>
        <w:r>
          <w:instrText xml:space="preserve"> PAGEREF _Toc4178 \h </w:instrText>
        </w:r>
        <w:r>
          <w:fldChar w:fldCharType="separate"/>
        </w:r>
        <w:r>
          <w:t>8</w:t>
        </w:r>
        <w:r>
          <w:fldChar w:fldCharType="end"/>
        </w:r>
      </w:hyperlink>
    </w:p>
    <w:p>
      <w:pPr>
        <w:pStyle w:val="TOC1"/>
        <w:tabs>
          <w:tab w:val="right" w:leader="dot" w:pos="8306"/>
        </w:tabs>
      </w:pPr>
      <w:hyperlink w:anchor="_Toc9234" w:history="1">
        <w:r>
          <w:rPr>
            <w:rFonts w:ascii="仿宋" w:eastAsia="仿宋" w:hAnsi="仿宋" w:cs="仿宋" w:hint="eastAsia"/>
            <w:lang w:eastAsia="zh-CN"/>
          </w:rPr>
          <w:t>三、项目概要</w:t>
        </w:r>
        <w:r>
          <w:tab/>
        </w:r>
        <w:r>
          <w:fldChar w:fldCharType="begin"/>
        </w:r>
        <w:r>
          <w:instrText xml:space="preserve"> PAGEREF _Toc9234 \h </w:instrText>
        </w:r>
        <w:r>
          <w:fldChar w:fldCharType="separate"/>
        </w:r>
        <w:r>
          <w:t>8</w:t>
        </w:r>
        <w:r>
          <w:fldChar w:fldCharType="end"/>
        </w:r>
      </w:hyperlink>
    </w:p>
    <w:p>
      <w:pPr>
        <w:pStyle w:val="TOC2"/>
        <w:tabs>
          <w:tab w:val="right" w:leader="dot" w:pos="8306"/>
        </w:tabs>
      </w:pPr>
      <w:hyperlink w:anchor="_Toc9948" w:history="1">
        <w:r>
          <w:rPr>
            <w:rFonts w:ascii="仿宋" w:eastAsia="仿宋" w:hAnsi="仿宋" w:cs="仿宋" w:hint="eastAsia"/>
            <w:lang w:eastAsia="zh-CN"/>
          </w:rPr>
          <w:t>(一)、项目名称及建设性质</w:t>
        </w:r>
        <w:r>
          <w:tab/>
        </w:r>
        <w:r>
          <w:fldChar w:fldCharType="begin"/>
        </w:r>
        <w:r>
          <w:instrText xml:space="preserve"> PAGEREF _Toc9948 \h </w:instrText>
        </w:r>
        <w:r>
          <w:fldChar w:fldCharType="separate"/>
        </w:r>
        <w:r>
          <w:t>8</w:t>
        </w:r>
        <w:r>
          <w:fldChar w:fldCharType="end"/>
        </w:r>
      </w:hyperlink>
    </w:p>
    <w:p>
      <w:pPr>
        <w:pStyle w:val="TOC2"/>
        <w:tabs>
          <w:tab w:val="right" w:leader="dot" w:pos="8306"/>
        </w:tabs>
      </w:pPr>
      <w:hyperlink w:anchor="_Toc525" w:history="1">
        <w:r>
          <w:rPr>
            <w:rFonts w:ascii="仿宋" w:eastAsia="仿宋" w:hAnsi="仿宋" w:cs="仿宋" w:hint="eastAsia"/>
            <w:lang w:eastAsia="zh-CN"/>
          </w:rPr>
          <w:t>(二)、项目主办方</w:t>
        </w:r>
        <w:r>
          <w:tab/>
        </w:r>
        <w:r>
          <w:fldChar w:fldCharType="begin"/>
        </w:r>
        <w:r>
          <w:instrText xml:space="preserve"> PAGEREF _Toc525 \h </w:instrText>
        </w:r>
        <w:r>
          <w:fldChar w:fldCharType="separate"/>
        </w:r>
        <w:r>
          <w:t>8</w:t>
        </w:r>
        <w:r>
          <w:fldChar w:fldCharType="end"/>
        </w:r>
      </w:hyperlink>
    </w:p>
    <w:p>
      <w:pPr>
        <w:pStyle w:val="TOC2"/>
        <w:tabs>
          <w:tab w:val="right" w:leader="dot" w:pos="8306"/>
        </w:tabs>
      </w:pPr>
      <w:hyperlink w:anchor="_Toc11458" w:history="1">
        <w:r>
          <w:rPr>
            <w:rFonts w:ascii="仿宋" w:eastAsia="仿宋" w:hAnsi="仿宋" w:cs="仿宋" w:hint="eastAsia"/>
            <w:lang w:eastAsia="zh-CN"/>
          </w:rPr>
          <w:t>(三)、铁路轨枕垫项目定位及建设原因</w:t>
        </w:r>
        <w:r>
          <w:tab/>
        </w:r>
        <w:r>
          <w:fldChar w:fldCharType="begin"/>
        </w:r>
        <w:r>
          <w:instrText xml:space="preserve"> PAGEREF _Toc11458 \h </w:instrText>
        </w:r>
        <w:r>
          <w:fldChar w:fldCharType="separate"/>
        </w:r>
        <w:r>
          <w:t>9</w:t>
        </w:r>
        <w:r>
          <w:fldChar w:fldCharType="end"/>
        </w:r>
      </w:hyperlink>
    </w:p>
    <w:p>
      <w:pPr>
        <w:pStyle w:val="TOC2"/>
        <w:tabs>
          <w:tab w:val="right" w:leader="dot" w:pos="8306"/>
        </w:tabs>
      </w:pPr>
      <w:hyperlink w:anchor="_Toc761" w:history="1">
        <w:r>
          <w:rPr>
            <w:rFonts w:ascii="仿宋" w:eastAsia="仿宋" w:hAnsi="仿宋" w:cs="仿宋" w:hint="eastAsia"/>
            <w:lang w:eastAsia="zh-CN"/>
          </w:rPr>
          <w:t>(四)、铁路轨枕垫项目选址及背景</w:t>
        </w:r>
        <w:r>
          <w:tab/>
        </w:r>
        <w:r>
          <w:fldChar w:fldCharType="begin"/>
        </w:r>
        <w:r>
          <w:instrText xml:space="preserve"> PAGEREF _Toc761 \h </w:instrText>
        </w:r>
        <w:r>
          <w:fldChar w:fldCharType="separate"/>
        </w:r>
        <w:r>
          <w:t>10</w:t>
        </w:r>
        <w:r>
          <w:fldChar w:fldCharType="end"/>
        </w:r>
      </w:hyperlink>
    </w:p>
    <w:p>
      <w:pPr>
        <w:pStyle w:val="TOC2"/>
        <w:tabs>
          <w:tab w:val="right" w:leader="dot" w:pos="8306"/>
        </w:tabs>
      </w:pPr>
      <w:hyperlink w:anchor="_Toc7108" w:history="1">
        <w:r>
          <w:rPr>
            <w:rFonts w:ascii="仿宋" w:eastAsia="仿宋" w:hAnsi="仿宋" w:cs="仿宋" w:hint="eastAsia"/>
            <w:lang w:eastAsia="zh-CN"/>
          </w:rPr>
          <w:t>(五)、铁路轨枕垫项目生产规模概述</w:t>
        </w:r>
        <w:r>
          <w:tab/>
        </w:r>
        <w:r>
          <w:fldChar w:fldCharType="begin"/>
        </w:r>
        <w:r>
          <w:instrText xml:space="preserve"> PAGEREF _Toc7108 \h </w:instrText>
        </w:r>
        <w:r>
          <w:fldChar w:fldCharType="separate"/>
        </w:r>
        <w:r>
          <w:t>10</w:t>
        </w:r>
        <w:r>
          <w:fldChar w:fldCharType="end"/>
        </w:r>
      </w:hyperlink>
    </w:p>
    <w:p>
      <w:pPr>
        <w:pStyle w:val="TOC2"/>
        <w:tabs>
          <w:tab w:val="right" w:leader="dot" w:pos="8306"/>
        </w:tabs>
      </w:pPr>
      <w:hyperlink w:anchor="_Toc25535" w:history="1">
        <w:r>
          <w:rPr>
            <w:rFonts w:ascii="仿宋" w:eastAsia="仿宋" w:hAnsi="仿宋" w:cs="仿宋" w:hint="eastAsia"/>
            <w:lang w:eastAsia="zh-CN"/>
          </w:rPr>
          <w:t>(六)、建筑规模与设计要点</w:t>
        </w:r>
        <w:r>
          <w:tab/>
        </w:r>
        <w:r>
          <w:fldChar w:fldCharType="begin"/>
        </w:r>
        <w:r>
          <w:instrText xml:space="preserve"> PAGEREF _Toc25535 \h </w:instrText>
        </w:r>
        <w:r>
          <w:fldChar w:fldCharType="separate"/>
        </w:r>
        <w:r>
          <w:t>11</w:t>
        </w:r>
        <w:r>
          <w:fldChar w:fldCharType="end"/>
        </w:r>
      </w:hyperlink>
    </w:p>
    <w:p>
      <w:pPr>
        <w:pStyle w:val="TOC2"/>
        <w:tabs>
          <w:tab w:val="right" w:leader="dot" w:pos="8306"/>
        </w:tabs>
      </w:pPr>
      <w:hyperlink w:anchor="_Toc26284" w:history="1">
        <w:r>
          <w:rPr>
            <w:rFonts w:ascii="仿宋" w:eastAsia="仿宋" w:hAnsi="仿宋" w:cs="仿宋" w:hint="eastAsia"/>
            <w:lang w:eastAsia="zh-CN"/>
          </w:rPr>
          <w:t>(七)、环境影响考察</w:t>
        </w:r>
        <w:r>
          <w:tab/>
        </w:r>
        <w:r>
          <w:fldChar w:fldCharType="begin"/>
        </w:r>
        <w:r>
          <w:instrText xml:space="preserve"> PAGEREF _Toc26284 \h </w:instrText>
        </w:r>
        <w:r>
          <w:fldChar w:fldCharType="separate"/>
        </w:r>
        <w:r>
          <w:t>11</w:t>
        </w:r>
        <w:r>
          <w:fldChar w:fldCharType="end"/>
        </w:r>
      </w:hyperlink>
    </w:p>
    <w:p>
      <w:pPr>
        <w:pStyle w:val="TOC2"/>
        <w:tabs>
          <w:tab w:val="right" w:leader="dot" w:pos="8306"/>
        </w:tabs>
      </w:pPr>
      <w:hyperlink w:anchor="_Toc22398" w:history="1">
        <w:r>
          <w:rPr>
            <w:rFonts w:ascii="仿宋" w:eastAsia="仿宋" w:hAnsi="仿宋" w:cs="仿宋" w:hint="eastAsia"/>
            <w:lang w:eastAsia="zh-CN"/>
          </w:rPr>
          <w:t>(八)、项目总投资与资金结构</w:t>
        </w:r>
        <w:r>
          <w:tab/>
        </w:r>
        <w:r>
          <w:fldChar w:fldCharType="begin"/>
        </w:r>
        <w:r>
          <w:instrText xml:space="preserve"> PAGEREF _Toc22398 \h </w:instrText>
        </w:r>
        <w:r>
          <w:fldChar w:fldCharType="separate"/>
        </w:r>
        <w:r>
          <w:t>12</w:t>
        </w:r>
        <w:r>
          <w:fldChar w:fldCharType="end"/>
        </w:r>
      </w:hyperlink>
    </w:p>
    <w:p>
      <w:pPr>
        <w:pStyle w:val="TOC2"/>
        <w:tabs>
          <w:tab w:val="right" w:leader="dot" w:pos="8306"/>
        </w:tabs>
      </w:pPr>
      <w:hyperlink w:anchor="_Toc14762" w:history="1">
        <w:r>
          <w:rPr>
            <w:rFonts w:ascii="仿宋" w:eastAsia="仿宋" w:hAnsi="仿宋" w:cs="仿宋" w:hint="eastAsia"/>
            <w:lang w:eastAsia="zh-CN"/>
          </w:rPr>
          <w:t>(九)、资金筹措方案概述</w:t>
        </w:r>
        <w:r>
          <w:tab/>
        </w:r>
        <w:r>
          <w:fldChar w:fldCharType="begin"/>
        </w:r>
        <w:r>
          <w:instrText xml:space="preserve"> PAGEREF _Toc14762 \h </w:instrText>
        </w:r>
        <w:r>
          <w:fldChar w:fldCharType="separate"/>
        </w:r>
        <w:r>
          <w:t>13</w:t>
        </w:r>
        <w:r>
          <w:fldChar w:fldCharType="end"/>
        </w:r>
      </w:hyperlink>
    </w:p>
    <w:p>
      <w:pPr>
        <w:pStyle w:val="TOC2"/>
        <w:tabs>
          <w:tab w:val="right" w:leader="dot" w:pos="8306"/>
        </w:tabs>
      </w:pPr>
      <w:hyperlink w:anchor="_Toc20718" w:history="1">
        <w:r>
          <w:rPr>
            <w:rFonts w:ascii="仿宋" w:eastAsia="仿宋" w:hAnsi="仿宋" w:cs="仿宋" w:hint="eastAsia"/>
            <w:lang w:eastAsia="zh-CN"/>
          </w:rPr>
          <w:t>(十)、铁路轨枕垫项目经济效益预期规划</w:t>
        </w:r>
        <w:r>
          <w:tab/>
        </w:r>
        <w:r>
          <w:fldChar w:fldCharType="begin"/>
        </w:r>
        <w:r>
          <w:instrText xml:space="preserve"> PAGEREF _Toc20718 \h </w:instrText>
        </w:r>
        <w:r>
          <w:fldChar w:fldCharType="separate"/>
        </w:r>
        <w:r>
          <w:t>13</w:t>
        </w:r>
        <w:r>
          <w:fldChar w:fldCharType="end"/>
        </w:r>
      </w:hyperlink>
    </w:p>
    <w:p>
      <w:pPr>
        <w:pStyle w:val="TOC2"/>
        <w:tabs>
          <w:tab w:val="right" w:leader="dot" w:pos="8306"/>
        </w:tabs>
      </w:pPr>
      <w:hyperlink w:anchor="_Toc32446" w:history="1">
        <w:r>
          <w:rPr>
            <w:rFonts w:ascii="仿宋" w:eastAsia="仿宋" w:hAnsi="仿宋" w:cs="仿宋" w:hint="eastAsia"/>
            <w:lang w:eastAsia="zh-CN"/>
          </w:rPr>
          <w:t>(十一)、铁路轨枕垫项目建设进度计划</w:t>
        </w:r>
        <w:r>
          <w:tab/>
        </w:r>
        <w:r>
          <w:fldChar w:fldCharType="begin"/>
        </w:r>
        <w:r>
          <w:instrText xml:space="preserve"> PAGEREF _Toc32446 \h </w:instrText>
        </w:r>
        <w:r>
          <w:fldChar w:fldCharType="separate"/>
        </w:r>
        <w:r>
          <w:t>14</w:t>
        </w:r>
        <w:r>
          <w:fldChar w:fldCharType="end"/>
        </w:r>
      </w:hyperlink>
    </w:p>
    <w:p>
      <w:pPr>
        <w:pStyle w:val="TOC1"/>
        <w:tabs>
          <w:tab w:val="right" w:leader="dot" w:pos="8306"/>
        </w:tabs>
      </w:pPr>
      <w:hyperlink w:anchor="_Toc21417" w:history="1">
        <w:r>
          <w:rPr>
            <w:rFonts w:ascii="仿宋" w:eastAsia="仿宋" w:hAnsi="仿宋" w:cs="仿宋" w:hint="eastAsia"/>
            <w:lang w:eastAsia="zh-CN"/>
          </w:rPr>
          <w:t>四、法人治理</w:t>
        </w:r>
        <w:r>
          <w:tab/>
        </w:r>
        <w:r>
          <w:fldChar w:fldCharType="begin"/>
        </w:r>
        <w:r>
          <w:instrText xml:space="preserve"> PAGEREF _Toc21417 \h </w:instrText>
        </w:r>
        <w:r>
          <w:fldChar w:fldCharType="separate"/>
        </w:r>
        <w:r>
          <w:t>14</w:t>
        </w:r>
        <w:r>
          <w:fldChar w:fldCharType="end"/>
        </w:r>
      </w:hyperlink>
    </w:p>
    <w:p>
      <w:pPr>
        <w:pStyle w:val="TOC2"/>
        <w:tabs>
          <w:tab w:val="right" w:leader="dot" w:pos="8306"/>
        </w:tabs>
      </w:pPr>
      <w:hyperlink w:anchor="_Toc20040" w:history="1">
        <w:r>
          <w:rPr>
            <w:rFonts w:ascii="仿宋" w:eastAsia="仿宋" w:hAnsi="仿宋" w:cs="仿宋" w:hint="eastAsia"/>
            <w:lang w:eastAsia="zh-CN"/>
          </w:rPr>
          <w:t>(一)、股东权利及义务</w:t>
        </w:r>
        <w:r>
          <w:tab/>
        </w:r>
        <w:r>
          <w:fldChar w:fldCharType="begin"/>
        </w:r>
        <w:r>
          <w:instrText xml:space="preserve"> PAGEREF _Toc20040 \h </w:instrText>
        </w:r>
        <w:r>
          <w:fldChar w:fldCharType="separate"/>
        </w:r>
        <w:r>
          <w:t>14</w:t>
        </w:r>
        <w:r>
          <w:fldChar w:fldCharType="end"/>
        </w:r>
      </w:hyperlink>
    </w:p>
    <w:p>
      <w:pPr>
        <w:pStyle w:val="TOC2"/>
        <w:tabs>
          <w:tab w:val="right" w:leader="dot" w:pos="8306"/>
        </w:tabs>
      </w:pPr>
      <w:hyperlink w:anchor="_Toc29943" w:history="1">
        <w:r>
          <w:rPr>
            <w:rFonts w:ascii="仿宋" w:eastAsia="仿宋" w:hAnsi="仿宋" w:cs="仿宋" w:hint="eastAsia"/>
            <w:lang w:eastAsia="zh-CN"/>
          </w:rPr>
          <w:t>(二)、董事</w:t>
        </w:r>
        <w:r>
          <w:tab/>
        </w:r>
        <w:r>
          <w:fldChar w:fldCharType="begin"/>
        </w:r>
        <w:r>
          <w:instrText xml:space="preserve"> PAGEREF _Toc29943 \h </w:instrText>
        </w:r>
        <w:r>
          <w:fldChar w:fldCharType="separate"/>
        </w:r>
        <w:r>
          <w:t>16</w:t>
        </w:r>
        <w:r>
          <w:fldChar w:fldCharType="end"/>
        </w:r>
      </w:hyperlink>
    </w:p>
    <w:p>
      <w:pPr>
        <w:pStyle w:val="TOC2"/>
        <w:tabs>
          <w:tab w:val="right" w:leader="dot" w:pos="8306"/>
        </w:tabs>
      </w:pPr>
      <w:hyperlink w:anchor="_Toc30003" w:history="1">
        <w:r>
          <w:rPr>
            <w:rFonts w:ascii="仿宋" w:eastAsia="仿宋" w:hAnsi="仿宋" w:cs="仿宋" w:hint="eastAsia"/>
            <w:lang w:eastAsia="zh-CN"/>
          </w:rPr>
          <w:t>(三)、高级管理人员</w:t>
        </w:r>
        <w:r>
          <w:tab/>
        </w:r>
        <w:r>
          <w:fldChar w:fldCharType="begin"/>
        </w:r>
        <w:r>
          <w:instrText xml:space="preserve"> PAGEREF _Toc30003 \h </w:instrText>
        </w:r>
        <w:r>
          <w:fldChar w:fldCharType="separate"/>
        </w:r>
        <w:r>
          <w:t>19</w:t>
        </w:r>
        <w:r>
          <w:fldChar w:fldCharType="end"/>
        </w:r>
      </w:hyperlink>
    </w:p>
    <w:p>
      <w:pPr>
        <w:pStyle w:val="TOC2"/>
        <w:tabs>
          <w:tab w:val="right" w:leader="dot" w:pos="8306"/>
        </w:tabs>
      </w:pPr>
      <w:hyperlink w:anchor="_Toc12248" w:history="1">
        <w:r>
          <w:rPr>
            <w:rFonts w:ascii="仿宋" w:eastAsia="仿宋" w:hAnsi="仿宋" w:cs="仿宋" w:hint="eastAsia"/>
            <w:lang w:eastAsia="zh-CN"/>
          </w:rPr>
          <w:t>(四)、监事</w:t>
        </w:r>
        <w:r>
          <w:tab/>
        </w:r>
        <w:r>
          <w:fldChar w:fldCharType="begin"/>
        </w:r>
        <w:r>
          <w:instrText xml:space="preserve"> PAGEREF _Toc12248 \h </w:instrText>
        </w:r>
        <w:r>
          <w:fldChar w:fldCharType="separate"/>
        </w:r>
        <w:r>
          <w:t>21</w:t>
        </w:r>
        <w:r>
          <w:fldChar w:fldCharType="end"/>
        </w:r>
      </w:hyperlink>
    </w:p>
    <w:p>
      <w:pPr>
        <w:pStyle w:val="TOC1"/>
        <w:tabs>
          <w:tab w:val="right" w:leader="dot" w:pos="8306"/>
        </w:tabs>
      </w:pPr>
      <w:hyperlink w:anchor="_Toc17747" w:history="1">
        <w:r>
          <w:rPr>
            <w:rFonts w:ascii="仿宋" w:eastAsia="仿宋" w:hAnsi="仿宋" w:cs="仿宋" w:hint="eastAsia"/>
            <w:lang w:eastAsia="zh-CN"/>
          </w:rPr>
          <w:t>五、铁路轨枕垫行业发展分析</w:t>
        </w:r>
        <w:r>
          <w:tab/>
        </w:r>
        <w:r>
          <w:fldChar w:fldCharType="begin"/>
        </w:r>
        <w:r>
          <w:instrText xml:space="preserve"> PAGEREF _Toc17747 \h </w:instrText>
        </w:r>
        <w:r>
          <w:fldChar w:fldCharType="separate"/>
        </w:r>
        <w:r>
          <w:t>22</w:t>
        </w:r>
        <w:r>
          <w:fldChar w:fldCharType="end"/>
        </w:r>
      </w:hyperlink>
    </w:p>
    <w:p>
      <w:pPr>
        <w:pStyle w:val="TOC2"/>
        <w:tabs>
          <w:tab w:val="right" w:leader="dot" w:pos="8306"/>
        </w:tabs>
      </w:pPr>
      <w:hyperlink w:anchor="_Toc3665" w:history="1">
        <w:r>
          <w:rPr>
            <w:rFonts w:ascii="仿宋" w:eastAsia="仿宋" w:hAnsi="仿宋" w:cs="仿宋" w:hint="eastAsia"/>
            <w:lang w:eastAsia="zh-CN"/>
          </w:rPr>
          <w:t>(一)、铁路轨枕垫行业发展总体概况</w:t>
        </w:r>
        <w:r>
          <w:tab/>
        </w:r>
        <w:r>
          <w:fldChar w:fldCharType="begin"/>
        </w:r>
        <w:r>
          <w:instrText xml:space="preserve"> PAGEREF _Toc3665 \h </w:instrText>
        </w:r>
        <w:r>
          <w:fldChar w:fldCharType="separate"/>
        </w:r>
        <w:r>
          <w:t>22</w:t>
        </w:r>
        <w:r>
          <w:fldChar w:fldCharType="end"/>
        </w:r>
      </w:hyperlink>
    </w:p>
    <w:p>
      <w:pPr>
        <w:pStyle w:val="TOC2"/>
        <w:tabs>
          <w:tab w:val="right" w:leader="dot" w:pos="8306"/>
        </w:tabs>
      </w:pPr>
      <w:hyperlink w:anchor="_Toc18935" w:history="1">
        <w:r>
          <w:rPr>
            <w:rFonts w:ascii="仿宋" w:eastAsia="仿宋" w:hAnsi="仿宋" w:cs="仿宋" w:hint="eastAsia"/>
            <w:lang w:eastAsia="zh-CN"/>
          </w:rPr>
          <w:t>(二)、铁路轨枕垫行业发展背景</w:t>
        </w:r>
        <w:r>
          <w:tab/>
        </w:r>
        <w:r>
          <w:fldChar w:fldCharType="begin"/>
        </w:r>
        <w:r>
          <w:instrText xml:space="preserve"> PAGEREF _Toc18935 \h </w:instrText>
        </w:r>
        <w:r>
          <w:fldChar w:fldCharType="separate"/>
        </w:r>
        <w:r>
          <w:t>22</w:t>
        </w:r>
        <w:r>
          <w:fldChar w:fldCharType="end"/>
        </w:r>
      </w:hyperlink>
    </w:p>
    <w:p>
      <w:pPr>
        <w:pStyle w:val="TOC2"/>
        <w:tabs>
          <w:tab w:val="right" w:leader="dot" w:pos="8306"/>
        </w:tabs>
      </w:pPr>
      <w:hyperlink w:anchor="_Toc31318" w:history="1">
        <w:r>
          <w:rPr>
            <w:rFonts w:ascii="仿宋" w:eastAsia="仿宋" w:hAnsi="仿宋" w:cs="仿宋" w:hint="eastAsia"/>
            <w:lang w:eastAsia="zh-CN"/>
          </w:rPr>
          <w:t>(三)、铁路轨枕垫行业发展前景</w:t>
        </w:r>
        <w:r>
          <w:tab/>
        </w:r>
        <w:r>
          <w:fldChar w:fldCharType="begin"/>
        </w:r>
        <w:r>
          <w:instrText xml:space="preserve"> PAGEREF _Toc31318 \h </w:instrText>
        </w:r>
        <w:r>
          <w:fldChar w:fldCharType="separate"/>
        </w:r>
        <w:r>
          <w:t>23</w:t>
        </w:r>
        <w:r>
          <w:fldChar w:fldCharType="end"/>
        </w:r>
      </w:hyperlink>
    </w:p>
    <w:p>
      <w:pPr>
        <w:pStyle w:val="TOC1"/>
        <w:tabs>
          <w:tab w:val="right" w:leader="dot" w:pos="8306"/>
        </w:tabs>
      </w:pPr>
      <w:hyperlink w:anchor="_Toc2488" w:history="1">
        <w:r>
          <w:rPr>
            <w:rFonts w:ascii="仿宋" w:eastAsia="仿宋" w:hAnsi="仿宋" w:cs="仿宋" w:hint="eastAsia"/>
            <w:lang w:eastAsia="zh-CN"/>
          </w:rPr>
          <w:t>六、风险评估</w:t>
        </w:r>
        <w:r>
          <w:tab/>
        </w:r>
        <w:r>
          <w:fldChar w:fldCharType="begin"/>
        </w:r>
        <w:r>
          <w:instrText xml:space="preserve"> PAGEREF _Toc2488 \h </w:instrText>
        </w:r>
        <w:r>
          <w:fldChar w:fldCharType="separate"/>
        </w:r>
        <w:r>
          <w:t>23</w:t>
        </w:r>
        <w:r>
          <w:fldChar w:fldCharType="end"/>
        </w:r>
      </w:hyperlink>
    </w:p>
    <w:p>
      <w:pPr>
        <w:pStyle w:val="TOC2"/>
        <w:tabs>
          <w:tab w:val="right" w:leader="dot" w:pos="8306"/>
        </w:tabs>
      </w:pPr>
      <w:hyperlink w:anchor="_Toc23232" w:history="1">
        <w:r>
          <w:rPr>
            <w:rFonts w:ascii="仿宋" w:eastAsia="仿宋" w:hAnsi="仿宋" w:cs="仿宋" w:hint="eastAsia"/>
            <w:lang w:eastAsia="zh-CN"/>
          </w:rPr>
          <w:t>(一)、项目风险分析</w:t>
        </w:r>
        <w:r>
          <w:tab/>
        </w:r>
        <w:r>
          <w:fldChar w:fldCharType="begin"/>
        </w:r>
        <w:r>
          <w:instrText xml:space="preserve"> PAGEREF _Toc23232 \h </w:instrText>
        </w:r>
        <w:r>
          <w:fldChar w:fldCharType="separate"/>
        </w:r>
        <w:r>
          <w:t>23</w:t>
        </w:r>
        <w:r>
          <w:fldChar w:fldCharType="end"/>
        </w:r>
      </w:hyperlink>
    </w:p>
    <w:p>
      <w:pPr>
        <w:pStyle w:val="TOC2"/>
        <w:tabs>
          <w:tab w:val="right" w:leader="dot" w:pos="8306"/>
        </w:tabs>
      </w:pPr>
      <w:hyperlink w:anchor="_Toc2059" w:history="1">
        <w:r>
          <w:rPr>
            <w:rFonts w:ascii="仿宋" w:eastAsia="仿宋" w:hAnsi="仿宋" w:cs="仿宋" w:hint="eastAsia"/>
            <w:lang w:eastAsia="zh-CN"/>
          </w:rPr>
          <w:t>(二)、项目风险对策</w:t>
        </w:r>
        <w:r>
          <w:tab/>
        </w:r>
        <w:r>
          <w:fldChar w:fldCharType="begin"/>
        </w:r>
        <w:r>
          <w:instrText xml:space="preserve"> PAGEREF _Toc2059 \h </w:instrText>
        </w:r>
        <w:r>
          <w:fldChar w:fldCharType="separate"/>
        </w:r>
        <w:r>
          <w:t>25</w:t>
        </w:r>
        <w:r>
          <w:fldChar w:fldCharType="end"/>
        </w:r>
      </w:hyperlink>
    </w:p>
    <w:p>
      <w:pPr>
        <w:pStyle w:val="TOC1"/>
        <w:tabs>
          <w:tab w:val="right" w:leader="dot" w:pos="8306"/>
        </w:tabs>
      </w:pPr>
      <w:hyperlink w:anchor="_Toc1327" w:history="1">
        <w:r>
          <w:rPr>
            <w:rFonts w:ascii="仿宋" w:eastAsia="仿宋" w:hAnsi="仿宋" w:cs="仿宋" w:hint="eastAsia"/>
            <w:lang w:eastAsia="zh-CN"/>
          </w:rPr>
          <w:t>七、项目风险分析及防范措施</w:t>
        </w:r>
        <w:r>
          <w:tab/>
        </w:r>
        <w:r>
          <w:fldChar w:fldCharType="begin"/>
        </w:r>
        <w:r>
          <w:instrText xml:space="preserve"> PAGEREF _Toc1327 \h </w:instrText>
        </w:r>
        <w:r>
          <w:fldChar w:fldCharType="separate"/>
        </w:r>
        <w:r>
          <w:t>27</w:t>
        </w:r>
        <w:r>
          <w:fldChar w:fldCharType="end"/>
        </w:r>
      </w:hyperlink>
    </w:p>
    <w:p>
      <w:pPr>
        <w:pStyle w:val="TOC2"/>
        <w:tabs>
          <w:tab w:val="right" w:leader="dot" w:pos="8306"/>
        </w:tabs>
      </w:pPr>
      <w:hyperlink w:anchor="_Toc3110" w:history="1">
        <w:r>
          <w:rPr>
            <w:rFonts w:ascii="仿宋" w:eastAsia="仿宋" w:hAnsi="仿宋" w:cs="仿宋" w:hint="eastAsia"/>
            <w:lang w:eastAsia="zh-CN"/>
          </w:rPr>
          <w:t>(一)、项目的要紧风险因素识别</w:t>
        </w:r>
        <w:r>
          <w:tab/>
        </w:r>
        <w:r>
          <w:fldChar w:fldCharType="begin"/>
        </w:r>
        <w:r>
          <w:instrText xml:space="preserve"> PAGEREF _Toc3110 \h </w:instrText>
        </w:r>
        <w:r>
          <w:fldChar w:fldCharType="separate"/>
        </w:r>
        <w:r>
          <w:t>27</w:t>
        </w:r>
        <w:r>
          <w:fldChar w:fldCharType="end"/>
        </w:r>
      </w:hyperlink>
    </w:p>
    <w:p>
      <w:pPr>
        <w:pStyle w:val="TOC2"/>
        <w:tabs>
          <w:tab w:val="right" w:leader="dot" w:pos="8306"/>
        </w:tabs>
      </w:pPr>
      <w:hyperlink w:anchor="_Toc5068" w:history="1">
        <w:r>
          <w:rPr>
            <w:rFonts w:ascii="仿宋" w:eastAsia="仿宋" w:hAnsi="仿宋" w:cs="仿宋" w:hint="eastAsia"/>
            <w:lang w:eastAsia="zh-CN"/>
          </w:rPr>
          <w:t>(二)、风险程度分析</w:t>
        </w:r>
        <w:r>
          <w:tab/>
        </w:r>
        <w:r>
          <w:fldChar w:fldCharType="begin"/>
        </w:r>
        <w:r>
          <w:instrText xml:space="preserve"> PAGEREF _Toc5068 \h </w:instrText>
        </w:r>
        <w:r>
          <w:fldChar w:fldCharType="separate"/>
        </w:r>
        <w:r>
          <w:t>28</w:t>
        </w:r>
        <w:r>
          <w:fldChar w:fldCharType="end"/>
        </w:r>
      </w:hyperlink>
    </w:p>
    <w:p>
      <w:pPr>
        <w:pStyle w:val="TOC2"/>
        <w:tabs>
          <w:tab w:val="right" w:leader="dot" w:pos="8306"/>
        </w:tabs>
      </w:pPr>
      <w:hyperlink w:anchor="_Toc8236" w:history="1">
        <w:r>
          <w:rPr>
            <w:rFonts w:ascii="仿宋" w:eastAsia="仿宋" w:hAnsi="仿宋" w:cs="仿宋" w:hint="eastAsia"/>
            <w:lang w:eastAsia="zh-CN"/>
          </w:rPr>
          <w:t>(三)、防范与降低风险的计策</w:t>
        </w:r>
        <w:r>
          <w:tab/>
        </w:r>
        <w:r>
          <w:fldChar w:fldCharType="begin"/>
        </w:r>
        <w:r>
          <w:instrText xml:space="preserve"> PAGEREF _Toc8236 \h </w:instrText>
        </w:r>
        <w:r>
          <w:fldChar w:fldCharType="separate"/>
        </w:r>
        <w:r>
          <w:t>29</w:t>
        </w:r>
        <w:r>
          <w:fldChar w:fldCharType="end"/>
        </w:r>
      </w:hyperlink>
    </w:p>
    <w:p>
      <w:pPr>
        <w:pStyle w:val="TOC1"/>
        <w:tabs>
          <w:tab w:val="right" w:leader="dot" w:pos="8306"/>
        </w:tabs>
      </w:pPr>
      <w:hyperlink w:anchor="_Toc26179" w:history="1">
        <w:r>
          <w:rPr>
            <w:rFonts w:ascii="仿宋" w:eastAsia="仿宋" w:hAnsi="仿宋" w:cs="仿宋" w:hint="eastAsia"/>
            <w:lang w:eastAsia="zh-CN"/>
          </w:rPr>
          <w:t>八、投资估算</w:t>
        </w:r>
        <w:r>
          <w:tab/>
        </w:r>
        <w:r>
          <w:fldChar w:fldCharType="begin"/>
        </w:r>
        <w:r>
          <w:instrText xml:space="preserve"> PAGEREF _Toc26179 \h </w:instrText>
        </w:r>
        <w:r>
          <w:fldChar w:fldCharType="separate"/>
        </w:r>
        <w:r>
          <w:t>30</w:t>
        </w:r>
        <w:r>
          <w:fldChar w:fldCharType="end"/>
        </w:r>
      </w:hyperlink>
    </w:p>
    <w:p>
      <w:pPr>
        <w:pStyle w:val="TOC2"/>
        <w:tabs>
          <w:tab w:val="right" w:leader="dot" w:pos="8306"/>
        </w:tabs>
      </w:pPr>
      <w:hyperlink w:anchor="_Toc4812" w:history="1">
        <w:r>
          <w:rPr>
            <w:rFonts w:ascii="仿宋" w:eastAsia="仿宋" w:hAnsi="仿宋" w:cs="仿宋" w:hint="eastAsia"/>
            <w:lang w:eastAsia="zh-CN"/>
          </w:rPr>
          <w:t>(一)、投资估算的依据和说明</w:t>
        </w:r>
        <w:r>
          <w:tab/>
        </w:r>
        <w:r>
          <w:fldChar w:fldCharType="begin"/>
        </w:r>
        <w:r>
          <w:instrText xml:space="preserve"> PAGEREF _Toc4812 \h </w:instrText>
        </w:r>
        <w:r>
          <w:fldChar w:fldCharType="separate"/>
        </w:r>
        <w:r>
          <w:t>30</w:t>
        </w:r>
        <w:r>
          <w:fldChar w:fldCharType="end"/>
        </w:r>
      </w:hyperlink>
    </w:p>
    <w:p>
      <w:pPr>
        <w:pStyle w:val="TOC2"/>
        <w:tabs>
          <w:tab w:val="right" w:leader="dot" w:pos="8306"/>
        </w:tabs>
      </w:pPr>
      <w:hyperlink w:anchor="_Toc3954" w:history="1">
        <w:r>
          <w:rPr>
            <w:rFonts w:ascii="仿宋" w:eastAsia="仿宋" w:hAnsi="仿宋" w:cs="仿宋" w:hint="eastAsia"/>
            <w:lang w:eastAsia="zh-CN"/>
          </w:rPr>
          <w:t>(二)、建设投资估算</w:t>
        </w:r>
        <w:r>
          <w:tab/>
        </w:r>
        <w:r>
          <w:fldChar w:fldCharType="begin"/>
        </w:r>
        <w:r>
          <w:instrText xml:space="preserve"> PAGEREF _Toc3954 \h </w:instrText>
        </w:r>
        <w:r>
          <w:fldChar w:fldCharType="separate"/>
        </w:r>
        <w:r>
          <w:t>32</w:t>
        </w:r>
        <w:r>
          <w:fldChar w:fldCharType="end"/>
        </w:r>
      </w:hyperlink>
    </w:p>
    <w:p>
      <w:pPr>
        <w:pStyle w:val="TOC2"/>
        <w:tabs>
          <w:tab w:val="right" w:leader="dot" w:pos="8306"/>
        </w:tabs>
      </w:pPr>
      <w:hyperlink w:anchor="_Toc22191" w:history="1">
        <w:r>
          <w:rPr>
            <w:rFonts w:ascii="仿宋" w:eastAsia="仿宋" w:hAnsi="仿宋" w:cs="仿宋" w:hint="eastAsia"/>
            <w:lang w:eastAsia="zh-CN"/>
          </w:rPr>
          <w:t>(三)、建设期利息</w:t>
        </w:r>
        <w:r>
          <w:tab/>
        </w:r>
        <w:r>
          <w:fldChar w:fldCharType="begin"/>
        </w:r>
        <w:r>
          <w:instrText xml:space="preserve"> PAGEREF _Toc22191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0" w:history="1">
        <w:r>
          <w:rPr>
            <w:rFonts w:ascii="仿宋" w:eastAsia="仿宋" w:hAnsi="仿宋" w:cs="仿宋" w:hint="eastAsia"/>
            <w:lang w:eastAsia="zh-CN"/>
          </w:rPr>
          <w:t>(四)、流动资金</w:t>
        </w:r>
        <w:r>
          <w:tab/>
        </w:r>
        <w:r>
          <w:fldChar w:fldCharType="begin"/>
        </w:r>
        <w:r>
          <w:instrText xml:space="preserve"> PAGEREF _Toc15770 \h </w:instrText>
        </w:r>
        <w:r>
          <w:fldChar w:fldCharType="separate"/>
        </w:r>
        <w:r>
          <w:t>35</w:t>
        </w:r>
        <w:r>
          <w:fldChar w:fldCharType="end"/>
        </w:r>
      </w:hyperlink>
    </w:p>
    <w:p>
      <w:pPr>
        <w:pStyle w:val="TOC2"/>
        <w:tabs>
          <w:tab w:val="right" w:leader="dot" w:pos="8306"/>
        </w:tabs>
      </w:pPr>
      <w:hyperlink w:anchor="_Toc13924" w:history="1">
        <w:r>
          <w:rPr>
            <w:rFonts w:ascii="仿宋" w:eastAsia="仿宋" w:hAnsi="仿宋" w:cs="仿宋" w:hint="eastAsia"/>
            <w:lang w:eastAsia="zh-CN"/>
          </w:rPr>
          <w:t>(五)、总投资</w:t>
        </w:r>
        <w:r>
          <w:tab/>
        </w:r>
        <w:r>
          <w:fldChar w:fldCharType="begin"/>
        </w:r>
        <w:r>
          <w:instrText xml:space="preserve"> PAGEREF _Toc13924 \h </w:instrText>
        </w:r>
        <w:r>
          <w:fldChar w:fldCharType="separate"/>
        </w:r>
        <w:r>
          <w:t>35</w:t>
        </w:r>
        <w:r>
          <w:fldChar w:fldCharType="end"/>
        </w:r>
      </w:hyperlink>
    </w:p>
    <w:p>
      <w:pPr>
        <w:pStyle w:val="TOC2"/>
        <w:tabs>
          <w:tab w:val="right" w:leader="dot" w:pos="8306"/>
        </w:tabs>
      </w:pPr>
      <w:hyperlink w:anchor="_Toc22809" w:history="1">
        <w:r>
          <w:rPr>
            <w:rFonts w:ascii="仿宋" w:eastAsia="仿宋" w:hAnsi="仿宋" w:cs="仿宋" w:hint="eastAsia"/>
            <w:lang w:eastAsia="zh-CN"/>
          </w:rPr>
          <w:t>(六)、资金筹措与投资计划</w:t>
        </w:r>
        <w:r>
          <w:tab/>
        </w:r>
        <w:r>
          <w:fldChar w:fldCharType="begin"/>
        </w:r>
        <w:r>
          <w:instrText xml:space="preserve"> PAGEREF _Toc22809 \h </w:instrText>
        </w:r>
        <w:r>
          <w:fldChar w:fldCharType="separate"/>
        </w:r>
        <w:r>
          <w:t>36</w:t>
        </w:r>
        <w:r>
          <w:fldChar w:fldCharType="end"/>
        </w:r>
      </w:hyperlink>
    </w:p>
    <w:p>
      <w:pPr>
        <w:pStyle w:val="TOC1"/>
        <w:tabs>
          <w:tab w:val="right" w:leader="dot" w:pos="8306"/>
        </w:tabs>
      </w:pPr>
      <w:hyperlink w:anchor="_Toc18608" w:history="1">
        <w:r>
          <w:rPr>
            <w:rFonts w:ascii="仿宋" w:eastAsia="仿宋" w:hAnsi="仿宋" w:cs="仿宋" w:hint="eastAsia"/>
            <w:lang w:eastAsia="zh-CN"/>
          </w:rPr>
          <w:t>九、组织机构及人力资源</w:t>
        </w:r>
        <w:r>
          <w:tab/>
        </w:r>
        <w:r>
          <w:fldChar w:fldCharType="begin"/>
        </w:r>
        <w:r>
          <w:instrText xml:space="preserve"> PAGEREF _Toc18608 \h </w:instrText>
        </w:r>
        <w:r>
          <w:fldChar w:fldCharType="separate"/>
        </w:r>
        <w:r>
          <w:t>36</w:t>
        </w:r>
        <w:r>
          <w:fldChar w:fldCharType="end"/>
        </w:r>
      </w:hyperlink>
    </w:p>
    <w:p>
      <w:pPr>
        <w:pStyle w:val="TOC2"/>
        <w:tabs>
          <w:tab w:val="right" w:leader="dot" w:pos="8306"/>
        </w:tabs>
      </w:pPr>
      <w:hyperlink w:anchor="_Toc13815" w:history="1">
        <w:r>
          <w:rPr>
            <w:rFonts w:ascii="仿宋" w:eastAsia="仿宋" w:hAnsi="仿宋" w:cs="仿宋" w:hint="eastAsia"/>
            <w:lang w:eastAsia="zh-CN"/>
          </w:rPr>
          <w:t>(一)、人力资源配置</w:t>
        </w:r>
        <w:r>
          <w:tab/>
        </w:r>
        <w:r>
          <w:fldChar w:fldCharType="begin"/>
        </w:r>
        <w:r>
          <w:instrText xml:space="preserve"> PAGEREF _Toc13815 \h </w:instrText>
        </w:r>
        <w:r>
          <w:fldChar w:fldCharType="separate"/>
        </w:r>
        <w:r>
          <w:t>36</w:t>
        </w:r>
        <w:r>
          <w:fldChar w:fldCharType="end"/>
        </w:r>
      </w:hyperlink>
    </w:p>
    <w:p>
      <w:pPr>
        <w:pStyle w:val="TOC2"/>
        <w:tabs>
          <w:tab w:val="right" w:leader="dot" w:pos="8306"/>
        </w:tabs>
      </w:pPr>
      <w:hyperlink w:anchor="_Toc12400" w:history="1">
        <w:r>
          <w:rPr>
            <w:rFonts w:ascii="仿宋" w:eastAsia="仿宋" w:hAnsi="仿宋" w:cs="仿宋" w:hint="eastAsia"/>
            <w:lang w:eastAsia="zh-CN"/>
          </w:rPr>
          <w:t>(二)、员工技能培训</w:t>
        </w:r>
        <w:r>
          <w:tab/>
        </w:r>
        <w:r>
          <w:fldChar w:fldCharType="begin"/>
        </w:r>
        <w:r>
          <w:instrText xml:space="preserve"> PAGEREF _Toc12400 \h </w:instrText>
        </w:r>
        <w:r>
          <w:fldChar w:fldCharType="separate"/>
        </w:r>
        <w:r>
          <w:t>37</w:t>
        </w:r>
        <w:r>
          <w:fldChar w:fldCharType="end"/>
        </w:r>
      </w:hyperlink>
    </w:p>
    <w:p>
      <w:pPr>
        <w:pStyle w:val="TOC1"/>
        <w:tabs>
          <w:tab w:val="right" w:leader="dot" w:pos="8306"/>
        </w:tabs>
      </w:pPr>
      <w:hyperlink w:anchor="_Toc22216" w:history="1">
        <w:r>
          <w:rPr>
            <w:rFonts w:ascii="仿宋" w:eastAsia="仿宋" w:hAnsi="仿宋" w:cs="仿宋" w:hint="eastAsia"/>
            <w:lang w:eastAsia="zh-CN"/>
          </w:rPr>
          <w:t>十、法规合规与审计</w:t>
        </w:r>
        <w:r>
          <w:tab/>
        </w:r>
        <w:r>
          <w:fldChar w:fldCharType="begin"/>
        </w:r>
        <w:r>
          <w:instrText xml:space="preserve"> PAGEREF _Toc22216 \h </w:instrText>
        </w:r>
        <w:r>
          <w:fldChar w:fldCharType="separate"/>
        </w:r>
        <w:r>
          <w:t>38</w:t>
        </w:r>
        <w:r>
          <w:fldChar w:fldCharType="end"/>
        </w:r>
      </w:hyperlink>
    </w:p>
    <w:p>
      <w:pPr>
        <w:pStyle w:val="TOC2"/>
        <w:tabs>
          <w:tab w:val="right" w:leader="dot" w:pos="8306"/>
        </w:tabs>
      </w:pPr>
      <w:hyperlink w:anchor="_Toc19563" w:history="1">
        <w:r>
          <w:rPr>
            <w:rFonts w:ascii="仿宋" w:eastAsia="仿宋" w:hAnsi="仿宋" w:cs="仿宋" w:hint="eastAsia"/>
            <w:lang w:eastAsia="zh-CN"/>
          </w:rPr>
          <w:t>(一)、法规遵从与合规性</w:t>
        </w:r>
        <w:r>
          <w:tab/>
        </w:r>
        <w:r>
          <w:fldChar w:fldCharType="begin"/>
        </w:r>
        <w:r>
          <w:instrText xml:space="preserve"> PAGEREF _Toc19563 \h </w:instrText>
        </w:r>
        <w:r>
          <w:fldChar w:fldCharType="separate"/>
        </w:r>
        <w:r>
          <w:t>38</w:t>
        </w:r>
        <w:r>
          <w:fldChar w:fldCharType="end"/>
        </w:r>
      </w:hyperlink>
    </w:p>
    <w:p>
      <w:pPr>
        <w:pStyle w:val="TOC2"/>
        <w:tabs>
          <w:tab w:val="right" w:leader="dot" w:pos="8306"/>
        </w:tabs>
      </w:pPr>
      <w:hyperlink w:anchor="_Toc29616" w:history="1">
        <w:r>
          <w:rPr>
            <w:rFonts w:ascii="仿宋" w:eastAsia="仿宋" w:hAnsi="仿宋" w:cs="仿宋" w:hint="eastAsia"/>
            <w:lang w:eastAsia="zh-CN"/>
          </w:rPr>
          <w:t>(二)、内部审计计划</w:t>
        </w:r>
        <w:r>
          <w:tab/>
        </w:r>
        <w:r>
          <w:fldChar w:fldCharType="begin"/>
        </w:r>
        <w:r>
          <w:instrText xml:space="preserve"> PAGEREF _Toc29616 \h </w:instrText>
        </w:r>
        <w:r>
          <w:fldChar w:fldCharType="separate"/>
        </w:r>
        <w:r>
          <w:t>38</w:t>
        </w:r>
        <w:r>
          <w:fldChar w:fldCharType="end"/>
        </w:r>
      </w:hyperlink>
    </w:p>
    <w:p>
      <w:pPr>
        <w:pStyle w:val="TOC2"/>
        <w:tabs>
          <w:tab w:val="right" w:leader="dot" w:pos="8306"/>
        </w:tabs>
      </w:pPr>
      <w:hyperlink w:anchor="_Toc24259" w:history="1">
        <w:r>
          <w:rPr>
            <w:rFonts w:ascii="仿宋" w:eastAsia="仿宋" w:hAnsi="仿宋" w:cs="仿宋" w:hint="eastAsia"/>
            <w:lang w:eastAsia="zh-CN"/>
          </w:rPr>
          <w:t>(三)、外部审计准备</w:t>
        </w:r>
        <w:r>
          <w:tab/>
        </w:r>
        <w:r>
          <w:fldChar w:fldCharType="begin"/>
        </w:r>
        <w:r>
          <w:instrText xml:space="preserve"> PAGEREF _Toc24259 \h </w:instrText>
        </w:r>
        <w:r>
          <w:fldChar w:fldCharType="separate"/>
        </w:r>
        <w:r>
          <w:t>39</w:t>
        </w:r>
        <w:r>
          <w:fldChar w:fldCharType="end"/>
        </w:r>
      </w:hyperlink>
    </w:p>
    <w:p>
      <w:pPr>
        <w:pStyle w:val="TOC2"/>
        <w:tabs>
          <w:tab w:val="right" w:leader="dot" w:pos="8306"/>
        </w:tabs>
      </w:pPr>
      <w:hyperlink w:anchor="_Toc20117" w:history="1">
        <w:r>
          <w:rPr>
            <w:rFonts w:ascii="仿宋" w:eastAsia="仿宋" w:hAnsi="仿宋" w:cs="仿宋" w:hint="eastAsia"/>
            <w:lang w:eastAsia="zh-CN"/>
          </w:rPr>
          <w:t>(四)、审计结果整改</w:t>
        </w:r>
        <w:r>
          <w:tab/>
        </w:r>
        <w:r>
          <w:fldChar w:fldCharType="begin"/>
        </w:r>
        <w:r>
          <w:instrText xml:space="preserve"> PAGEREF _Toc20117 \h </w:instrText>
        </w:r>
        <w:r>
          <w:fldChar w:fldCharType="separate"/>
        </w:r>
        <w:r>
          <w:t>39</w:t>
        </w:r>
        <w:r>
          <w:fldChar w:fldCharType="end"/>
        </w:r>
      </w:hyperlink>
    </w:p>
    <w:p>
      <w:pPr>
        <w:pStyle w:val="TOC1"/>
        <w:tabs>
          <w:tab w:val="right" w:leader="dot" w:pos="8306"/>
        </w:tabs>
      </w:pPr>
      <w:hyperlink w:anchor="_Toc12522" w:history="1">
        <w:r>
          <w:rPr>
            <w:rFonts w:ascii="仿宋" w:eastAsia="仿宋" w:hAnsi="仿宋" w:cs="仿宋" w:hint="eastAsia"/>
            <w:lang w:eastAsia="zh-CN"/>
          </w:rPr>
          <w:t>十一、项目运营管理</w:t>
        </w:r>
        <w:r>
          <w:tab/>
        </w:r>
        <w:r>
          <w:fldChar w:fldCharType="begin"/>
        </w:r>
        <w:r>
          <w:instrText xml:space="preserve"> PAGEREF _Toc12522 \h </w:instrText>
        </w:r>
        <w:r>
          <w:fldChar w:fldCharType="separate"/>
        </w:r>
        <w:r>
          <w:t>40</w:t>
        </w:r>
        <w:r>
          <w:fldChar w:fldCharType="end"/>
        </w:r>
      </w:hyperlink>
    </w:p>
    <w:p>
      <w:pPr>
        <w:pStyle w:val="TOC2"/>
        <w:tabs>
          <w:tab w:val="right" w:leader="dot" w:pos="8306"/>
        </w:tabs>
      </w:pPr>
      <w:hyperlink w:anchor="_Toc26044" w:history="1">
        <w:r>
          <w:rPr>
            <w:rFonts w:ascii="仿宋" w:eastAsia="仿宋" w:hAnsi="仿宋" w:cs="仿宋" w:hint="eastAsia"/>
            <w:lang w:eastAsia="zh-CN"/>
          </w:rPr>
          <w:t>(一)、项目管理体系建设</w:t>
        </w:r>
        <w:r>
          <w:tab/>
        </w:r>
        <w:r>
          <w:fldChar w:fldCharType="begin"/>
        </w:r>
        <w:r>
          <w:instrText xml:space="preserve"> PAGEREF _Toc26044 \h </w:instrText>
        </w:r>
        <w:r>
          <w:fldChar w:fldCharType="separate"/>
        </w:r>
        <w:r>
          <w:t>40</w:t>
        </w:r>
        <w:r>
          <w:fldChar w:fldCharType="end"/>
        </w:r>
      </w:hyperlink>
    </w:p>
    <w:p>
      <w:pPr>
        <w:pStyle w:val="TOC2"/>
        <w:tabs>
          <w:tab w:val="right" w:leader="dot" w:pos="8306"/>
        </w:tabs>
      </w:pPr>
      <w:hyperlink w:anchor="_Toc8260" w:history="1">
        <w:r>
          <w:rPr>
            <w:rFonts w:ascii="仿宋" w:eastAsia="仿宋" w:hAnsi="仿宋" w:cs="仿宋" w:hint="eastAsia"/>
            <w:lang w:eastAsia="zh-CN"/>
          </w:rPr>
          <w:t>(二)、运营计划</w:t>
        </w:r>
        <w:r>
          <w:tab/>
        </w:r>
        <w:r>
          <w:fldChar w:fldCharType="begin"/>
        </w:r>
        <w:r>
          <w:instrText xml:space="preserve"> PAGEREF _Toc8260 \h </w:instrText>
        </w:r>
        <w:r>
          <w:fldChar w:fldCharType="separate"/>
        </w:r>
        <w:r>
          <w:t>41</w:t>
        </w:r>
        <w:r>
          <w:fldChar w:fldCharType="end"/>
        </w:r>
      </w:hyperlink>
    </w:p>
    <w:p>
      <w:pPr>
        <w:pStyle w:val="TOC2"/>
        <w:tabs>
          <w:tab w:val="right" w:leader="dot" w:pos="8306"/>
        </w:tabs>
      </w:pPr>
      <w:hyperlink w:anchor="_Toc24673" w:history="1">
        <w:r>
          <w:rPr>
            <w:rFonts w:ascii="仿宋" w:eastAsia="仿宋" w:hAnsi="仿宋" w:cs="仿宋" w:hint="eastAsia"/>
            <w:lang w:eastAsia="zh-CN"/>
          </w:rPr>
          <w:t>(三)、运营管理措施</w:t>
        </w:r>
        <w:r>
          <w:tab/>
        </w:r>
        <w:r>
          <w:fldChar w:fldCharType="begin"/>
        </w:r>
        <w:r>
          <w:instrText xml:space="preserve"> PAGEREF _Toc24673 \h </w:instrText>
        </w:r>
        <w:r>
          <w:fldChar w:fldCharType="separate"/>
        </w:r>
        <w:r>
          <w:t>42</w:t>
        </w:r>
        <w:r>
          <w:fldChar w:fldCharType="end"/>
        </w:r>
      </w:hyperlink>
    </w:p>
    <w:p>
      <w:pPr>
        <w:pStyle w:val="TOC2"/>
        <w:tabs>
          <w:tab w:val="right" w:leader="dot" w:pos="8306"/>
        </w:tabs>
      </w:pPr>
      <w:hyperlink w:anchor="_Toc8417" w:history="1">
        <w:r>
          <w:rPr>
            <w:rFonts w:ascii="仿宋" w:eastAsia="仿宋" w:hAnsi="仿宋" w:cs="仿宋" w:hint="eastAsia"/>
            <w:lang w:eastAsia="zh-CN"/>
          </w:rPr>
          <w:t>(四)、项目监测与改进</w:t>
        </w:r>
        <w:r>
          <w:tab/>
        </w:r>
        <w:r>
          <w:fldChar w:fldCharType="begin"/>
        </w:r>
        <w:r>
          <w:instrText xml:space="preserve"> PAGEREF _Toc8417 \h </w:instrText>
        </w:r>
        <w:r>
          <w:fldChar w:fldCharType="separate"/>
        </w:r>
        <w:r>
          <w:t>43</w:t>
        </w:r>
        <w:r>
          <w:fldChar w:fldCharType="end"/>
        </w:r>
      </w:hyperlink>
    </w:p>
    <w:p>
      <w:pPr>
        <w:pStyle w:val="TOC1"/>
        <w:tabs>
          <w:tab w:val="right" w:leader="dot" w:pos="8306"/>
        </w:tabs>
      </w:pPr>
      <w:hyperlink w:anchor="_Toc11534" w:history="1">
        <w:r>
          <w:rPr>
            <w:rFonts w:ascii="仿宋" w:eastAsia="仿宋" w:hAnsi="仿宋" w:cs="仿宋" w:hint="eastAsia"/>
            <w:lang w:eastAsia="zh-CN"/>
          </w:rPr>
          <w:t>十二、信息化建设</w:t>
        </w:r>
        <w:r>
          <w:tab/>
        </w:r>
        <w:r>
          <w:fldChar w:fldCharType="begin"/>
        </w:r>
        <w:r>
          <w:instrText xml:space="preserve"> PAGEREF _Toc11534 \h </w:instrText>
        </w:r>
        <w:r>
          <w:fldChar w:fldCharType="separate"/>
        </w:r>
        <w:r>
          <w:t>44</w:t>
        </w:r>
        <w:r>
          <w:fldChar w:fldCharType="end"/>
        </w:r>
      </w:hyperlink>
    </w:p>
    <w:p>
      <w:pPr>
        <w:pStyle w:val="TOC2"/>
        <w:tabs>
          <w:tab w:val="right" w:leader="dot" w:pos="8306"/>
        </w:tabs>
      </w:pPr>
      <w:hyperlink w:anchor="_Toc28399" w:history="1">
        <w:r>
          <w:rPr>
            <w:rFonts w:ascii="仿宋" w:eastAsia="仿宋" w:hAnsi="仿宋" w:cs="仿宋" w:hint="eastAsia"/>
            <w:lang w:eastAsia="zh-CN"/>
          </w:rPr>
          <w:t>(一)、信息化规划</w:t>
        </w:r>
        <w:r>
          <w:tab/>
        </w:r>
        <w:r>
          <w:fldChar w:fldCharType="begin"/>
        </w:r>
        <w:r>
          <w:instrText xml:space="preserve"> PAGEREF _Toc28399 \h </w:instrText>
        </w:r>
        <w:r>
          <w:fldChar w:fldCharType="separate"/>
        </w:r>
        <w:r>
          <w:t>44</w:t>
        </w:r>
        <w:r>
          <w:fldChar w:fldCharType="end"/>
        </w:r>
      </w:hyperlink>
    </w:p>
    <w:p>
      <w:pPr>
        <w:pStyle w:val="TOC2"/>
        <w:tabs>
          <w:tab w:val="right" w:leader="dot" w:pos="8306"/>
        </w:tabs>
      </w:pPr>
      <w:hyperlink w:anchor="_Toc18370" w:history="1">
        <w:r>
          <w:rPr>
            <w:rFonts w:ascii="仿宋" w:eastAsia="仿宋" w:hAnsi="仿宋" w:cs="仿宋" w:hint="eastAsia"/>
            <w:lang w:eastAsia="zh-CN"/>
          </w:rPr>
          <w:t>(二)、信息系统建设</w:t>
        </w:r>
        <w:r>
          <w:tab/>
        </w:r>
        <w:r>
          <w:fldChar w:fldCharType="begin"/>
        </w:r>
        <w:r>
          <w:instrText xml:space="preserve"> PAGEREF _Toc18370 \h </w:instrText>
        </w:r>
        <w:r>
          <w:fldChar w:fldCharType="separate"/>
        </w:r>
        <w:r>
          <w:t>45</w:t>
        </w:r>
        <w:r>
          <w:fldChar w:fldCharType="end"/>
        </w:r>
      </w:hyperlink>
    </w:p>
    <w:p>
      <w:pPr>
        <w:pStyle w:val="TOC2"/>
        <w:tabs>
          <w:tab w:val="right" w:leader="dot" w:pos="8306"/>
        </w:tabs>
      </w:pPr>
      <w:hyperlink w:anchor="_Toc11478" w:history="1">
        <w:r>
          <w:rPr>
            <w:rFonts w:ascii="仿宋" w:eastAsia="仿宋" w:hAnsi="仿宋" w:cs="仿宋" w:hint="eastAsia"/>
            <w:lang w:eastAsia="zh-CN"/>
          </w:rPr>
          <w:t>(三)、数据保护与隐私保护</w:t>
        </w:r>
        <w:r>
          <w:tab/>
        </w:r>
        <w:r>
          <w:fldChar w:fldCharType="begin"/>
        </w:r>
        <w:r>
          <w:instrText xml:space="preserve"> PAGEREF _Toc11478 \h </w:instrText>
        </w:r>
        <w:r>
          <w:fldChar w:fldCharType="separate"/>
        </w:r>
        <w:r>
          <w:t>46</w:t>
        </w:r>
        <w:r>
          <w:fldChar w:fldCharType="end"/>
        </w:r>
      </w:hyperlink>
    </w:p>
    <w:p>
      <w:pPr>
        <w:pStyle w:val="TOC1"/>
        <w:tabs>
          <w:tab w:val="right" w:leader="dot" w:pos="8306"/>
        </w:tabs>
      </w:pPr>
      <w:hyperlink w:anchor="_Toc3617" w:history="1">
        <w:r>
          <w:rPr>
            <w:rFonts w:ascii="仿宋" w:eastAsia="仿宋" w:hAnsi="仿宋" w:cs="仿宋" w:hint="eastAsia"/>
            <w:lang w:eastAsia="zh-CN"/>
          </w:rPr>
          <w:t>十三、应急管理与安全防护</w:t>
        </w:r>
        <w:r>
          <w:tab/>
        </w:r>
        <w:r>
          <w:fldChar w:fldCharType="begin"/>
        </w:r>
        <w:r>
          <w:instrText xml:space="preserve"> PAGEREF _Toc3617 \h </w:instrText>
        </w:r>
        <w:r>
          <w:fldChar w:fldCharType="separate"/>
        </w:r>
        <w:r>
          <w:t>47</w:t>
        </w:r>
        <w:r>
          <w:fldChar w:fldCharType="end"/>
        </w:r>
      </w:hyperlink>
    </w:p>
    <w:p>
      <w:pPr>
        <w:pStyle w:val="TOC2"/>
        <w:tabs>
          <w:tab w:val="right" w:leader="dot" w:pos="8306"/>
        </w:tabs>
      </w:pPr>
      <w:hyperlink w:anchor="_Toc23324" w:history="1">
        <w:r>
          <w:rPr>
            <w:rFonts w:ascii="仿宋" w:eastAsia="仿宋" w:hAnsi="仿宋" w:cs="仿宋" w:hint="eastAsia"/>
            <w:lang w:eastAsia="zh-CN"/>
          </w:rPr>
          <w:t>(一)、应急管理计划</w:t>
        </w:r>
        <w:r>
          <w:tab/>
        </w:r>
        <w:r>
          <w:fldChar w:fldCharType="begin"/>
        </w:r>
        <w:r>
          <w:instrText xml:space="preserve"> PAGEREF _Toc23324 \h </w:instrText>
        </w:r>
        <w:r>
          <w:fldChar w:fldCharType="separate"/>
        </w:r>
        <w:r>
          <w:t>47</w:t>
        </w:r>
        <w:r>
          <w:fldChar w:fldCharType="end"/>
        </w:r>
      </w:hyperlink>
    </w:p>
    <w:p>
      <w:pPr>
        <w:pStyle w:val="TOC2"/>
        <w:tabs>
          <w:tab w:val="right" w:leader="dot" w:pos="8306"/>
        </w:tabs>
      </w:pPr>
      <w:hyperlink w:anchor="_Toc31297" w:history="1">
        <w:r>
          <w:rPr>
            <w:rFonts w:ascii="仿宋" w:eastAsia="仿宋" w:hAnsi="仿宋" w:cs="仿宋" w:hint="eastAsia"/>
            <w:lang w:eastAsia="zh-CN"/>
          </w:rPr>
          <w:t>(二)、安全防护措施</w:t>
        </w:r>
        <w:r>
          <w:tab/>
        </w:r>
        <w:r>
          <w:fldChar w:fldCharType="begin"/>
        </w:r>
        <w:r>
          <w:instrText xml:space="preserve"> PAGEREF _Toc31297 \h </w:instrText>
        </w:r>
        <w:r>
          <w:fldChar w:fldCharType="separate"/>
        </w:r>
        <w:r>
          <w:t>49</w:t>
        </w:r>
        <w:r>
          <w:fldChar w:fldCharType="end"/>
        </w:r>
      </w:hyperlink>
    </w:p>
    <w:p>
      <w:pPr>
        <w:pStyle w:val="TOC2"/>
        <w:tabs>
          <w:tab w:val="right" w:leader="dot" w:pos="8306"/>
        </w:tabs>
      </w:pPr>
      <w:hyperlink w:anchor="_Toc16516" w:history="1">
        <w:r>
          <w:rPr>
            <w:rFonts w:ascii="仿宋" w:eastAsia="仿宋" w:hAnsi="仿宋" w:cs="仿宋" w:hint="eastAsia"/>
            <w:lang w:eastAsia="zh-CN"/>
          </w:rPr>
          <w:t>(三)、危险化学品管理</w:t>
        </w:r>
        <w:r>
          <w:tab/>
        </w:r>
        <w:r>
          <w:fldChar w:fldCharType="begin"/>
        </w:r>
        <w:r>
          <w:instrText xml:space="preserve"> PAGEREF _Toc16516 \h </w:instrText>
        </w:r>
        <w:r>
          <w:fldChar w:fldCharType="separate"/>
        </w:r>
        <w:r>
          <w:t>50</w:t>
        </w:r>
        <w:r>
          <w:fldChar w:fldCharType="end"/>
        </w:r>
      </w:hyperlink>
    </w:p>
    <w:p>
      <w:pPr>
        <w:pStyle w:val="TOC1"/>
        <w:tabs>
          <w:tab w:val="right" w:leader="dot" w:pos="8306"/>
        </w:tabs>
      </w:pPr>
      <w:hyperlink w:anchor="_Toc8405" w:history="1">
        <w:r>
          <w:rPr>
            <w:rFonts w:ascii="仿宋" w:eastAsia="仿宋" w:hAnsi="仿宋" w:cs="仿宋" w:hint="eastAsia"/>
            <w:lang w:eastAsia="zh-CN"/>
          </w:rPr>
          <w:t>十四、市场营销策略</w:t>
        </w:r>
        <w:r>
          <w:tab/>
        </w:r>
        <w:r>
          <w:fldChar w:fldCharType="begin"/>
        </w:r>
        <w:r>
          <w:instrText xml:space="preserve"> PAGEREF _Toc8405 \h </w:instrText>
        </w:r>
        <w:r>
          <w:fldChar w:fldCharType="separate"/>
        </w:r>
        <w:r>
          <w:t>51</w:t>
        </w:r>
        <w:r>
          <w:fldChar w:fldCharType="end"/>
        </w:r>
      </w:hyperlink>
    </w:p>
    <w:p>
      <w:pPr>
        <w:pStyle w:val="TOC2"/>
        <w:tabs>
          <w:tab w:val="right" w:leader="dot" w:pos="8306"/>
        </w:tabs>
      </w:pPr>
      <w:hyperlink w:anchor="_Toc19460" w:history="1">
        <w:r>
          <w:rPr>
            <w:rFonts w:ascii="仿宋" w:eastAsia="仿宋" w:hAnsi="仿宋" w:cs="仿宋" w:hint="eastAsia"/>
            <w:lang w:eastAsia="zh-CN"/>
          </w:rPr>
          <w:t>(一)、市场定位与目标客户</w:t>
        </w:r>
        <w:r>
          <w:tab/>
        </w:r>
        <w:r>
          <w:fldChar w:fldCharType="begin"/>
        </w:r>
        <w:r>
          <w:instrText xml:space="preserve"> PAGEREF _Toc19460 \h </w:instrText>
        </w:r>
        <w:r>
          <w:fldChar w:fldCharType="separate"/>
        </w:r>
        <w:r>
          <w:t>51</w:t>
        </w:r>
        <w:r>
          <w:fldChar w:fldCharType="end"/>
        </w:r>
      </w:hyperlink>
    </w:p>
    <w:p>
      <w:pPr>
        <w:pStyle w:val="TOC2"/>
        <w:tabs>
          <w:tab w:val="right" w:leader="dot" w:pos="8306"/>
        </w:tabs>
      </w:pPr>
      <w:hyperlink w:anchor="_Toc30150" w:history="1">
        <w:r>
          <w:rPr>
            <w:rFonts w:ascii="仿宋" w:eastAsia="仿宋" w:hAnsi="仿宋" w:cs="仿宋" w:hint="eastAsia"/>
            <w:lang w:eastAsia="zh-CN"/>
          </w:rPr>
          <w:t>(二)、产品定位及差异化策略</w:t>
        </w:r>
        <w:r>
          <w:tab/>
        </w:r>
        <w:r>
          <w:fldChar w:fldCharType="begin"/>
        </w:r>
        <w:r>
          <w:instrText xml:space="preserve"> PAGEREF _Toc30150 \h </w:instrText>
        </w:r>
        <w:r>
          <w:fldChar w:fldCharType="separate"/>
        </w:r>
        <w:r>
          <w:t>52</w:t>
        </w:r>
        <w:r>
          <w:fldChar w:fldCharType="end"/>
        </w:r>
      </w:hyperlink>
    </w:p>
    <w:p>
      <w:pPr>
        <w:pStyle w:val="TOC2"/>
        <w:tabs>
          <w:tab w:val="right" w:leader="dot" w:pos="8306"/>
        </w:tabs>
      </w:pPr>
      <w:hyperlink w:anchor="_Toc1922" w:history="1">
        <w:r>
          <w:rPr>
            <w:rFonts w:ascii="仿宋" w:eastAsia="仿宋" w:hAnsi="仿宋" w:cs="仿宋" w:hint="eastAsia"/>
            <w:lang w:eastAsia="zh-CN"/>
          </w:rPr>
          <w:t>(三)、价格策略</w:t>
        </w:r>
        <w:r>
          <w:tab/>
        </w:r>
        <w:r>
          <w:fldChar w:fldCharType="begin"/>
        </w:r>
        <w:r>
          <w:instrText xml:space="preserve"> PAGEREF _Toc1922 \h </w:instrText>
        </w:r>
        <w:r>
          <w:fldChar w:fldCharType="separate"/>
        </w:r>
        <w:r>
          <w:t>54</w:t>
        </w:r>
        <w:r>
          <w:fldChar w:fldCharType="end"/>
        </w:r>
      </w:hyperlink>
    </w:p>
    <w:p>
      <w:pPr>
        <w:pStyle w:val="TOC2"/>
        <w:tabs>
          <w:tab w:val="right" w:leader="dot" w:pos="8306"/>
        </w:tabs>
      </w:pPr>
      <w:hyperlink w:anchor="_Toc12921" w:history="1">
        <w:r>
          <w:rPr>
            <w:rFonts w:ascii="仿宋" w:eastAsia="仿宋" w:hAnsi="仿宋" w:cs="仿宋" w:hint="eastAsia"/>
            <w:lang w:eastAsia="zh-CN"/>
          </w:rPr>
          <w:t>(四)、销售渠道与推广</w:t>
        </w:r>
        <w:r>
          <w:tab/>
        </w:r>
        <w:r>
          <w:fldChar w:fldCharType="begin"/>
        </w:r>
        <w:r>
          <w:instrText xml:space="preserve"> PAGEREF _Toc12921 \h </w:instrText>
        </w:r>
        <w:r>
          <w:fldChar w:fldCharType="separate"/>
        </w:r>
        <w:r>
          <w:t>54</w:t>
        </w:r>
        <w:r>
          <w:fldChar w:fldCharType="end"/>
        </w:r>
      </w:hyperlink>
    </w:p>
    <w:p>
      <w:pPr>
        <w:pStyle w:val="TOC2"/>
        <w:tabs>
          <w:tab w:val="right" w:leader="dot" w:pos="8306"/>
        </w:tabs>
      </w:pPr>
      <w:hyperlink w:anchor="_Toc10625" w:history="1">
        <w:r>
          <w:rPr>
            <w:rFonts w:ascii="仿宋" w:eastAsia="仿宋" w:hAnsi="仿宋" w:cs="仿宋" w:hint="eastAsia"/>
            <w:lang w:eastAsia="zh-CN"/>
          </w:rPr>
          <w:t>(五)、市场营销风险与对策</w:t>
        </w:r>
        <w:r>
          <w:tab/>
        </w:r>
        <w:r>
          <w:fldChar w:fldCharType="begin"/>
        </w:r>
        <w:r>
          <w:instrText xml:space="preserve"> PAGEREF _Toc10625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铁路轨枕垫机构的市场竞争力。我们承诺所申请之资金将严格按照规划用于指定的业务发展与研究领域，不会转作他途。铁路轨枕垫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3575"/>
      <w:r>
        <w:rPr>
          <w:rFonts w:ascii="仿宋" w:eastAsia="仿宋" w:hAnsi="仿宋" w:cs="仿宋" w:hint="eastAsia"/>
          <w:sz w:val="28"/>
          <w:lang w:eastAsia="zh-CN"/>
        </w:rPr>
        <w:t>一、人才队伍建设</w:t>
      </w:r>
      <w:bookmarkEnd w:id="2"/>
    </w:p>
    <w:p>
      <w:pPr>
        <w:pStyle w:val="Heading2"/>
        <w:rPr>
          <w:rFonts w:ascii="仿宋" w:eastAsia="仿宋" w:hAnsi="仿宋" w:cs="仿宋" w:hint="eastAsia"/>
          <w:lang w:eastAsia="zh-CN"/>
        </w:rPr>
      </w:pPr>
      <w:bookmarkStart w:id="3" w:name="_Toc29710"/>
      <w:r>
        <w:rPr>
          <w:rFonts w:ascii="仿宋" w:eastAsia="仿宋" w:hAnsi="仿宋" w:cs="仿宋" w:hint="eastAsia"/>
          <w:lang w:eastAsia="zh-CN"/>
        </w:rPr>
        <w:t>(一)、人才引进与培养计划</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铁路轨枕垫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4" w:name="_Toc7101"/>
      <w:r>
        <w:rPr>
          <w:rFonts w:ascii="仿宋" w:eastAsia="仿宋" w:hAnsi="仿宋" w:cs="仿宋" w:hint="eastAsia"/>
          <w:sz w:val="28"/>
          <w:lang w:eastAsia="zh-CN"/>
        </w:rPr>
        <w:t>(二)、员工激励与福利政策</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丰富的员工福利：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我们将提供丰富的员工福利，包括但不限于健康保险、员工活动、节假日福利等。关心员工的身体健康、提供良好的工作氛围和生活品质，是我们致力于构建员工幸福感的重要手段。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灵活的工作制度：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针对特定岗位和员工需求，我们将实行灵活的工作制度，包括远程办公、弹性工作时间等。这有助于提高员工的工作效率，提供更好的工作与生活平衡。</w:t>
      </w:r>
    </w:p>
    <w:p>
      <w:pPr>
        <w:pStyle w:val="Heading2"/>
        <w:ind w:firstLine="560" w:firstLineChars="200"/>
        <w:rPr>
          <w:rFonts w:ascii="仿宋" w:eastAsia="仿宋" w:hAnsi="仿宋" w:cs="仿宋" w:hint="eastAsia"/>
          <w:sz w:val="28"/>
          <w:lang w:eastAsia="zh-CN"/>
        </w:rPr>
      </w:pPr>
      <w:bookmarkStart w:id="5" w:name="_Toc22359"/>
      <w:r>
        <w:rPr>
          <w:rFonts w:ascii="仿宋" w:eastAsia="仿宋" w:hAnsi="仿宋" w:cs="仿宋" w:hint="eastAsia"/>
          <w:sz w:val="28"/>
          <w:lang w:eastAsia="zh-CN"/>
        </w:rPr>
        <w:t>(三)、团队建设与管理</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团队建设与管理是项目中至关重要的组成部分。我们将通过以下方式深入推进这一工作：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在建设积极向上的工作氛围方面，我们将定期组织团队培训和集体庆祝活动。这不仅包括技术培训和知识分享，还有员工生日庆祝、团队成就奖励等，以促进团队成员之间的相互了解、信任和凝聚力。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沟通机制方面，我们将建立定期例会制度，包括项目进展汇报、问题讨论和团队建设内容。此外，我们将使用先进的项目管理平台和在线沟通工具，确保信息传递迅速、透明，提高团队协作效率。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在团队管理方面，我们将采用目标管理制度，明确每个团队成员的工作目标和任务分工。通过定期的绩效评估和反馈机制，激发团队成员的工作热情和创造性，确保项目各项工作按时高质量完成。</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另外，我们鼓励团队成员提出建议和意见，倡导开放的沟通氛围。定期组织团队建设活动，如团队拓展培训、户外活动等，以增进团队协作精神，提升整体执行力。</w:t>
      </w:r>
    </w:p>
    <w:p>
      <w:pPr>
        <w:pStyle w:val="Heading1"/>
        <w:ind w:firstLine="560" w:firstLineChars="200"/>
        <w:rPr>
          <w:rFonts w:ascii="仿宋" w:eastAsia="仿宋" w:hAnsi="仿宋" w:cs="仿宋" w:hint="eastAsia"/>
          <w:sz w:val="28"/>
          <w:lang w:eastAsia="zh-CN"/>
        </w:rPr>
      </w:pPr>
      <w:bookmarkStart w:id="6" w:name="_Toc10696"/>
      <w:r>
        <w:rPr>
          <w:rFonts w:ascii="仿宋" w:eastAsia="仿宋" w:hAnsi="仿宋" w:cs="仿宋" w:hint="eastAsia"/>
          <w:sz w:val="28"/>
          <w:lang w:eastAsia="zh-CN"/>
        </w:rPr>
        <w:t>二、建筑物技术方案</w:t>
      </w:r>
      <w:bookmarkEnd w:id="6"/>
    </w:p>
    <w:p>
      <w:pPr>
        <w:pStyle w:val="Heading2"/>
        <w:rPr>
          <w:rFonts w:ascii="仿宋" w:eastAsia="仿宋" w:hAnsi="仿宋" w:cs="仿宋" w:hint="eastAsia"/>
          <w:lang w:eastAsia="zh-CN"/>
        </w:rPr>
      </w:pPr>
      <w:bookmarkStart w:id="7" w:name="_Toc2855"/>
      <w:r>
        <w:rPr>
          <w:rFonts w:ascii="仿宋" w:eastAsia="仿宋" w:hAnsi="仿宋" w:cs="仿宋" w:hint="eastAsia"/>
          <w:lang w:eastAsia="zh-CN"/>
        </w:rPr>
        <w:t>(一)、项目工程设计总体要求</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8" w:name="_Toc25507"/>
      <w:r>
        <w:rPr>
          <w:rFonts w:ascii="仿宋" w:eastAsia="仿宋" w:hAnsi="仿宋" w:cs="仿宋" w:hint="eastAsia"/>
          <w:sz w:val="28"/>
          <w:lang w:eastAsia="zh-CN"/>
        </w:rPr>
        <w:t>(二)、建设方案</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铁路轨枕垫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按照《建筑内部装修设计防火规范》，铁路轨枕垫项目耐火等级为二级，屋顶防水等级为三级，严格按照《屋面工程技术规范》的要求进行施工。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9" w:name="_Toc4178"/>
      <w:r>
        <w:rPr>
          <w:rFonts w:ascii="仿宋" w:eastAsia="仿宋" w:hAnsi="仿宋" w:cs="仿宋" w:hint="eastAsia"/>
          <w:sz w:val="28"/>
          <w:lang w:eastAsia="zh-CN"/>
        </w:rPr>
        <w:t>(三)、建筑工程建设指标</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10" w:name="_Toc9234"/>
      <w:r>
        <w:rPr>
          <w:rFonts w:ascii="仿宋" w:eastAsia="仿宋" w:hAnsi="仿宋" w:cs="仿宋" w:hint="eastAsia"/>
          <w:sz w:val="28"/>
          <w:lang w:eastAsia="zh-CN"/>
        </w:rPr>
        <w:t>三、项目概要</w:t>
      </w:r>
      <w:bookmarkEnd w:id="10"/>
    </w:p>
    <w:p>
      <w:pPr>
        <w:pStyle w:val="Heading2"/>
        <w:rPr>
          <w:rFonts w:ascii="仿宋" w:eastAsia="仿宋" w:hAnsi="仿宋" w:cs="仿宋" w:hint="eastAsia"/>
          <w:lang w:eastAsia="zh-CN"/>
        </w:rPr>
      </w:pPr>
      <w:bookmarkStart w:id="11" w:name="_Toc9948"/>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铁路轨枕垫项目为扩建项目</w:t>
      </w:r>
    </w:p>
    <w:p>
      <w:pPr>
        <w:pStyle w:val="Heading2"/>
        <w:ind w:firstLine="560" w:firstLineChars="200"/>
        <w:rPr>
          <w:rFonts w:ascii="仿宋" w:eastAsia="仿宋" w:hAnsi="仿宋" w:cs="仿宋" w:hint="eastAsia"/>
          <w:sz w:val="28"/>
          <w:lang w:eastAsia="zh-CN"/>
        </w:rPr>
      </w:pPr>
      <w:bookmarkStart w:id="12" w:name="_Toc525"/>
      <w:r>
        <w:rPr>
          <w:rFonts w:ascii="仿宋" w:eastAsia="仿宋" w:hAnsi="仿宋" w:cs="仿宋" w:hint="eastAsia"/>
          <w:sz w:val="28"/>
          <w:lang w:eastAsia="zh-CN"/>
        </w:rPr>
        <w:t>(二)、项目主办方</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13" w:name="_Toc11458"/>
      <w:r>
        <w:rPr>
          <w:rFonts w:ascii="仿宋" w:eastAsia="仿宋" w:hAnsi="仿宋" w:cs="仿宋" w:hint="eastAsia"/>
          <w:sz w:val="28"/>
          <w:lang w:eastAsia="zh-CN"/>
        </w:rPr>
        <w:t>(三)、铁路轨枕垫项目定位及建设原因</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一、铁路轨枕垫项目定位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铁路轨枕垫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技术创新和升级：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铁路轨枕垫项目将以技术研发为驱动，推动公司产品线的技术创新和升级，确保公司在激烈的市场竞争中始终保持技术优势。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通过铁路轨枕垫项目的实施，公司将在当前市场的基础上拓展更多的业务领域，增加新的市场份额，促使公司业务全面发展。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顺应铁路轨枕垫行业趋势： 扩建铁路轨枕垫项目将有助于公司更好地适应铁路轨枕垫行业的发展趋势，提前布局未来市场，确保公司在市场动荡中稳健发展。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4" w:name="_Toc761"/>
      <w:r>
        <w:rPr>
          <w:rFonts w:ascii="仿宋" w:eastAsia="仿宋" w:hAnsi="仿宋" w:cs="仿宋" w:hint="eastAsia"/>
          <w:sz w:val="28"/>
          <w:lang w:eastAsia="zh-CN"/>
        </w:rPr>
        <w:t>(四)、铁路轨枕垫项目选址及背景</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铁路轨枕垫项目选址于XX（具体选址以最终确定方案为准），占地面积约XXX亩。项目规划建设区域地理位置得天独厚，交通便利，电力、供排水、通讯等公用设施条件齐全，非常适宜铁路轨枕垫项目的建设。</w:t>
      </w:r>
    </w:p>
    <w:p>
      <w:pPr>
        <w:pStyle w:val="Heading2"/>
        <w:ind w:firstLine="560" w:firstLineChars="200"/>
        <w:rPr>
          <w:rFonts w:ascii="仿宋" w:eastAsia="仿宋" w:hAnsi="仿宋" w:cs="仿宋" w:hint="eastAsia"/>
          <w:sz w:val="28"/>
          <w:lang w:eastAsia="zh-CN"/>
        </w:rPr>
      </w:pPr>
      <w:bookmarkStart w:id="15" w:name="_Toc7108"/>
      <w:r>
        <w:rPr>
          <w:rFonts w:ascii="仿宋" w:eastAsia="仿宋" w:hAnsi="仿宋" w:cs="仿宋" w:hint="eastAsia"/>
          <w:sz w:val="28"/>
          <w:lang w:eastAsia="zh-CN"/>
        </w:rPr>
        <w:t>(五)、铁路轨枕垫项目生产规模概述</w:t>
      </w:r>
      <w:bookmarkEnd w:id="15"/>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旨在实现规模化生产，以满足市场需求并提高竞争力。根据初步规划，铁路轨枕垫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6" w:name="_Toc25535"/>
      <w:r>
        <w:rPr>
          <w:rFonts w:ascii="仿宋" w:eastAsia="仿宋" w:hAnsi="仿宋" w:cs="仿宋" w:hint="eastAsia"/>
          <w:sz w:val="28"/>
          <w:lang w:eastAsia="zh-CN"/>
        </w:rPr>
        <w:t>(六)、建筑规模与设计要点</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铁路轨枕垫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7" w:name="_Toc26284"/>
      <w:r>
        <w:rPr>
          <w:rFonts w:ascii="仿宋" w:eastAsia="仿宋" w:hAnsi="仿宋" w:cs="仿宋" w:hint="eastAsia"/>
          <w:sz w:val="28"/>
          <w:lang w:eastAsia="zh-CN"/>
        </w:rPr>
        <w:t>(七)、环境影响考察</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调查铁路轨枕垫项目可能对大气质量产生的影响，包括废气排放、空气颗粒物扬尘等，采取措施确保空气环境质量符合相关标准。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分析铁路轨枕垫项目对地表水和地下水的潜在影响，考虑废水排放、水资源利用情况，制定水环境保护措施，确保水体质量不受明显影响。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土壤环境： 研究铁路轨枕垫项目可能对土壤的影响，尤其是对于可能产生的污染物，采取土壤保护和修复措施，确保土壤资源可持续利用。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生态环境： 评估铁路轨枕垫项目对生态系统的潜在冲击，包括对植被、动物、微生物等的影响，制定生态保护方案，最大限度地减小对生态环境的不良影响。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研究铁路轨枕垫项目对当地社区和居民的潜在经济和社会影响，确保项目的实施不会对当地居民的正常生活和社会秩序产生负面影响。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8" w:name="_Toc22398"/>
      <w:r>
        <w:rPr>
          <w:rFonts w:ascii="仿宋" w:eastAsia="仿宋" w:hAnsi="仿宋" w:cs="仿宋" w:hint="eastAsia"/>
          <w:sz w:val="28"/>
          <w:lang w:eastAsia="zh-CN"/>
        </w:rPr>
        <w:t>(八)、项目总投资与资金结构</w:t>
      </w:r>
      <w:bookmarkEnd w:id="18"/>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(一)铁路轨枕垫项目总投资构成详解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9" w:name="_Toc14762"/>
      <w:r>
        <w:rPr>
          <w:rFonts w:ascii="仿宋" w:eastAsia="仿宋" w:hAnsi="仿宋" w:cs="仿宋" w:hint="eastAsia"/>
          <w:sz w:val="28"/>
          <w:lang w:eastAsia="zh-CN"/>
        </w:rPr>
        <w:t>(九)、资金筹措方案概述</w:t>
      </w:r>
      <w:bookmarkEnd w:id="19"/>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20" w:name="_Toc20718"/>
      <w:r>
        <w:rPr>
          <w:rFonts w:ascii="仿宋" w:eastAsia="仿宋" w:hAnsi="仿宋" w:cs="仿宋" w:hint="eastAsia"/>
          <w:sz w:val="28"/>
          <w:lang w:eastAsia="zh-CN"/>
        </w:rPr>
        <w:t>(十)、铁路轨枕垫项目经济效益预期规划</w:t>
      </w:r>
      <w:bookmarkEnd w:id="2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铁路轨枕垫项目总投资构成分析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铁路轨枕垫项目建设投资XX万元，包括工程费用、工程建设其他费用和预备费，其中：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21" w:name="_Toc32446"/>
      <w:r>
        <w:rPr>
          <w:rFonts w:ascii="仿宋" w:eastAsia="仿宋" w:hAnsi="仿宋" w:cs="仿宋" w:hint="eastAsia"/>
          <w:sz w:val="28"/>
          <w:lang w:eastAsia="zh-CN"/>
        </w:rPr>
        <w:t>(十一)、铁路轨枕垫项目建设进度计划</w:t>
      </w:r>
      <w:bookmarkEnd w:id="2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铁路轨枕垫项目将按照国家基本建设程序的相关法规和执行指南进行建设，建设期计划为XXX个月。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22" w:name="_Toc21417"/>
      <w:r>
        <w:rPr>
          <w:rFonts w:ascii="仿宋" w:eastAsia="仿宋" w:hAnsi="仿宋" w:cs="仿宋" w:hint="eastAsia"/>
          <w:sz w:val="28"/>
          <w:lang w:eastAsia="zh-CN"/>
        </w:rPr>
        <w:t>四、法人治理</w:t>
      </w:r>
      <w:bookmarkEnd w:id="22"/>
    </w:p>
    <w:p>
      <w:pPr>
        <w:pStyle w:val="Heading2"/>
        <w:rPr>
          <w:rFonts w:ascii="仿宋" w:eastAsia="仿宋" w:hAnsi="仿宋" w:cs="仿宋" w:hint="eastAsia"/>
          <w:lang w:eastAsia="zh-CN"/>
        </w:rPr>
      </w:pPr>
      <w:bookmarkStart w:id="23" w:name="_Toc20040"/>
      <w:r>
        <w:rPr>
          <w:rFonts w:ascii="仿宋" w:eastAsia="仿宋" w:hAnsi="仿宋" w:cs="仿宋" w:hint="eastAsia"/>
          <w:lang w:eastAsia="zh-CN"/>
        </w:rPr>
        <w:t>(一)、股东权利及义务</w:t>
      </w:r>
      <w:bookmarkEnd w:id="2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https://d.book118.com/127116153035006026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铁路轨枕垫投资申请报告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85599"/>
    <w:rsid w:val="282E6701"/>
    <w:rsid w:val="3E675B86"/>
    <w:rsid w:val="44335160"/>
    <w:rsid w:val="497C50C6"/>
    <w:rsid w:val="59204A0B"/>
    <w:rsid w:val="5D2D2508"/>
    <w:rsid w:val="689E7DA6"/>
    <w:rsid w:val="69985599"/>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27116153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2024-01-03T16:06:00Z</dcterms:created>
  <dcterms:modified xsi:type="dcterms:W3CDTF">2024-01-03T16:06:42Z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84C7DC88A9144CF1868149F8EF648ABB_11</vt:lpwstr>
  </property>
  <property fmtid="{D5CDD505-2E9C-101B-9397-08002B2CF9AE}" pid="3" name="KSOProductBuildVer">
    <vt:lpwstr>2052-12.1.0.16120</vt:lpwstr>
  </property>
</Properties>
</file>