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jc w:val="center"/>
        <w:rPr>
          <w:rFonts w:ascii="宋体" w:eastAsia="宋体" w:hAnsi="宋体" w:cs="宋体" w:hint="eastAsia"/>
          <w:b/>
          <w:sz w:val="60"/>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六氟磷酸锂</w:t>
      </w:r>
      <w:r>
        <w:rPr>
          <w:rFonts w:ascii="宋体" w:eastAsia="宋体" w:hAnsi="宋体" w:cs="宋体" w:hint="eastAsia"/>
          <w:b/>
          <w:sz w:val="60"/>
          <w:lang w:eastAsia="zh-CN"/>
        </w:rPr>
        <w:t>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48" w:history="1">
        <w:r>
          <w:rPr>
            <w:rFonts w:ascii="仿宋" w:eastAsia="仿宋" w:hAnsi="仿宋" w:cs="仿宋" w:hint="eastAsia"/>
            <w:lang w:eastAsia="zh-CN"/>
          </w:rPr>
          <w:t>序言</w:t>
        </w:r>
        <w:r>
          <w:tab/>
        </w:r>
        <w:r>
          <w:fldChar w:fldCharType="begin"/>
        </w:r>
        <w:r>
          <w:instrText xml:space="preserve"> PAGEREF _Toc21048 \h </w:instrText>
        </w:r>
        <w:r>
          <w:fldChar w:fldCharType="separate"/>
        </w:r>
        <w:r>
          <w:t>3</w:t>
        </w:r>
        <w:r>
          <w:fldChar w:fldCharType="end"/>
        </w:r>
      </w:hyperlink>
    </w:p>
    <w:p>
      <w:pPr>
        <w:pStyle w:val="TOC1"/>
        <w:tabs>
          <w:tab w:val="right" w:leader="dot" w:pos="8306"/>
        </w:tabs>
      </w:pPr>
      <w:hyperlink w:anchor="_Toc5878" w:history="1">
        <w:r>
          <w:rPr>
            <w:rFonts w:ascii="仿宋" w:eastAsia="仿宋" w:hAnsi="仿宋" w:cs="仿宋" w:hint="eastAsia"/>
            <w:lang w:eastAsia="zh-CN"/>
          </w:rPr>
          <w:t>一、六氟磷酸锂项目概论</w:t>
        </w:r>
        <w:r>
          <w:tab/>
        </w:r>
        <w:r>
          <w:fldChar w:fldCharType="begin"/>
        </w:r>
        <w:r>
          <w:instrText xml:space="preserve"> PAGEREF _Toc5878 \h </w:instrText>
        </w:r>
        <w:r>
          <w:fldChar w:fldCharType="separate"/>
        </w:r>
        <w:r>
          <w:t>3</w:t>
        </w:r>
        <w:r>
          <w:fldChar w:fldCharType="end"/>
        </w:r>
      </w:hyperlink>
    </w:p>
    <w:p>
      <w:pPr>
        <w:pStyle w:val="TOC2"/>
        <w:tabs>
          <w:tab w:val="right" w:leader="dot" w:pos="8306"/>
        </w:tabs>
      </w:pPr>
      <w:hyperlink w:anchor="_Toc16479" w:history="1">
        <w:r>
          <w:rPr>
            <w:rFonts w:ascii="仿宋" w:eastAsia="仿宋" w:hAnsi="仿宋" w:cs="仿宋" w:hint="eastAsia"/>
            <w:lang w:eastAsia="zh-CN"/>
          </w:rPr>
          <w:t>(一)、六氟磷酸锂项目承办单位基本情况</w:t>
        </w:r>
        <w:r>
          <w:tab/>
        </w:r>
        <w:r>
          <w:fldChar w:fldCharType="begin"/>
        </w:r>
        <w:r>
          <w:instrText xml:space="preserve"> PAGEREF _Toc16479 \h </w:instrText>
        </w:r>
        <w:r>
          <w:fldChar w:fldCharType="separate"/>
        </w:r>
        <w:r>
          <w:t>3</w:t>
        </w:r>
        <w:r>
          <w:fldChar w:fldCharType="end"/>
        </w:r>
      </w:hyperlink>
    </w:p>
    <w:p>
      <w:pPr>
        <w:pStyle w:val="TOC2"/>
        <w:tabs>
          <w:tab w:val="right" w:leader="dot" w:pos="8306"/>
        </w:tabs>
      </w:pPr>
      <w:hyperlink w:anchor="_Toc19242" w:history="1">
        <w:r>
          <w:rPr>
            <w:rFonts w:ascii="仿宋" w:eastAsia="仿宋" w:hAnsi="仿宋" w:cs="仿宋" w:hint="eastAsia"/>
            <w:lang w:eastAsia="zh-CN"/>
          </w:rPr>
          <w:t>(二)、六氟磷酸锂项目概况</w:t>
        </w:r>
        <w:r>
          <w:tab/>
        </w:r>
        <w:r>
          <w:fldChar w:fldCharType="begin"/>
        </w:r>
        <w:r>
          <w:instrText xml:space="preserve"> PAGEREF _Toc19242 \h </w:instrText>
        </w:r>
        <w:r>
          <w:fldChar w:fldCharType="separate"/>
        </w:r>
        <w:r>
          <w:t>4</w:t>
        </w:r>
        <w:r>
          <w:fldChar w:fldCharType="end"/>
        </w:r>
      </w:hyperlink>
    </w:p>
    <w:p>
      <w:pPr>
        <w:pStyle w:val="TOC2"/>
        <w:tabs>
          <w:tab w:val="right" w:leader="dot" w:pos="8306"/>
        </w:tabs>
      </w:pPr>
      <w:hyperlink w:anchor="_Toc3042" w:history="1">
        <w:r>
          <w:rPr>
            <w:rFonts w:ascii="仿宋" w:eastAsia="仿宋" w:hAnsi="仿宋" w:cs="仿宋" w:hint="eastAsia"/>
            <w:lang w:eastAsia="zh-CN"/>
          </w:rPr>
          <w:t>(三)、六氟磷酸锂项目评价</w:t>
        </w:r>
        <w:r>
          <w:tab/>
        </w:r>
        <w:r>
          <w:fldChar w:fldCharType="begin"/>
        </w:r>
        <w:r>
          <w:instrText xml:space="preserve"> PAGEREF _Toc3042 \h </w:instrText>
        </w:r>
        <w:r>
          <w:fldChar w:fldCharType="separate"/>
        </w:r>
        <w:r>
          <w:t>4</w:t>
        </w:r>
        <w:r>
          <w:fldChar w:fldCharType="end"/>
        </w:r>
      </w:hyperlink>
    </w:p>
    <w:p>
      <w:pPr>
        <w:pStyle w:val="TOC2"/>
        <w:tabs>
          <w:tab w:val="right" w:leader="dot" w:pos="8306"/>
        </w:tabs>
      </w:pPr>
      <w:hyperlink w:anchor="_Toc992" w:history="1">
        <w:r>
          <w:rPr>
            <w:rFonts w:ascii="仿宋" w:eastAsia="仿宋" w:hAnsi="仿宋" w:cs="仿宋" w:hint="eastAsia"/>
            <w:lang w:eastAsia="zh-CN"/>
          </w:rPr>
          <w:t>(四)、主要经济指标</w:t>
        </w:r>
        <w:r>
          <w:tab/>
        </w:r>
        <w:r>
          <w:fldChar w:fldCharType="begin"/>
        </w:r>
        <w:r>
          <w:instrText xml:space="preserve"> PAGEREF _Toc992 \h </w:instrText>
        </w:r>
        <w:r>
          <w:fldChar w:fldCharType="separate"/>
        </w:r>
        <w:r>
          <w:t>4</w:t>
        </w:r>
        <w:r>
          <w:fldChar w:fldCharType="end"/>
        </w:r>
      </w:hyperlink>
    </w:p>
    <w:p>
      <w:pPr>
        <w:pStyle w:val="TOC1"/>
        <w:tabs>
          <w:tab w:val="right" w:leader="dot" w:pos="8306"/>
        </w:tabs>
      </w:pPr>
      <w:hyperlink w:anchor="_Toc5412" w:history="1">
        <w:r>
          <w:rPr>
            <w:rFonts w:ascii="仿宋" w:eastAsia="仿宋" w:hAnsi="仿宋" w:cs="仿宋" w:hint="eastAsia"/>
            <w:lang w:eastAsia="zh-CN"/>
          </w:rPr>
          <w:t>二、土建工程方案</w:t>
        </w:r>
        <w:r>
          <w:tab/>
        </w:r>
        <w:r>
          <w:fldChar w:fldCharType="begin"/>
        </w:r>
        <w:r>
          <w:instrText xml:space="preserve"> PAGEREF _Toc5412 \h </w:instrText>
        </w:r>
        <w:r>
          <w:fldChar w:fldCharType="separate"/>
        </w:r>
        <w:r>
          <w:t>5</w:t>
        </w:r>
        <w:r>
          <w:fldChar w:fldCharType="end"/>
        </w:r>
      </w:hyperlink>
    </w:p>
    <w:p>
      <w:pPr>
        <w:pStyle w:val="TOC2"/>
        <w:tabs>
          <w:tab w:val="right" w:leader="dot" w:pos="8306"/>
        </w:tabs>
      </w:pPr>
      <w:hyperlink w:anchor="_Toc16016" w:history="1">
        <w:r>
          <w:rPr>
            <w:rFonts w:ascii="仿宋" w:eastAsia="仿宋" w:hAnsi="仿宋" w:cs="仿宋" w:hint="eastAsia"/>
            <w:lang w:eastAsia="zh-CN"/>
          </w:rPr>
          <w:t>(一)、建筑工程设计原则</w:t>
        </w:r>
        <w:r>
          <w:tab/>
        </w:r>
        <w:r>
          <w:fldChar w:fldCharType="begin"/>
        </w:r>
        <w:r>
          <w:instrText xml:space="preserve"> PAGEREF _Toc16016 \h </w:instrText>
        </w:r>
        <w:r>
          <w:fldChar w:fldCharType="separate"/>
        </w:r>
        <w:r>
          <w:t>5</w:t>
        </w:r>
        <w:r>
          <w:fldChar w:fldCharType="end"/>
        </w:r>
      </w:hyperlink>
    </w:p>
    <w:p>
      <w:pPr>
        <w:pStyle w:val="TOC2"/>
        <w:tabs>
          <w:tab w:val="right" w:leader="dot" w:pos="8306"/>
        </w:tabs>
      </w:pPr>
      <w:hyperlink w:anchor="_Toc4054" w:history="1">
        <w:r>
          <w:rPr>
            <w:rFonts w:ascii="仿宋" w:eastAsia="仿宋" w:hAnsi="仿宋" w:cs="仿宋" w:hint="eastAsia"/>
            <w:lang w:eastAsia="zh-CN"/>
          </w:rPr>
          <w:t>(二)、六氟磷酸锂项目总平面设计要求</w:t>
        </w:r>
        <w:r>
          <w:tab/>
        </w:r>
        <w:r>
          <w:fldChar w:fldCharType="begin"/>
        </w:r>
        <w:r>
          <w:instrText xml:space="preserve"> PAGEREF _Toc4054 \h </w:instrText>
        </w:r>
        <w:r>
          <w:fldChar w:fldCharType="separate"/>
        </w:r>
        <w:r>
          <w:t>6</w:t>
        </w:r>
        <w:r>
          <w:fldChar w:fldCharType="end"/>
        </w:r>
      </w:hyperlink>
    </w:p>
    <w:p>
      <w:pPr>
        <w:pStyle w:val="TOC2"/>
        <w:tabs>
          <w:tab w:val="right" w:leader="dot" w:pos="8306"/>
        </w:tabs>
      </w:pPr>
      <w:hyperlink w:anchor="_Toc17367" w:history="1">
        <w:r>
          <w:rPr>
            <w:rFonts w:ascii="仿宋" w:eastAsia="仿宋" w:hAnsi="仿宋" w:cs="仿宋" w:hint="eastAsia"/>
            <w:lang w:eastAsia="zh-CN"/>
          </w:rPr>
          <w:t>(三)、土建工程设计年限及安全等级</w:t>
        </w:r>
        <w:r>
          <w:tab/>
        </w:r>
        <w:r>
          <w:fldChar w:fldCharType="begin"/>
        </w:r>
        <w:r>
          <w:instrText xml:space="preserve"> PAGEREF _Toc17367 \h </w:instrText>
        </w:r>
        <w:r>
          <w:fldChar w:fldCharType="separate"/>
        </w:r>
        <w:r>
          <w:t>7</w:t>
        </w:r>
        <w:r>
          <w:fldChar w:fldCharType="end"/>
        </w:r>
      </w:hyperlink>
    </w:p>
    <w:p>
      <w:pPr>
        <w:pStyle w:val="TOC2"/>
        <w:tabs>
          <w:tab w:val="right" w:leader="dot" w:pos="8306"/>
        </w:tabs>
      </w:pPr>
      <w:hyperlink w:anchor="_Toc16135" w:history="1">
        <w:r>
          <w:rPr>
            <w:rFonts w:ascii="仿宋" w:eastAsia="仿宋" w:hAnsi="仿宋" w:cs="仿宋" w:hint="eastAsia"/>
            <w:lang w:eastAsia="zh-CN"/>
          </w:rPr>
          <w:t>(四)、建筑工程设计总体要求</w:t>
        </w:r>
        <w:r>
          <w:tab/>
        </w:r>
        <w:r>
          <w:fldChar w:fldCharType="begin"/>
        </w:r>
        <w:r>
          <w:instrText xml:space="preserve"> PAGEREF _Toc16135 \h </w:instrText>
        </w:r>
        <w:r>
          <w:fldChar w:fldCharType="separate"/>
        </w:r>
        <w:r>
          <w:t>8</w:t>
        </w:r>
        <w:r>
          <w:fldChar w:fldCharType="end"/>
        </w:r>
      </w:hyperlink>
    </w:p>
    <w:p>
      <w:pPr>
        <w:pStyle w:val="TOC2"/>
        <w:tabs>
          <w:tab w:val="right" w:leader="dot" w:pos="8306"/>
        </w:tabs>
      </w:pPr>
      <w:hyperlink w:anchor="_Toc7115" w:history="1">
        <w:r>
          <w:rPr>
            <w:rFonts w:ascii="仿宋" w:eastAsia="仿宋" w:hAnsi="仿宋" w:cs="仿宋" w:hint="eastAsia"/>
            <w:lang w:eastAsia="zh-CN"/>
          </w:rPr>
          <w:t>(五)、土建工程建设指标</w:t>
        </w:r>
        <w:r>
          <w:tab/>
        </w:r>
        <w:r>
          <w:fldChar w:fldCharType="begin"/>
        </w:r>
        <w:r>
          <w:instrText xml:space="preserve"> PAGEREF _Toc7115 \h </w:instrText>
        </w:r>
        <w:r>
          <w:fldChar w:fldCharType="separate"/>
        </w:r>
        <w:r>
          <w:t>10</w:t>
        </w:r>
        <w:r>
          <w:fldChar w:fldCharType="end"/>
        </w:r>
      </w:hyperlink>
    </w:p>
    <w:p>
      <w:pPr>
        <w:pStyle w:val="TOC1"/>
        <w:tabs>
          <w:tab w:val="right" w:leader="dot" w:pos="8306"/>
        </w:tabs>
      </w:pPr>
      <w:hyperlink w:anchor="_Toc7863" w:history="1">
        <w:r>
          <w:rPr>
            <w:rFonts w:ascii="仿宋" w:eastAsia="仿宋" w:hAnsi="仿宋" w:cs="仿宋" w:hint="eastAsia"/>
            <w:lang w:eastAsia="zh-CN"/>
          </w:rPr>
          <w:t>三、六氟磷酸锂项目选址说明</w:t>
        </w:r>
        <w:r>
          <w:tab/>
        </w:r>
        <w:r>
          <w:fldChar w:fldCharType="begin"/>
        </w:r>
        <w:r>
          <w:instrText xml:space="preserve"> PAGEREF _Toc7863 \h </w:instrText>
        </w:r>
        <w:r>
          <w:fldChar w:fldCharType="separate"/>
        </w:r>
        <w:r>
          <w:t>11</w:t>
        </w:r>
        <w:r>
          <w:fldChar w:fldCharType="end"/>
        </w:r>
      </w:hyperlink>
    </w:p>
    <w:p>
      <w:pPr>
        <w:pStyle w:val="TOC2"/>
        <w:tabs>
          <w:tab w:val="right" w:leader="dot" w:pos="8306"/>
        </w:tabs>
      </w:pPr>
      <w:hyperlink w:anchor="_Toc32191" w:history="1">
        <w:r>
          <w:rPr>
            <w:rFonts w:ascii="仿宋" w:eastAsia="仿宋" w:hAnsi="仿宋" w:cs="仿宋" w:hint="eastAsia"/>
            <w:lang w:eastAsia="zh-CN"/>
          </w:rPr>
          <w:t>(一)、六氟磷酸锂项目选址原则</w:t>
        </w:r>
        <w:r>
          <w:tab/>
        </w:r>
        <w:r>
          <w:fldChar w:fldCharType="begin"/>
        </w:r>
        <w:r>
          <w:instrText xml:space="preserve"> PAGEREF _Toc32191 \h </w:instrText>
        </w:r>
        <w:r>
          <w:fldChar w:fldCharType="separate"/>
        </w:r>
        <w:r>
          <w:t>11</w:t>
        </w:r>
        <w:r>
          <w:fldChar w:fldCharType="end"/>
        </w:r>
      </w:hyperlink>
    </w:p>
    <w:p>
      <w:pPr>
        <w:pStyle w:val="TOC2"/>
        <w:tabs>
          <w:tab w:val="right" w:leader="dot" w:pos="8306"/>
        </w:tabs>
      </w:pPr>
      <w:hyperlink w:anchor="_Toc20205" w:history="1">
        <w:r>
          <w:rPr>
            <w:rFonts w:ascii="仿宋" w:eastAsia="仿宋" w:hAnsi="仿宋" w:cs="仿宋" w:hint="eastAsia"/>
            <w:lang w:eastAsia="zh-CN"/>
          </w:rPr>
          <w:t>(二)、六氟磷酸锂项目选址</w:t>
        </w:r>
        <w:r>
          <w:tab/>
        </w:r>
        <w:r>
          <w:fldChar w:fldCharType="begin"/>
        </w:r>
        <w:r>
          <w:instrText xml:space="preserve"> PAGEREF _Toc20205 \h </w:instrText>
        </w:r>
        <w:r>
          <w:fldChar w:fldCharType="separate"/>
        </w:r>
        <w:r>
          <w:t>13</w:t>
        </w:r>
        <w:r>
          <w:fldChar w:fldCharType="end"/>
        </w:r>
      </w:hyperlink>
    </w:p>
    <w:p>
      <w:pPr>
        <w:pStyle w:val="TOC2"/>
        <w:tabs>
          <w:tab w:val="right" w:leader="dot" w:pos="8306"/>
        </w:tabs>
      </w:pPr>
      <w:hyperlink w:anchor="_Toc24448" w:history="1">
        <w:r>
          <w:rPr>
            <w:rFonts w:ascii="仿宋" w:eastAsia="仿宋" w:hAnsi="仿宋" w:cs="仿宋" w:hint="eastAsia"/>
            <w:lang w:eastAsia="zh-CN"/>
          </w:rPr>
          <w:t>(三)、建设条件分析</w:t>
        </w:r>
        <w:r>
          <w:tab/>
        </w:r>
        <w:r>
          <w:fldChar w:fldCharType="begin"/>
        </w:r>
        <w:r>
          <w:instrText xml:space="preserve"> PAGEREF _Toc24448 \h </w:instrText>
        </w:r>
        <w:r>
          <w:fldChar w:fldCharType="separate"/>
        </w:r>
        <w:r>
          <w:t>14</w:t>
        </w:r>
        <w:r>
          <w:fldChar w:fldCharType="end"/>
        </w:r>
      </w:hyperlink>
    </w:p>
    <w:p>
      <w:pPr>
        <w:pStyle w:val="TOC2"/>
        <w:tabs>
          <w:tab w:val="right" w:leader="dot" w:pos="8306"/>
        </w:tabs>
      </w:pPr>
      <w:hyperlink w:anchor="_Toc29861" w:history="1">
        <w:r>
          <w:rPr>
            <w:rFonts w:ascii="仿宋" w:eastAsia="仿宋" w:hAnsi="仿宋" w:cs="仿宋" w:hint="eastAsia"/>
            <w:lang w:eastAsia="zh-CN"/>
          </w:rPr>
          <w:t>(四)、用地控制指标</w:t>
        </w:r>
        <w:r>
          <w:tab/>
        </w:r>
        <w:r>
          <w:fldChar w:fldCharType="begin"/>
        </w:r>
        <w:r>
          <w:instrText xml:space="preserve"> PAGEREF _Toc29861 \h </w:instrText>
        </w:r>
        <w:r>
          <w:fldChar w:fldCharType="separate"/>
        </w:r>
        <w:r>
          <w:t>15</w:t>
        </w:r>
        <w:r>
          <w:fldChar w:fldCharType="end"/>
        </w:r>
      </w:hyperlink>
    </w:p>
    <w:p>
      <w:pPr>
        <w:pStyle w:val="TOC2"/>
        <w:tabs>
          <w:tab w:val="right" w:leader="dot" w:pos="8306"/>
        </w:tabs>
      </w:pPr>
      <w:hyperlink w:anchor="_Toc9992" w:history="1">
        <w:r>
          <w:rPr>
            <w:rFonts w:ascii="仿宋" w:eastAsia="仿宋" w:hAnsi="仿宋" w:cs="仿宋" w:hint="eastAsia"/>
            <w:lang w:eastAsia="zh-CN"/>
          </w:rPr>
          <w:t>(五)、地总体要求</w:t>
        </w:r>
        <w:r>
          <w:tab/>
        </w:r>
        <w:r>
          <w:fldChar w:fldCharType="begin"/>
        </w:r>
        <w:r>
          <w:instrText xml:space="preserve"> PAGEREF _Toc9992 \h </w:instrText>
        </w:r>
        <w:r>
          <w:fldChar w:fldCharType="separate"/>
        </w:r>
        <w:r>
          <w:t>17</w:t>
        </w:r>
        <w:r>
          <w:fldChar w:fldCharType="end"/>
        </w:r>
      </w:hyperlink>
    </w:p>
    <w:p>
      <w:pPr>
        <w:pStyle w:val="TOC2"/>
        <w:tabs>
          <w:tab w:val="right" w:leader="dot" w:pos="8306"/>
        </w:tabs>
      </w:pPr>
      <w:hyperlink w:anchor="_Toc10006" w:history="1">
        <w:r>
          <w:rPr>
            <w:rFonts w:ascii="仿宋" w:eastAsia="仿宋" w:hAnsi="仿宋" w:cs="仿宋" w:hint="eastAsia"/>
            <w:lang w:eastAsia="zh-CN"/>
          </w:rPr>
          <w:t>(六)、节约用地措施</w:t>
        </w:r>
        <w:r>
          <w:tab/>
        </w:r>
        <w:r>
          <w:fldChar w:fldCharType="begin"/>
        </w:r>
        <w:r>
          <w:instrText xml:space="preserve"> PAGEREF _Toc10006 \h </w:instrText>
        </w:r>
        <w:r>
          <w:fldChar w:fldCharType="separate"/>
        </w:r>
        <w:r>
          <w:t>18</w:t>
        </w:r>
        <w:r>
          <w:fldChar w:fldCharType="end"/>
        </w:r>
      </w:hyperlink>
    </w:p>
    <w:p>
      <w:pPr>
        <w:pStyle w:val="TOC2"/>
        <w:tabs>
          <w:tab w:val="right" w:leader="dot" w:pos="8306"/>
        </w:tabs>
      </w:pPr>
      <w:hyperlink w:anchor="_Toc23354" w:history="1">
        <w:r>
          <w:rPr>
            <w:rFonts w:ascii="仿宋" w:eastAsia="仿宋" w:hAnsi="仿宋" w:cs="仿宋" w:hint="eastAsia"/>
            <w:lang w:eastAsia="zh-CN"/>
          </w:rPr>
          <w:t>(七)、总图布置方案</w:t>
        </w:r>
        <w:r>
          <w:tab/>
        </w:r>
        <w:r>
          <w:fldChar w:fldCharType="begin"/>
        </w:r>
        <w:r>
          <w:instrText xml:space="preserve"> PAGEREF _Toc23354 \h </w:instrText>
        </w:r>
        <w:r>
          <w:fldChar w:fldCharType="separate"/>
        </w:r>
        <w:r>
          <w:t>19</w:t>
        </w:r>
        <w:r>
          <w:fldChar w:fldCharType="end"/>
        </w:r>
      </w:hyperlink>
    </w:p>
    <w:p>
      <w:pPr>
        <w:pStyle w:val="TOC2"/>
        <w:tabs>
          <w:tab w:val="right" w:leader="dot" w:pos="8306"/>
        </w:tabs>
      </w:pPr>
      <w:hyperlink w:anchor="_Toc29714" w:history="1">
        <w:r>
          <w:rPr>
            <w:rFonts w:ascii="仿宋" w:eastAsia="仿宋" w:hAnsi="仿宋" w:cs="仿宋" w:hint="eastAsia"/>
            <w:lang w:eastAsia="zh-CN"/>
          </w:rPr>
          <w:t>(八)、选址综合评价</w:t>
        </w:r>
        <w:r>
          <w:tab/>
        </w:r>
        <w:r>
          <w:fldChar w:fldCharType="begin"/>
        </w:r>
        <w:r>
          <w:instrText xml:space="preserve"> PAGEREF _Toc29714 \h </w:instrText>
        </w:r>
        <w:r>
          <w:fldChar w:fldCharType="separate"/>
        </w:r>
        <w:r>
          <w:t>21</w:t>
        </w:r>
        <w:r>
          <w:fldChar w:fldCharType="end"/>
        </w:r>
      </w:hyperlink>
    </w:p>
    <w:p>
      <w:pPr>
        <w:pStyle w:val="TOC1"/>
        <w:tabs>
          <w:tab w:val="right" w:leader="dot" w:pos="8306"/>
        </w:tabs>
      </w:pPr>
      <w:hyperlink w:anchor="_Toc21295" w:history="1">
        <w:r>
          <w:rPr>
            <w:rFonts w:ascii="仿宋" w:eastAsia="仿宋" w:hAnsi="仿宋" w:cs="仿宋" w:hint="eastAsia"/>
            <w:lang w:eastAsia="zh-CN"/>
          </w:rPr>
          <w:t>四、制度建设与员工手册</w:t>
        </w:r>
        <w:r>
          <w:tab/>
        </w:r>
        <w:r>
          <w:fldChar w:fldCharType="begin"/>
        </w:r>
        <w:r>
          <w:instrText xml:space="preserve"> PAGEREF _Toc21295 \h </w:instrText>
        </w:r>
        <w:r>
          <w:fldChar w:fldCharType="separate"/>
        </w:r>
        <w:r>
          <w:t>22</w:t>
        </w:r>
        <w:r>
          <w:fldChar w:fldCharType="end"/>
        </w:r>
      </w:hyperlink>
    </w:p>
    <w:p>
      <w:pPr>
        <w:pStyle w:val="TOC2"/>
        <w:tabs>
          <w:tab w:val="right" w:leader="dot" w:pos="8306"/>
        </w:tabs>
      </w:pPr>
      <w:hyperlink w:anchor="_Toc7320" w:history="1">
        <w:r>
          <w:rPr>
            <w:rFonts w:ascii="仿宋" w:eastAsia="仿宋" w:hAnsi="仿宋" w:cs="仿宋" w:hint="eastAsia"/>
            <w:lang w:eastAsia="zh-CN"/>
          </w:rPr>
          <w:t>(一)、公司制度体系规划</w:t>
        </w:r>
        <w:r>
          <w:tab/>
        </w:r>
        <w:r>
          <w:fldChar w:fldCharType="begin"/>
        </w:r>
        <w:r>
          <w:instrText xml:space="preserve"> PAGEREF _Toc7320 \h </w:instrText>
        </w:r>
        <w:r>
          <w:fldChar w:fldCharType="separate"/>
        </w:r>
        <w:r>
          <w:t>22</w:t>
        </w:r>
        <w:r>
          <w:fldChar w:fldCharType="end"/>
        </w:r>
      </w:hyperlink>
    </w:p>
    <w:p>
      <w:pPr>
        <w:pStyle w:val="TOC2"/>
        <w:tabs>
          <w:tab w:val="right" w:leader="dot" w:pos="8306"/>
        </w:tabs>
      </w:pPr>
      <w:hyperlink w:anchor="_Toc8461" w:history="1">
        <w:r>
          <w:rPr>
            <w:rFonts w:ascii="仿宋" w:eastAsia="仿宋" w:hAnsi="仿宋" w:cs="仿宋" w:hint="eastAsia"/>
            <w:lang w:eastAsia="zh-CN"/>
          </w:rPr>
          <w:t>(二)、员工手册编制与更新</w:t>
        </w:r>
        <w:r>
          <w:tab/>
        </w:r>
        <w:r>
          <w:fldChar w:fldCharType="begin"/>
        </w:r>
        <w:r>
          <w:instrText xml:space="preserve"> PAGEREF _Toc8461 \h </w:instrText>
        </w:r>
        <w:r>
          <w:fldChar w:fldCharType="separate"/>
        </w:r>
        <w:r>
          <w:t>23</w:t>
        </w:r>
        <w:r>
          <w:fldChar w:fldCharType="end"/>
        </w:r>
      </w:hyperlink>
    </w:p>
    <w:p>
      <w:pPr>
        <w:pStyle w:val="TOC2"/>
        <w:tabs>
          <w:tab w:val="right" w:leader="dot" w:pos="8306"/>
        </w:tabs>
      </w:pPr>
      <w:hyperlink w:anchor="_Toc29393" w:history="1">
        <w:r>
          <w:rPr>
            <w:rFonts w:ascii="仿宋" w:eastAsia="仿宋" w:hAnsi="仿宋" w:cs="仿宋" w:hint="eastAsia"/>
            <w:lang w:eastAsia="zh-CN"/>
          </w:rPr>
          <w:t>(三)、制度宣导与培训</w:t>
        </w:r>
        <w:r>
          <w:tab/>
        </w:r>
        <w:r>
          <w:fldChar w:fldCharType="begin"/>
        </w:r>
        <w:r>
          <w:instrText xml:space="preserve"> PAGEREF _Toc29393 \h </w:instrText>
        </w:r>
        <w:r>
          <w:fldChar w:fldCharType="separate"/>
        </w:r>
        <w:r>
          <w:t>25</w:t>
        </w:r>
        <w:r>
          <w:fldChar w:fldCharType="end"/>
        </w:r>
      </w:hyperlink>
    </w:p>
    <w:p>
      <w:pPr>
        <w:pStyle w:val="TOC2"/>
        <w:tabs>
          <w:tab w:val="right" w:leader="dot" w:pos="8306"/>
        </w:tabs>
      </w:pPr>
      <w:hyperlink w:anchor="_Toc7304" w:history="1">
        <w:r>
          <w:rPr>
            <w:rFonts w:ascii="仿宋" w:eastAsia="仿宋" w:hAnsi="仿宋" w:cs="仿宋" w:hint="eastAsia"/>
            <w:lang w:eastAsia="zh-CN"/>
          </w:rPr>
          <w:t>(四)、制度执行与监督</w:t>
        </w:r>
        <w:r>
          <w:tab/>
        </w:r>
        <w:r>
          <w:fldChar w:fldCharType="begin"/>
        </w:r>
        <w:r>
          <w:instrText xml:space="preserve"> PAGEREF _Toc7304 \h </w:instrText>
        </w:r>
        <w:r>
          <w:fldChar w:fldCharType="separate"/>
        </w:r>
        <w:r>
          <w:t>27</w:t>
        </w:r>
        <w:r>
          <w:fldChar w:fldCharType="end"/>
        </w:r>
      </w:hyperlink>
    </w:p>
    <w:p>
      <w:pPr>
        <w:pStyle w:val="TOC2"/>
        <w:tabs>
          <w:tab w:val="right" w:leader="dot" w:pos="8306"/>
        </w:tabs>
      </w:pPr>
      <w:hyperlink w:anchor="_Toc19724" w:history="1">
        <w:r>
          <w:rPr>
            <w:rFonts w:ascii="仿宋" w:eastAsia="仿宋" w:hAnsi="仿宋" w:cs="仿宋" w:hint="eastAsia"/>
            <w:lang w:eastAsia="zh-CN"/>
          </w:rPr>
          <w:t>(五)、制度评估与改进</w:t>
        </w:r>
        <w:r>
          <w:tab/>
        </w:r>
        <w:r>
          <w:fldChar w:fldCharType="begin"/>
        </w:r>
        <w:r>
          <w:instrText xml:space="preserve"> PAGEREF _Toc19724 \h </w:instrText>
        </w:r>
        <w:r>
          <w:fldChar w:fldCharType="separate"/>
        </w:r>
        <w:r>
          <w:t>28</w:t>
        </w:r>
        <w:r>
          <w:fldChar w:fldCharType="end"/>
        </w:r>
      </w:hyperlink>
    </w:p>
    <w:p>
      <w:pPr>
        <w:pStyle w:val="TOC1"/>
        <w:tabs>
          <w:tab w:val="right" w:leader="dot" w:pos="8306"/>
        </w:tabs>
      </w:pPr>
      <w:hyperlink w:anchor="_Toc21114" w:history="1">
        <w:r>
          <w:rPr>
            <w:rFonts w:ascii="仿宋" w:eastAsia="仿宋" w:hAnsi="仿宋" w:cs="仿宋" w:hint="eastAsia"/>
            <w:lang w:eastAsia="zh-CN"/>
          </w:rPr>
          <w:t>五、六氟磷酸锂</w:t>
        </w:r>
        <w:r>
          <w:rPr>
            <w:rFonts w:ascii="仿宋" w:eastAsia="仿宋" w:hAnsi="仿宋" w:cs="仿宋" w:hint="eastAsia"/>
            <w:lang w:eastAsia="zh-CN"/>
          </w:rPr>
          <w:t>项目可行性研究报告</w:t>
        </w:r>
        <w:r>
          <w:tab/>
        </w:r>
        <w:r>
          <w:fldChar w:fldCharType="begin"/>
        </w:r>
        <w:r>
          <w:instrText xml:space="preserve"> PAGEREF _Toc21114 \h </w:instrText>
        </w:r>
        <w:r>
          <w:fldChar w:fldCharType="separate"/>
        </w:r>
        <w:r>
          <w:t>29</w:t>
        </w:r>
        <w:r>
          <w:fldChar w:fldCharType="end"/>
        </w:r>
      </w:hyperlink>
    </w:p>
    <w:p>
      <w:pPr>
        <w:pStyle w:val="TOC2"/>
        <w:tabs>
          <w:tab w:val="right" w:leader="dot" w:pos="8306"/>
        </w:tabs>
      </w:pPr>
      <w:hyperlink w:anchor="_Toc23920" w:history="1">
        <w:r>
          <w:rPr>
            <w:rFonts w:ascii="仿宋" w:eastAsia="仿宋" w:hAnsi="仿宋" w:cs="仿宋" w:hint="eastAsia"/>
            <w:lang w:eastAsia="zh-CN"/>
          </w:rPr>
          <w:t>(一)、产品规划</w:t>
        </w:r>
        <w:r>
          <w:tab/>
        </w:r>
        <w:r>
          <w:fldChar w:fldCharType="begin"/>
        </w:r>
        <w:r>
          <w:instrText xml:space="preserve"> PAGEREF _Toc23920 \h </w:instrText>
        </w:r>
        <w:r>
          <w:fldChar w:fldCharType="separate"/>
        </w:r>
        <w:r>
          <w:t>29</w:t>
        </w:r>
        <w:r>
          <w:fldChar w:fldCharType="end"/>
        </w:r>
      </w:hyperlink>
    </w:p>
    <w:p>
      <w:pPr>
        <w:pStyle w:val="TOC2"/>
        <w:tabs>
          <w:tab w:val="right" w:leader="dot" w:pos="8306"/>
        </w:tabs>
      </w:pPr>
      <w:hyperlink w:anchor="_Toc2618" w:history="1">
        <w:r>
          <w:rPr>
            <w:rFonts w:ascii="仿宋" w:eastAsia="仿宋" w:hAnsi="仿宋" w:cs="仿宋" w:hint="eastAsia"/>
            <w:lang w:eastAsia="zh-CN"/>
          </w:rPr>
          <w:t>(二)、建设规模</w:t>
        </w:r>
        <w:r>
          <w:tab/>
        </w:r>
        <w:r>
          <w:fldChar w:fldCharType="begin"/>
        </w:r>
        <w:r>
          <w:instrText xml:space="preserve"> PAGEREF _Toc2618 \h </w:instrText>
        </w:r>
        <w:r>
          <w:fldChar w:fldCharType="separate"/>
        </w:r>
        <w:r>
          <w:t>31</w:t>
        </w:r>
        <w:r>
          <w:fldChar w:fldCharType="end"/>
        </w:r>
      </w:hyperlink>
    </w:p>
    <w:p>
      <w:pPr>
        <w:pStyle w:val="TOC1"/>
        <w:tabs>
          <w:tab w:val="right" w:leader="dot" w:pos="8306"/>
        </w:tabs>
      </w:pPr>
      <w:hyperlink w:anchor="_Toc31879" w:history="1">
        <w:r>
          <w:rPr>
            <w:rFonts w:ascii="仿宋" w:eastAsia="仿宋" w:hAnsi="仿宋" w:cs="仿宋" w:hint="eastAsia"/>
            <w:lang w:eastAsia="zh-CN"/>
          </w:rPr>
          <w:t>六、财务管理与资金运作</w:t>
        </w:r>
        <w:r>
          <w:tab/>
        </w:r>
        <w:r>
          <w:fldChar w:fldCharType="begin"/>
        </w:r>
        <w:r>
          <w:instrText xml:space="preserve"> PAGEREF _Toc31879 \h </w:instrText>
        </w:r>
        <w:r>
          <w:fldChar w:fldCharType="separate"/>
        </w:r>
        <w:r>
          <w:t>33</w:t>
        </w:r>
        <w:r>
          <w:fldChar w:fldCharType="end"/>
        </w:r>
      </w:hyperlink>
    </w:p>
    <w:p>
      <w:pPr>
        <w:pStyle w:val="TOC2"/>
        <w:tabs>
          <w:tab w:val="right" w:leader="dot" w:pos="8306"/>
        </w:tabs>
      </w:pPr>
      <w:hyperlink w:anchor="_Toc22163" w:history="1">
        <w:r>
          <w:rPr>
            <w:rFonts w:ascii="仿宋" w:eastAsia="仿宋" w:hAnsi="仿宋" w:cs="仿宋" w:hint="eastAsia"/>
            <w:lang w:eastAsia="zh-CN"/>
          </w:rPr>
          <w:t>(一)、财务战略规划</w:t>
        </w:r>
        <w:r>
          <w:tab/>
        </w:r>
        <w:r>
          <w:fldChar w:fldCharType="begin"/>
        </w:r>
        <w:r>
          <w:instrText xml:space="preserve"> PAGEREF _Toc22163 \h </w:instrText>
        </w:r>
        <w:r>
          <w:fldChar w:fldCharType="separate"/>
        </w:r>
        <w:r>
          <w:t>33</w:t>
        </w:r>
        <w:r>
          <w:fldChar w:fldCharType="end"/>
        </w:r>
      </w:hyperlink>
    </w:p>
    <w:p>
      <w:pPr>
        <w:pStyle w:val="TOC2"/>
        <w:tabs>
          <w:tab w:val="right" w:leader="dot" w:pos="8306"/>
        </w:tabs>
      </w:pPr>
      <w:hyperlink w:anchor="_Toc9416" w:history="1">
        <w:r>
          <w:rPr>
            <w:rFonts w:ascii="仿宋" w:eastAsia="仿宋" w:hAnsi="仿宋" w:cs="仿宋" w:hint="eastAsia"/>
            <w:lang w:eastAsia="zh-CN"/>
          </w:rPr>
          <w:t>(二)、资金需求与筹措</w:t>
        </w:r>
        <w:r>
          <w:tab/>
        </w:r>
        <w:r>
          <w:fldChar w:fldCharType="begin"/>
        </w:r>
        <w:r>
          <w:instrText xml:space="preserve"> PAGEREF _Toc9416 \h </w:instrText>
        </w:r>
        <w:r>
          <w:fldChar w:fldCharType="separate"/>
        </w:r>
        <w:r>
          <w:t>33</w:t>
        </w:r>
        <w:r>
          <w:fldChar w:fldCharType="end"/>
        </w:r>
      </w:hyperlink>
    </w:p>
    <w:p>
      <w:pPr>
        <w:pStyle w:val="TOC2"/>
        <w:tabs>
          <w:tab w:val="right" w:leader="dot" w:pos="8306"/>
        </w:tabs>
      </w:pPr>
      <w:hyperlink w:anchor="_Toc6027" w:history="1">
        <w:r>
          <w:rPr>
            <w:rFonts w:ascii="仿宋" w:eastAsia="仿宋" w:hAnsi="仿宋" w:cs="仿宋" w:hint="eastAsia"/>
            <w:lang w:eastAsia="zh-CN"/>
          </w:rPr>
          <w:t>(三)、成本与费用管理</w:t>
        </w:r>
        <w:r>
          <w:tab/>
        </w:r>
        <w:r>
          <w:fldChar w:fldCharType="begin"/>
        </w:r>
        <w:r>
          <w:instrText xml:space="preserve"> PAGEREF _Toc6027 \h </w:instrText>
        </w:r>
        <w:r>
          <w:fldChar w:fldCharType="separate"/>
        </w:r>
        <w:r>
          <w:t>34</w:t>
        </w:r>
        <w:r>
          <w:fldChar w:fldCharType="end"/>
        </w:r>
      </w:hyperlink>
    </w:p>
    <w:p>
      <w:pPr>
        <w:pStyle w:val="TOC2"/>
        <w:tabs>
          <w:tab w:val="right" w:leader="dot" w:pos="8306"/>
        </w:tabs>
      </w:pPr>
      <w:hyperlink w:anchor="_Toc4044" w:history="1">
        <w:r>
          <w:rPr>
            <w:rFonts w:ascii="仿宋" w:eastAsia="仿宋" w:hAnsi="仿宋" w:cs="仿宋" w:hint="eastAsia"/>
            <w:lang w:eastAsia="zh-CN"/>
          </w:rPr>
          <w:t>(四)、投资决策与财务风险防范</w:t>
        </w:r>
        <w:r>
          <w:tab/>
        </w:r>
        <w:r>
          <w:fldChar w:fldCharType="begin"/>
        </w:r>
        <w:r>
          <w:instrText xml:space="preserve"> PAGEREF _Toc4044 \h </w:instrText>
        </w:r>
        <w:r>
          <w:fldChar w:fldCharType="separate"/>
        </w:r>
        <w:r>
          <w:t>35</w:t>
        </w:r>
        <w:r>
          <w:fldChar w:fldCharType="end"/>
        </w:r>
      </w:hyperlink>
    </w:p>
    <w:p>
      <w:pPr>
        <w:pStyle w:val="TOC1"/>
        <w:tabs>
          <w:tab w:val="right" w:leader="dot" w:pos="8306"/>
        </w:tabs>
      </w:pPr>
      <w:hyperlink w:anchor="_Toc15199" w:history="1">
        <w:r>
          <w:rPr>
            <w:rFonts w:ascii="仿宋" w:eastAsia="仿宋" w:hAnsi="仿宋" w:cs="仿宋" w:hint="eastAsia"/>
            <w:lang w:eastAsia="zh-CN"/>
          </w:rPr>
          <w:t>七、组织架构分析</w:t>
        </w:r>
        <w:r>
          <w:tab/>
        </w:r>
        <w:r>
          <w:fldChar w:fldCharType="begin"/>
        </w:r>
        <w:r>
          <w:instrText xml:space="preserve"> PAGEREF _Toc15199 \h </w:instrText>
        </w:r>
        <w:r>
          <w:fldChar w:fldCharType="separate"/>
        </w:r>
        <w:r>
          <w:t>36</w:t>
        </w:r>
        <w:r>
          <w:fldChar w:fldCharType="end"/>
        </w:r>
      </w:hyperlink>
    </w:p>
    <w:p>
      <w:pPr>
        <w:pStyle w:val="TOC2"/>
        <w:tabs>
          <w:tab w:val="right" w:leader="dot" w:pos="8306"/>
        </w:tabs>
      </w:pPr>
      <w:hyperlink w:anchor="_Toc10706" w:history="1">
        <w:r>
          <w:rPr>
            <w:rFonts w:ascii="仿宋" w:eastAsia="仿宋" w:hAnsi="仿宋" w:cs="仿宋" w:hint="eastAsia"/>
            <w:lang w:eastAsia="zh-CN"/>
          </w:rPr>
          <w:t>(一)、人力资源配置</w:t>
        </w:r>
        <w:r>
          <w:tab/>
        </w:r>
        <w:r>
          <w:fldChar w:fldCharType="begin"/>
        </w:r>
        <w:r>
          <w:instrText xml:space="preserve"> PAGEREF _Toc10706 \h </w:instrText>
        </w:r>
        <w:r>
          <w:fldChar w:fldCharType="separate"/>
        </w:r>
        <w:r>
          <w:t>36</w:t>
        </w:r>
        <w:r>
          <w:fldChar w:fldCharType="end"/>
        </w:r>
      </w:hyperlink>
    </w:p>
    <w:p>
      <w:pPr>
        <w:pStyle w:val="TOC2"/>
        <w:tabs>
          <w:tab w:val="right" w:leader="dot" w:pos="8306"/>
        </w:tabs>
      </w:pPr>
      <w:hyperlink w:anchor="_Toc16478" w:history="1">
        <w:r>
          <w:rPr>
            <w:rFonts w:ascii="仿宋" w:eastAsia="仿宋" w:hAnsi="仿宋" w:cs="仿宋" w:hint="eastAsia"/>
            <w:lang w:eastAsia="zh-CN"/>
          </w:rPr>
          <w:t>(二)、员工技能培训</w:t>
        </w:r>
        <w:r>
          <w:tab/>
        </w:r>
        <w:r>
          <w:fldChar w:fldCharType="begin"/>
        </w:r>
        <w:r>
          <w:instrText xml:space="preserve"> PAGEREF _Toc16478 \h </w:instrText>
        </w:r>
        <w:r>
          <w:fldChar w:fldCharType="separate"/>
        </w:r>
        <w:r>
          <w:t>37</w:t>
        </w:r>
        <w:r>
          <w:fldChar w:fldCharType="end"/>
        </w:r>
      </w:hyperlink>
    </w:p>
    <w:p>
      <w:pPr>
        <w:pStyle w:val="TOC1"/>
        <w:tabs>
          <w:tab w:val="right" w:leader="dot" w:pos="8306"/>
        </w:tabs>
      </w:pPr>
      <w:hyperlink w:anchor="_Toc30399" w:history="1">
        <w:r>
          <w:rPr>
            <w:rFonts w:ascii="仿宋" w:eastAsia="仿宋" w:hAnsi="仿宋" w:cs="仿宋" w:hint="eastAsia"/>
            <w:lang w:eastAsia="zh-CN"/>
          </w:rPr>
          <w:t>八、风险评估</w:t>
        </w:r>
        <w:r>
          <w:tab/>
        </w:r>
        <w:r>
          <w:fldChar w:fldCharType="begin"/>
        </w:r>
        <w:r>
          <w:instrText xml:space="preserve"> PAGEREF _Toc30399 \h </w:instrText>
        </w:r>
        <w:r>
          <w:fldChar w:fldCharType="separate"/>
        </w:r>
        <w:r>
          <w:t>38</w:t>
        </w:r>
        <w:r>
          <w:fldChar w:fldCharType="end"/>
        </w:r>
      </w:hyperlink>
    </w:p>
    <w:p>
      <w:pPr>
        <w:pStyle w:val="TOC2"/>
        <w:tabs>
          <w:tab w:val="right" w:leader="dot" w:pos="8306"/>
        </w:tabs>
      </w:pPr>
      <w:hyperlink w:anchor="_Toc18048" w:history="1">
        <w:r>
          <w:rPr>
            <w:rFonts w:ascii="仿宋" w:eastAsia="仿宋" w:hAnsi="仿宋" w:cs="仿宋" w:hint="eastAsia"/>
            <w:lang w:eastAsia="zh-CN"/>
          </w:rPr>
          <w:t>(一)、六氟磷酸锂项目风险分析</w:t>
        </w:r>
        <w:r>
          <w:tab/>
        </w:r>
        <w:r>
          <w:fldChar w:fldCharType="begin"/>
        </w:r>
        <w:r>
          <w:instrText xml:space="preserve"> PAGEREF _Toc18048 \h </w:instrText>
        </w:r>
        <w:r>
          <w:fldChar w:fldCharType="separate"/>
        </w:r>
        <w:r>
          <w:t>38</w:t>
        </w:r>
        <w:r>
          <w:fldChar w:fldCharType="end"/>
        </w:r>
      </w:hyperlink>
    </w:p>
    <w:p>
      <w:pPr>
        <w:pStyle w:val="TOC2"/>
        <w:tabs>
          <w:tab w:val="right" w:leader="dot" w:pos="8306"/>
        </w:tabs>
      </w:pPr>
      <w:hyperlink w:anchor="_Toc7101" w:history="1">
        <w:r>
          <w:rPr>
            <w:rFonts w:ascii="仿宋" w:eastAsia="仿宋" w:hAnsi="仿宋" w:cs="仿宋" w:hint="eastAsia"/>
            <w:lang w:eastAsia="zh-CN"/>
          </w:rPr>
          <w:t>(二)、六氟磷酸锂项目风险对策</w:t>
        </w:r>
        <w:r>
          <w:tab/>
        </w:r>
        <w:r>
          <w:fldChar w:fldCharType="begin"/>
        </w:r>
        <w:r>
          <w:instrText xml:space="preserve"> PAGEREF _Toc7101 \h </w:instrText>
        </w:r>
        <w:r>
          <w:fldChar w:fldCharType="separate"/>
        </w:r>
        <w:r>
          <w:t>39</w:t>
        </w:r>
        <w:r>
          <w:fldChar w:fldCharType="end"/>
        </w:r>
      </w:hyperlink>
    </w:p>
    <w:p>
      <w:pPr>
        <w:pStyle w:val="TOC1"/>
        <w:tabs>
          <w:tab w:val="right" w:leader="dot" w:pos="8306"/>
        </w:tabs>
        <w:sectPr>
          <w:type w:val="nextPage"/>
          <w:pgSz w:w="11906" w:h="16838"/>
          <w:pgMar w:top="1440" w:right="1800" w:bottom="1440" w:left="1800" w:header="851" w:footer="992" w:gutter="0"/>
          <w:pgNumType w:start="2"/>
          <w:cols w:num="1" w:space="425"/>
          <w:titlePg w:val="0"/>
          <w:docGrid w:type="lines" w:linePitch="312" w:charSpace="0"/>
        </w:sectPr>
      </w:pPr>
      <w:hyperlink w:anchor="_Toc14073" w:history="1">
        <w:r>
          <w:rPr>
            <w:rFonts w:ascii="仿宋" w:eastAsia="仿宋" w:hAnsi="仿宋" w:cs="仿宋" w:hint="eastAsia"/>
            <w:lang w:eastAsia="zh-CN"/>
          </w:rPr>
          <w:t>九、实施计划</w:t>
        </w:r>
        <w:r>
          <w:tab/>
        </w:r>
        <w:r>
          <w:fldChar w:fldCharType="begin"/>
        </w:r>
        <w:r>
          <w:instrText xml:space="preserve"> PAGEREF _Toc14073 \h </w:instrText>
        </w:r>
        <w:r>
          <w:fldChar w:fldCharType="separate"/>
        </w:r>
        <w:r>
          <w:t>40</w:t>
        </w:r>
        <w:r>
          <w:fldChar w:fldCharType="end"/>
        </w:r>
      </w:hyperlink>
    </w:p>
    <w:p>
      <w:pPr>
        <w:pStyle w:val="TOC2"/>
        <w:tabs>
          <w:tab w:val="right" w:leader="dot" w:pos="8306"/>
        </w:tabs>
      </w:pPr>
      <w:hyperlink w:anchor="_Toc6941" w:history="1">
        <w:r>
          <w:rPr>
            <w:rFonts w:ascii="仿宋" w:eastAsia="仿宋" w:hAnsi="仿宋" w:cs="仿宋" w:hint="eastAsia"/>
            <w:lang w:eastAsia="zh-CN"/>
          </w:rPr>
          <w:t>(一)、建设周期</w:t>
        </w:r>
        <w:r>
          <w:tab/>
        </w:r>
        <w:r>
          <w:fldChar w:fldCharType="begin"/>
        </w:r>
        <w:r>
          <w:instrText xml:space="preserve"> PAGEREF _Toc6941 \h </w:instrText>
        </w:r>
        <w:r>
          <w:fldChar w:fldCharType="separate"/>
        </w:r>
        <w:r>
          <w:t>40</w:t>
        </w:r>
        <w:r>
          <w:fldChar w:fldCharType="end"/>
        </w:r>
      </w:hyperlink>
    </w:p>
    <w:p>
      <w:pPr>
        <w:pStyle w:val="TOC2"/>
        <w:tabs>
          <w:tab w:val="right" w:leader="dot" w:pos="8306"/>
        </w:tabs>
      </w:pPr>
      <w:hyperlink w:anchor="_Toc30995" w:history="1">
        <w:r>
          <w:rPr>
            <w:rFonts w:ascii="仿宋" w:eastAsia="仿宋" w:hAnsi="仿宋" w:cs="仿宋" w:hint="eastAsia"/>
            <w:lang w:eastAsia="zh-CN"/>
          </w:rPr>
          <w:t>(二)、建设进度</w:t>
        </w:r>
        <w:r>
          <w:tab/>
        </w:r>
        <w:r>
          <w:fldChar w:fldCharType="begin"/>
        </w:r>
        <w:r>
          <w:instrText xml:space="preserve"> PAGEREF _Toc30995 \h </w:instrText>
        </w:r>
        <w:r>
          <w:fldChar w:fldCharType="separate"/>
        </w:r>
        <w:r>
          <w:t>40</w:t>
        </w:r>
        <w:r>
          <w:fldChar w:fldCharType="end"/>
        </w:r>
      </w:hyperlink>
    </w:p>
    <w:p>
      <w:pPr>
        <w:pStyle w:val="TOC2"/>
        <w:tabs>
          <w:tab w:val="right" w:leader="dot" w:pos="8306"/>
        </w:tabs>
      </w:pPr>
      <w:hyperlink w:anchor="_Toc31805" w:history="1">
        <w:r>
          <w:rPr>
            <w:rFonts w:ascii="仿宋" w:eastAsia="仿宋" w:hAnsi="仿宋" w:cs="仿宋" w:hint="eastAsia"/>
            <w:lang w:eastAsia="zh-CN"/>
          </w:rPr>
          <w:t>(三)、进度安排注意事项</w:t>
        </w:r>
        <w:r>
          <w:tab/>
        </w:r>
        <w:r>
          <w:fldChar w:fldCharType="begin"/>
        </w:r>
        <w:r>
          <w:instrText xml:space="preserve"> PAGEREF _Toc31805 \h </w:instrText>
        </w:r>
        <w:r>
          <w:fldChar w:fldCharType="separate"/>
        </w:r>
        <w:r>
          <w:t>40</w:t>
        </w:r>
        <w:r>
          <w:fldChar w:fldCharType="end"/>
        </w:r>
      </w:hyperlink>
    </w:p>
    <w:p>
      <w:pPr>
        <w:pStyle w:val="TOC2"/>
        <w:tabs>
          <w:tab w:val="right" w:leader="dot" w:pos="8306"/>
        </w:tabs>
      </w:pPr>
      <w:hyperlink w:anchor="_Toc9996" w:history="1">
        <w:r>
          <w:rPr>
            <w:rFonts w:ascii="仿宋" w:eastAsia="仿宋" w:hAnsi="仿宋" w:cs="仿宋" w:hint="eastAsia"/>
            <w:lang w:eastAsia="zh-CN"/>
          </w:rPr>
          <w:t>(四)、人力资源配置和员工培训</w:t>
        </w:r>
        <w:r>
          <w:tab/>
        </w:r>
        <w:r>
          <w:fldChar w:fldCharType="begin"/>
        </w:r>
        <w:r>
          <w:instrText xml:space="preserve"> PAGEREF _Toc9996 \h </w:instrText>
        </w:r>
        <w:r>
          <w:fldChar w:fldCharType="separate"/>
        </w:r>
        <w:r>
          <w:t>41</w:t>
        </w:r>
        <w:r>
          <w:fldChar w:fldCharType="end"/>
        </w:r>
      </w:hyperlink>
    </w:p>
    <w:p>
      <w:pPr>
        <w:pStyle w:val="TOC2"/>
        <w:tabs>
          <w:tab w:val="right" w:leader="dot" w:pos="8306"/>
        </w:tabs>
      </w:pPr>
      <w:hyperlink w:anchor="_Toc10091" w:history="1">
        <w:r>
          <w:rPr>
            <w:rFonts w:ascii="仿宋" w:eastAsia="仿宋" w:hAnsi="仿宋" w:cs="仿宋" w:hint="eastAsia"/>
            <w:lang w:eastAsia="zh-CN"/>
          </w:rPr>
          <w:t>(五)、六氟磷酸锂项目实施保障</w:t>
        </w:r>
        <w:r>
          <w:tab/>
        </w:r>
        <w:r>
          <w:fldChar w:fldCharType="begin"/>
        </w:r>
        <w:r>
          <w:instrText xml:space="preserve"> PAGEREF _Toc10091 \h </w:instrText>
        </w:r>
        <w:r>
          <w:fldChar w:fldCharType="separate"/>
        </w:r>
        <w:r>
          <w:t>41</w:t>
        </w:r>
        <w:r>
          <w:fldChar w:fldCharType="end"/>
        </w:r>
      </w:hyperlink>
    </w:p>
    <w:p>
      <w:pPr>
        <w:pStyle w:val="TOC1"/>
        <w:tabs>
          <w:tab w:val="right" w:leader="dot" w:pos="8306"/>
        </w:tabs>
      </w:pPr>
      <w:hyperlink w:anchor="_Toc2776" w:history="1">
        <w:r>
          <w:rPr>
            <w:rFonts w:ascii="仿宋" w:eastAsia="仿宋" w:hAnsi="仿宋" w:cs="仿宋" w:hint="eastAsia"/>
            <w:lang w:eastAsia="zh-CN"/>
          </w:rPr>
          <w:t>十、人力资源管理</w:t>
        </w:r>
        <w:r>
          <w:tab/>
        </w:r>
        <w:r>
          <w:fldChar w:fldCharType="begin"/>
        </w:r>
        <w:r>
          <w:instrText xml:space="preserve"> PAGEREF _Toc2776 \h </w:instrText>
        </w:r>
        <w:r>
          <w:fldChar w:fldCharType="separate"/>
        </w:r>
        <w:r>
          <w:t>42</w:t>
        </w:r>
        <w:r>
          <w:fldChar w:fldCharType="end"/>
        </w:r>
      </w:hyperlink>
    </w:p>
    <w:p>
      <w:pPr>
        <w:pStyle w:val="TOC2"/>
        <w:tabs>
          <w:tab w:val="right" w:leader="dot" w:pos="8306"/>
        </w:tabs>
      </w:pPr>
      <w:hyperlink w:anchor="_Toc15909" w:history="1">
        <w:r>
          <w:rPr>
            <w:rFonts w:ascii="仿宋" w:eastAsia="仿宋" w:hAnsi="仿宋" w:cs="仿宋" w:hint="eastAsia"/>
            <w:lang w:eastAsia="zh-CN"/>
          </w:rPr>
          <w:t>(一)、人力资源战略规划</w:t>
        </w:r>
        <w:r>
          <w:tab/>
        </w:r>
        <w:r>
          <w:fldChar w:fldCharType="begin"/>
        </w:r>
        <w:r>
          <w:instrText xml:space="preserve"> PAGEREF _Toc15909 \h </w:instrText>
        </w:r>
        <w:r>
          <w:fldChar w:fldCharType="separate"/>
        </w:r>
        <w:r>
          <w:t>42</w:t>
        </w:r>
        <w:r>
          <w:fldChar w:fldCharType="end"/>
        </w:r>
      </w:hyperlink>
    </w:p>
    <w:p>
      <w:pPr>
        <w:pStyle w:val="TOC2"/>
        <w:tabs>
          <w:tab w:val="right" w:leader="dot" w:pos="8306"/>
        </w:tabs>
      </w:pPr>
      <w:hyperlink w:anchor="_Toc10735" w:history="1">
        <w:r>
          <w:rPr>
            <w:rFonts w:ascii="仿宋" w:eastAsia="仿宋" w:hAnsi="仿宋" w:cs="仿宋" w:hint="eastAsia"/>
            <w:lang w:eastAsia="zh-CN"/>
          </w:rPr>
          <w:t>(二)、人员招聘与选拔</w:t>
        </w:r>
        <w:r>
          <w:tab/>
        </w:r>
        <w:r>
          <w:fldChar w:fldCharType="begin"/>
        </w:r>
        <w:r>
          <w:instrText xml:space="preserve"> PAGEREF _Toc10735 \h </w:instrText>
        </w:r>
        <w:r>
          <w:fldChar w:fldCharType="separate"/>
        </w:r>
        <w:r>
          <w:t>44</w:t>
        </w:r>
        <w:r>
          <w:fldChar w:fldCharType="end"/>
        </w:r>
      </w:hyperlink>
    </w:p>
    <w:p>
      <w:pPr>
        <w:pStyle w:val="TOC2"/>
        <w:tabs>
          <w:tab w:val="right" w:leader="dot" w:pos="8306"/>
        </w:tabs>
      </w:pPr>
      <w:hyperlink w:anchor="_Toc14892" w:history="1">
        <w:r>
          <w:rPr>
            <w:rFonts w:ascii="仿宋" w:eastAsia="仿宋" w:hAnsi="仿宋" w:cs="仿宋" w:hint="eastAsia"/>
            <w:lang w:eastAsia="zh-CN"/>
          </w:rPr>
          <w:t>(三)、员工培训与发展</w:t>
        </w:r>
        <w:r>
          <w:tab/>
        </w:r>
        <w:r>
          <w:fldChar w:fldCharType="begin"/>
        </w:r>
        <w:r>
          <w:instrText xml:space="preserve"> PAGEREF _Toc14892 \h </w:instrText>
        </w:r>
        <w:r>
          <w:fldChar w:fldCharType="separate"/>
        </w:r>
        <w:r>
          <w:t>45</w:t>
        </w:r>
        <w:r>
          <w:fldChar w:fldCharType="end"/>
        </w:r>
      </w:hyperlink>
    </w:p>
    <w:p>
      <w:pPr>
        <w:pStyle w:val="TOC2"/>
        <w:tabs>
          <w:tab w:val="right" w:leader="dot" w:pos="8306"/>
        </w:tabs>
      </w:pPr>
      <w:hyperlink w:anchor="_Toc8339" w:history="1">
        <w:r>
          <w:rPr>
            <w:rFonts w:ascii="仿宋" w:eastAsia="仿宋" w:hAnsi="仿宋" w:cs="仿宋" w:hint="eastAsia"/>
            <w:lang w:eastAsia="zh-CN"/>
          </w:rPr>
          <w:t>(四)、绩效管理与激励</w:t>
        </w:r>
        <w:r>
          <w:tab/>
        </w:r>
        <w:r>
          <w:fldChar w:fldCharType="begin"/>
        </w:r>
        <w:r>
          <w:instrText xml:space="preserve"> PAGEREF _Toc8339 \h </w:instrText>
        </w:r>
        <w:r>
          <w:fldChar w:fldCharType="separate"/>
        </w:r>
        <w:r>
          <w:t>46</w:t>
        </w:r>
        <w:r>
          <w:fldChar w:fldCharType="end"/>
        </w:r>
      </w:hyperlink>
    </w:p>
    <w:p>
      <w:pPr>
        <w:pStyle w:val="TOC2"/>
        <w:tabs>
          <w:tab w:val="right" w:leader="dot" w:pos="8306"/>
        </w:tabs>
      </w:pPr>
      <w:hyperlink w:anchor="_Toc12856" w:history="1">
        <w:r>
          <w:rPr>
            <w:rFonts w:ascii="仿宋" w:eastAsia="仿宋" w:hAnsi="仿宋" w:cs="仿宋" w:hint="eastAsia"/>
            <w:lang w:eastAsia="zh-CN"/>
          </w:rPr>
          <w:t>(五)、职业规划与晋升</w:t>
        </w:r>
        <w:r>
          <w:tab/>
        </w:r>
        <w:r>
          <w:fldChar w:fldCharType="begin"/>
        </w:r>
        <w:r>
          <w:instrText xml:space="preserve"> PAGEREF _Toc12856 \h </w:instrText>
        </w:r>
        <w:r>
          <w:fldChar w:fldCharType="separate"/>
        </w:r>
        <w:r>
          <w:t>47</w:t>
        </w:r>
        <w:r>
          <w:fldChar w:fldCharType="end"/>
        </w:r>
      </w:hyperlink>
    </w:p>
    <w:p>
      <w:pPr>
        <w:pStyle w:val="TOC2"/>
        <w:tabs>
          <w:tab w:val="right" w:leader="dot" w:pos="8306"/>
        </w:tabs>
      </w:pPr>
      <w:hyperlink w:anchor="_Toc20524" w:history="1">
        <w:r>
          <w:rPr>
            <w:rFonts w:ascii="仿宋" w:eastAsia="仿宋" w:hAnsi="仿宋" w:cs="仿宋" w:hint="eastAsia"/>
            <w:lang w:eastAsia="zh-CN"/>
          </w:rPr>
          <w:t>(六)、员工关系与团队建设</w:t>
        </w:r>
        <w:r>
          <w:tab/>
        </w:r>
        <w:r>
          <w:fldChar w:fldCharType="begin"/>
        </w:r>
        <w:r>
          <w:instrText xml:space="preserve"> PAGEREF _Toc20524 \h </w:instrText>
        </w:r>
        <w:r>
          <w:fldChar w:fldCharType="separate"/>
        </w:r>
        <w:r>
          <w:t>47</w:t>
        </w:r>
        <w:r>
          <w:fldChar w:fldCharType="end"/>
        </w:r>
      </w:hyperlink>
    </w:p>
    <w:p>
      <w:pPr>
        <w:pStyle w:val="TOC1"/>
        <w:tabs>
          <w:tab w:val="right" w:leader="dot" w:pos="8306"/>
        </w:tabs>
      </w:pPr>
      <w:hyperlink w:anchor="_Toc22871" w:history="1">
        <w:r>
          <w:rPr>
            <w:rFonts w:ascii="仿宋" w:eastAsia="仿宋" w:hAnsi="仿宋" w:cs="仿宋" w:hint="eastAsia"/>
            <w:lang w:eastAsia="zh-CN"/>
          </w:rPr>
          <w:t>十一、公司治理与法律合规</w:t>
        </w:r>
        <w:r>
          <w:tab/>
        </w:r>
        <w:r>
          <w:fldChar w:fldCharType="begin"/>
        </w:r>
        <w:r>
          <w:instrText xml:space="preserve"> PAGEREF _Toc22871 \h </w:instrText>
        </w:r>
        <w:r>
          <w:fldChar w:fldCharType="separate"/>
        </w:r>
        <w:r>
          <w:t>50</w:t>
        </w:r>
        <w:r>
          <w:fldChar w:fldCharType="end"/>
        </w:r>
      </w:hyperlink>
    </w:p>
    <w:p>
      <w:pPr>
        <w:pStyle w:val="TOC2"/>
        <w:tabs>
          <w:tab w:val="right" w:leader="dot" w:pos="8306"/>
        </w:tabs>
      </w:pPr>
      <w:hyperlink w:anchor="_Toc16818" w:history="1">
        <w:r>
          <w:rPr>
            <w:rFonts w:ascii="仿宋" w:eastAsia="仿宋" w:hAnsi="仿宋" w:cs="仿宋" w:hint="eastAsia"/>
            <w:lang w:eastAsia="zh-CN"/>
          </w:rPr>
          <w:t>(一)、公司治理结构</w:t>
        </w:r>
        <w:r>
          <w:tab/>
        </w:r>
        <w:r>
          <w:fldChar w:fldCharType="begin"/>
        </w:r>
        <w:r>
          <w:instrText xml:space="preserve"> PAGEREF _Toc16818 \h </w:instrText>
        </w:r>
        <w:r>
          <w:fldChar w:fldCharType="separate"/>
        </w:r>
        <w:r>
          <w:t>50</w:t>
        </w:r>
        <w:r>
          <w:fldChar w:fldCharType="end"/>
        </w:r>
      </w:hyperlink>
    </w:p>
    <w:p>
      <w:pPr>
        <w:pStyle w:val="TOC2"/>
        <w:tabs>
          <w:tab w:val="right" w:leader="dot" w:pos="8306"/>
        </w:tabs>
      </w:pPr>
      <w:hyperlink w:anchor="_Toc13884" w:history="1">
        <w:r>
          <w:rPr>
            <w:rFonts w:ascii="仿宋" w:eastAsia="仿宋" w:hAnsi="仿宋" w:cs="仿宋" w:hint="eastAsia"/>
            <w:lang w:eastAsia="zh-CN"/>
          </w:rPr>
          <w:t>(二)、董事会运作与决策</w:t>
        </w:r>
        <w:r>
          <w:tab/>
        </w:r>
        <w:r>
          <w:fldChar w:fldCharType="begin"/>
        </w:r>
        <w:r>
          <w:instrText xml:space="preserve"> PAGEREF _Toc13884 \h </w:instrText>
        </w:r>
        <w:r>
          <w:fldChar w:fldCharType="separate"/>
        </w:r>
        <w:r>
          <w:t>51</w:t>
        </w:r>
        <w:r>
          <w:fldChar w:fldCharType="end"/>
        </w:r>
      </w:hyperlink>
    </w:p>
    <w:p>
      <w:pPr>
        <w:pStyle w:val="TOC2"/>
        <w:tabs>
          <w:tab w:val="right" w:leader="dot" w:pos="8306"/>
        </w:tabs>
      </w:pPr>
      <w:hyperlink w:anchor="_Toc25661" w:history="1">
        <w:r>
          <w:rPr>
            <w:rFonts w:ascii="仿宋" w:eastAsia="仿宋" w:hAnsi="仿宋" w:cs="仿宋" w:hint="eastAsia"/>
            <w:lang w:eastAsia="zh-CN"/>
          </w:rPr>
          <w:t>(三)、内部控制与审计</w:t>
        </w:r>
        <w:r>
          <w:tab/>
        </w:r>
        <w:r>
          <w:fldChar w:fldCharType="begin"/>
        </w:r>
        <w:r>
          <w:instrText xml:space="preserve"> PAGEREF _Toc25661 \h </w:instrText>
        </w:r>
        <w:r>
          <w:fldChar w:fldCharType="separate"/>
        </w:r>
        <w:r>
          <w:t>53</w:t>
        </w:r>
        <w:r>
          <w:fldChar w:fldCharType="end"/>
        </w:r>
      </w:hyperlink>
    </w:p>
    <w:p>
      <w:pPr>
        <w:pStyle w:val="TOC2"/>
        <w:tabs>
          <w:tab w:val="right" w:leader="dot" w:pos="8306"/>
        </w:tabs>
      </w:pPr>
      <w:hyperlink w:anchor="_Toc14856" w:history="1">
        <w:r>
          <w:rPr>
            <w:rFonts w:ascii="仿宋" w:eastAsia="仿宋" w:hAnsi="仿宋" w:cs="仿宋" w:hint="eastAsia"/>
            <w:lang w:eastAsia="zh-CN"/>
          </w:rPr>
          <w:t>(四)、法律法规合规体系</w:t>
        </w:r>
        <w:r>
          <w:tab/>
        </w:r>
        <w:r>
          <w:fldChar w:fldCharType="begin"/>
        </w:r>
        <w:r>
          <w:instrText xml:space="preserve"> PAGEREF _Toc14856 \h </w:instrText>
        </w:r>
        <w:r>
          <w:fldChar w:fldCharType="separate"/>
        </w:r>
        <w:r>
          <w:t>54</w:t>
        </w:r>
        <w:r>
          <w:fldChar w:fldCharType="end"/>
        </w:r>
      </w:hyperlink>
    </w:p>
    <w:p>
      <w:pPr>
        <w:pStyle w:val="TOC2"/>
        <w:tabs>
          <w:tab w:val="right" w:leader="dot" w:pos="8306"/>
        </w:tabs>
      </w:pPr>
      <w:hyperlink w:anchor="_Toc20783" w:history="1">
        <w:r>
          <w:rPr>
            <w:rFonts w:ascii="仿宋" w:eastAsia="仿宋" w:hAnsi="仿宋" w:cs="仿宋" w:hint="eastAsia"/>
            <w:lang w:eastAsia="zh-CN"/>
          </w:rPr>
          <w:t>(五)、企业社会责任与道德经营</w:t>
        </w:r>
        <w:r>
          <w:tab/>
        </w:r>
        <w:r>
          <w:fldChar w:fldCharType="begin"/>
        </w:r>
        <w:r>
          <w:instrText xml:space="preserve"> PAGEREF _Toc20783 \h </w:instrText>
        </w:r>
        <w:r>
          <w:fldChar w:fldCharType="separate"/>
        </w:r>
        <w:r>
          <w:t>56</w:t>
        </w:r>
        <w:r>
          <w:fldChar w:fldCharType="end"/>
        </w:r>
      </w:hyperlink>
    </w:p>
    <w:p>
      <w:pPr>
        <w:pStyle w:val="TOC1"/>
        <w:tabs>
          <w:tab w:val="right" w:leader="dot" w:pos="8306"/>
        </w:tabs>
      </w:pPr>
      <w:hyperlink w:anchor="_Toc23121" w:history="1">
        <w:r>
          <w:rPr>
            <w:rFonts w:ascii="仿宋" w:eastAsia="仿宋" w:hAnsi="仿宋" w:cs="仿宋" w:hint="eastAsia"/>
            <w:lang w:eastAsia="zh-CN"/>
          </w:rPr>
          <w:t>十二、供应链管理</w:t>
        </w:r>
        <w:r>
          <w:tab/>
        </w:r>
        <w:r>
          <w:fldChar w:fldCharType="begin"/>
        </w:r>
        <w:r>
          <w:instrText xml:space="preserve"> PAGEREF _Toc23121 \h </w:instrText>
        </w:r>
        <w:r>
          <w:fldChar w:fldCharType="separate"/>
        </w:r>
        <w:r>
          <w:t>57</w:t>
        </w:r>
        <w:r>
          <w:fldChar w:fldCharType="end"/>
        </w:r>
      </w:hyperlink>
    </w:p>
    <w:p>
      <w:pPr>
        <w:pStyle w:val="TOC2"/>
        <w:tabs>
          <w:tab w:val="right" w:leader="dot" w:pos="8306"/>
        </w:tabs>
      </w:pPr>
      <w:hyperlink w:anchor="_Toc19095" w:history="1">
        <w:r>
          <w:rPr>
            <w:rFonts w:ascii="仿宋" w:eastAsia="仿宋" w:hAnsi="仿宋" w:cs="仿宋" w:hint="eastAsia"/>
            <w:lang w:eastAsia="zh-CN"/>
          </w:rPr>
          <w:t>(一)、供应链战略规划</w:t>
        </w:r>
        <w:r>
          <w:tab/>
        </w:r>
        <w:r>
          <w:fldChar w:fldCharType="begin"/>
        </w:r>
        <w:r>
          <w:instrText xml:space="preserve"> PAGEREF _Toc19095 \h </w:instrText>
        </w:r>
        <w:r>
          <w:fldChar w:fldCharType="separate"/>
        </w:r>
        <w:r>
          <w:t>57</w:t>
        </w:r>
        <w:r>
          <w:fldChar w:fldCharType="end"/>
        </w:r>
      </w:hyperlink>
    </w:p>
    <w:p>
      <w:pPr>
        <w:pStyle w:val="TOC2"/>
        <w:tabs>
          <w:tab w:val="right" w:leader="dot" w:pos="8306"/>
        </w:tabs>
      </w:pPr>
      <w:hyperlink w:anchor="_Toc12406" w:history="1">
        <w:r>
          <w:rPr>
            <w:rFonts w:ascii="仿宋" w:eastAsia="仿宋" w:hAnsi="仿宋" w:cs="仿宋" w:hint="eastAsia"/>
            <w:lang w:eastAsia="zh-CN"/>
          </w:rPr>
          <w:t>(二)、供应商选择与评估</w:t>
        </w:r>
        <w:r>
          <w:tab/>
        </w:r>
        <w:r>
          <w:fldChar w:fldCharType="begin"/>
        </w:r>
        <w:r>
          <w:instrText xml:space="preserve"> PAGEREF _Toc12406 \h </w:instrText>
        </w:r>
        <w:r>
          <w:fldChar w:fldCharType="separate"/>
        </w:r>
        <w:r>
          <w:t>59</w:t>
        </w:r>
        <w:r>
          <w:fldChar w:fldCharType="end"/>
        </w:r>
      </w:hyperlink>
    </w:p>
    <w:p>
      <w:pPr>
        <w:pStyle w:val="TOC2"/>
        <w:tabs>
          <w:tab w:val="right" w:leader="dot" w:pos="8306"/>
        </w:tabs>
      </w:pPr>
      <w:hyperlink w:anchor="_Toc3512" w:history="1">
        <w:r>
          <w:rPr>
            <w:rFonts w:ascii="仿宋" w:eastAsia="仿宋" w:hAnsi="仿宋" w:cs="仿宋" w:hint="eastAsia"/>
            <w:lang w:eastAsia="zh-CN"/>
          </w:rPr>
          <w:t>(三)、物流与库存管理</w:t>
        </w:r>
        <w:r>
          <w:tab/>
        </w:r>
        <w:r>
          <w:fldChar w:fldCharType="begin"/>
        </w:r>
        <w:r>
          <w:instrText xml:space="preserve"> PAGEREF _Toc3512 \h </w:instrText>
        </w:r>
        <w:r>
          <w:fldChar w:fldCharType="separate"/>
        </w:r>
        <w:r>
          <w:t>60</w:t>
        </w:r>
        <w:r>
          <w:fldChar w:fldCharType="end"/>
        </w:r>
      </w:hyperlink>
    </w:p>
    <w:p>
      <w:pPr>
        <w:pStyle w:val="TOC2"/>
        <w:tabs>
          <w:tab w:val="right" w:leader="dot" w:pos="8306"/>
        </w:tabs>
      </w:pPr>
      <w:hyperlink w:anchor="_Toc28801" w:history="1">
        <w:r>
          <w:rPr>
            <w:rFonts w:ascii="仿宋" w:eastAsia="仿宋" w:hAnsi="仿宋" w:cs="仿宋" w:hint="eastAsia"/>
            <w:lang w:eastAsia="zh-CN"/>
          </w:rPr>
          <w:t>(四)、供应链风险管理</w:t>
        </w:r>
        <w:r>
          <w:tab/>
        </w:r>
        <w:r>
          <w:fldChar w:fldCharType="begin"/>
        </w:r>
        <w:r>
          <w:instrText xml:space="preserve"> PAGEREF _Toc28801 \h </w:instrText>
        </w:r>
        <w:r>
          <w:fldChar w:fldCharType="separate"/>
        </w:r>
        <w:r>
          <w:t>61</w:t>
        </w:r>
        <w:r>
          <w:fldChar w:fldCharType="end"/>
        </w:r>
      </w:hyperlink>
    </w:p>
    <w:p>
      <w:pPr>
        <w:pStyle w:val="TOC2"/>
        <w:tabs>
          <w:tab w:val="right" w:leader="dot" w:pos="8306"/>
        </w:tabs>
      </w:pPr>
      <w:hyperlink w:anchor="_Toc8935" w:history="1">
        <w:r>
          <w:rPr>
            <w:rFonts w:ascii="仿宋" w:eastAsia="仿宋" w:hAnsi="仿宋" w:cs="仿宋" w:hint="eastAsia"/>
            <w:lang w:eastAsia="zh-CN"/>
          </w:rPr>
          <w:t>(五)、供应链协同与信息共享</w:t>
        </w:r>
        <w:r>
          <w:tab/>
        </w:r>
        <w:r>
          <w:fldChar w:fldCharType="begin"/>
        </w:r>
        <w:r>
          <w:instrText xml:space="preserve"> PAGEREF _Toc8935 \h </w:instrText>
        </w:r>
        <w:r>
          <w:fldChar w:fldCharType="separate"/>
        </w:r>
        <w:r>
          <w:t>62</w:t>
        </w:r>
        <w:r>
          <w:fldChar w:fldCharType="end"/>
        </w:r>
      </w:hyperlink>
    </w:p>
    <w:p>
      <w:pPr>
        <w:pStyle w:val="TOC1"/>
        <w:tabs>
          <w:tab w:val="right" w:leader="dot" w:pos="8306"/>
        </w:tabs>
      </w:pPr>
      <w:hyperlink w:anchor="_Toc23589" w:history="1">
        <w:r>
          <w:rPr>
            <w:rFonts w:ascii="仿宋" w:eastAsia="仿宋" w:hAnsi="仿宋" w:cs="仿宋" w:hint="eastAsia"/>
            <w:lang w:eastAsia="zh-CN"/>
          </w:rPr>
          <w:t>十三、制度建设与员工手册</w:t>
        </w:r>
        <w:r>
          <w:tab/>
        </w:r>
        <w:r>
          <w:fldChar w:fldCharType="begin"/>
        </w:r>
        <w:r>
          <w:instrText xml:space="preserve"> PAGEREF _Toc23589 \h </w:instrText>
        </w:r>
        <w:r>
          <w:fldChar w:fldCharType="separate"/>
        </w:r>
        <w:r>
          <w:t>64</w:t>
        </w:r>
        <w:r>
          <w:fldChar w:fldCharType="end"/>
        </w:r>
      </w:hyperlink>
    </w:p>
    <w:p>
      <w:pPr>
        <w:pStyle w:val="TOC2"/>
        <w:tabs>
          <w:tab w:val="right" w:leader="dot" w:pos="8306"/>
        </w:tabs>
      </w:pPr>
      <w:hyperlink w:anchor="_Toc23822" w:history="1">
        <w:r>
          <w:rPr>
            <w:rFonts w:ascii="仿宋" w:eastAsia="仿宋" w:hAnsi="仿宋" w:cs="仿宋" w:hint="eastAsia"/>
            <w:lang w:eastAsia="zh-CN"/>
          </w:rPr>
          <w:t>(一)、公司制度建设</w:t>
        </w:r>
        <w:r>
          <w:tab/>
        </w:r>
        <w:r>
          <w:fldChar w:fldCharType="begin"/>
        </w:r>
        <w:r>
          <w:instrText xml:space="preserve"> PAGEREF _Toc23822 \h </w:instrText>
        </w:r>
        <w:r>
          <w:fldChar w:fldCharType="separate"/>
        </w:r>
        <w:r>
          <w:t>64</w:t>
        </w:r>
        <w:r>
          <w:fldChar w:fldCharType="end"/>
        </w:r>
      </w:hyperlink>
    </w:p>
    <w:p>
      <w:pPr>
        <w:pStyle w:val="TOC2"/>
        <w:tabs>
          <w:tab w:val="right" w:leader="dot" w:pos="8306"/>
        </w:tabs>
      </w:pPr>
      <w:hyperlink w:anchor="_Toc15000" w:history="1">
        <w:r>
          <w:rPr>
            <w:rFonts w:ascii="仿宋" w:eastAsia="仿宋" w:hAnsi="仿宋" w:cs="仿宋" w:hint="eastAsia"/>
            <w:lang w:eastAsia="zh-CN"/>
          </w:rPr>
          <w:t>(二)、员工手册编制</w:t>
        </w:r>
        <w:r>
          <w:tab/>
        </w:r>
        <w:r>
          <w:fldChar w:fldCharType="begin"/>
        </w:r>
        <w:r>
          <w:instrText xml:space="preserve"> PAGEREF _Toc15000 \h </w:instrText>
        </w:r>
        <w:r>
          <w:fldChar w:fldCharType="separate"/>
        </w:r>
        <w:r>
          <w:t>65</w:t>
        </w:r>
        <w:r>
          <w:fldChar w:fldCharType="end"/>
        </w:r>
      </w:hyperlink>
    </w:p>
    <w:p>
      <w:pPr>
        <w:pStyle w:val="TOC2"/>
        <w:tabs>
          <w:tab w:val="right" w:leader="dot" w:pos="8306"/>
        </w:tabs>
      </w:pPr>
      <w:hyperlink w:anchor="_Toc3739" w:history="1">
        <w:r>
          <w:rPr>
            <w:rFonts w:ascii="仿宋" w:eastAsia="仿宋" w:hAnsi="仿宋" w:cs="仿宋" w:hint="eastAsia"/>
            <w:lang w:eastAsia="zh-CN"/>
          </w:rPr>
          <w:t>(三)、制度宣导与培训</w:t>
        </w:r>
        <w:r>
          <w:tab/>
        </w:r>
        <w:r>
          <w:fldChar w:fldCharType="begin"/>
        </w:r>
        <w:r>
          <w:instrText xml:space="preserve"> PAGEREF _Toc3739 \h </w:instrText>
        </w:r>
        <w:r>
          <w:fldChar w:fldCharType="separate"/>
        </w:r>
        <w:r>
          <w:t>67</w:t>
        </w:r>
        <w:r>
          <w:fldChar w:fldCharType="end"/>
        </w:r>
      </w:hyperlink>
    </w:p>
    <w:p>
      <w:pPr>
        <w:pStyle w:val="TOC2"/>
        <w:tabs>
          <w:tab w:val="right" w:leader="dot" w:pos="8306"/>
        </w:tabs>
      </w:pPr>
      <w:hyperlink w:anchor="_Toc25693" w:history="1">
        <w:r>
          <w:rPr>
            <w:rFonts w:ascii="仿宋" w:eastAsia="仿宋" w:hAnsi="仿宋" w:cs="仿宋" w:hint="eastAsia"/>
            <w:lang w:eastAsia="zh-CN"/>
          </w:rPr>
          <w:t>(四)、制度执行与监督</w:t>
        </w:r>
        <w:r>
          <w:tab/>
        </w:r>
        <w:r>
          <w:fldChar w:fldCharType="begin"/>
        </w:r>
        <w:r>
          <w:instrText xml:space="preserve"> PAGEREF _Toc25693 \h </w:instrText>
        </w:r>
        <w:r>
          <w:fldChar w:fldCharType="separate"/>
        </w:r>
        <w:r>
          <w:t>69</w:t>
        </w:r>
        <w:r>
          <w:fldChar w:fldCharType="end"/>
        </w:r>
      </w:hyperlink>
    </w:p>
    <w:p>
      <w:pPr>
        <w:pStyle w:val="TOC2"/>
        <w:tabs>
          <w:tab w:val="right" w:leader="dot" w:pos="8306"/>
        </w:tabs>
      </w:pPr>
      <w:hyperlink w:anchor="_Toc26283" w:history="1">
        <w:r>
          <w:rPr>
            <w:rFonts w:ascii="仿宋" w:eastAsia="仿宋" w:hAnsi="仿宋" w:cs="仿宋" w:hint="eastAsia"/>
            <w:lang w:eastAsia="zh-CN"/>
          </w:rPr>
          <w:t>(五)、制度优化与更新</w:t>
        </w:r>
        <w:r>
          <w:tab/>
        </w:r>
        <w:r>
          <w:fldChar w:fldCharType="begin"/>
        </w:r>
        <w:r>
          <w:instrText xml:space="preserve"> PAGEREF _Toc26283 \h </w:instrText>
        </w:r>
        <w:r>
          <w:fldChar w:fldCharType="separate"/>
        </w:r>
        <w:r>
          <w:t>70</w:t>
        </w:r>
        <w:r>
          <w:fldChar w:fldCharType="end"/>
        </w:r>
      </w:hyperlink>
    </w:p>
    <w:p>
      <w:pPr>
        <w:pStyle w:val="TOC1"/>
        <w:tabs>
          <w:tab w:val="right" w:leader="dot" w:pos="8306"/>
        </w:tabs>
      </w:pPr>
      <w:hyperlink w:anchor="_Toc10806" w:history="1">
        <w:r>
          <w:rPr>
            <w:rFonts w:ascii="仿宋" w:eastAsia="仿宋" w:hAnsi="仿宋" w:cs="仿宋" w:hint="eastAsia"/>
            <w:lang w:eastAsia="zh-CN"/>
          </w:rPr>
          <w:t>十四、招聘与人才发展</w:t>
        </w:r>
        <w:r>
          <w:tab/>
        </w:r>
        <w:r>
          <w:fldChar w:fldCharType="begin"/>
        </w:r>
        <w:r>
          <w:instrText xml:space="preserve"> PAGEREF _Toc10806 \h </w:instrText>
        </w:r>
        <w:r>
          <w:fldChar w:fldCharType="separate"/>
        </w:r>
        <w:r>
          <w:t>71</w:t>
        </w:r>
        <w:r>
          <w:fldChar w:fldCharType="end"/>
        </w:r>
      </w:hyperlink>
    </w:p>
    <w:p>
      <w:pPr>
        <w:pStyle w:val="TOC2"/>
        <w:tabs>
          <w:tab w:val="right" w:leader="dot" w:pos="8306"/>
        </w:tabs>
      </w:pPr>
      <w:hyperlink w:anchor="_Toc16548" w:history="1">
        <w:r>
          <w:rPr>
            <w:rFonts w:ascii="仿宋" w:eastAsia="仿宋" w:hAnsi="仿宋" w:cs="仿宋" w:hint="eastAsia"/>
            <w:lang w:eastAsia="zh-CN"/>
          </w:rPr>
          <w:t>(一)、人才需求分析</w:t>
        </w:r>
        <w:r>
          <w:tab/>
        </w:r>
        <w:r>
          <w:fldChar w:fldCharType="begin"/>
        </w:r>
        <w:r>
          <w:instrText xml:space="preserve"> PAGEREF _Toc16548 \h </w:instrText>
        </w:r>
        <w:r>
          <w:fldChar w:fldCharType="separate"/>
        </w:r>
        <w:r>
          <w:t>71</w:t>
        </w:r>
        <w:r>
          <w:fldChar w:fldCharType="end"/>
        </w:r>
      </w:hyperlink>
    </w:p>
    <w:p>
      <w:pPr>
        <w:pStyle w:val="TOC2"/>
        <w:tabs>
          <w:tab w:val="right" w:leader="dot" w:pos="8306"/>
        </w:tabs>
      </w:pPr>
      <w:hyperlink w:anchor="_Toc22746" w:history="1">
        <w:r>
          <w:rPr>
            <w:rFonts w:ascii="仿宋" w:eastAsia="仿宋" w:hAnsi="仿宋" w:cs="仿宋" w:hint="eastAsia"/>
            <w:lang w:eastAsia="zh-CN"/>
          </w:rPr>
          <w:t>(二)、招聘计划与流程</w:t>
        </w:r>
        <w:r>
          <w:tab/>
        </w:r>
        <w:r>
          <w:fldChar w:fldCharType="begin"/>
        </w:r>
        <w:r>
          <w:instrText xml:space="preserve"> PAGEREF _Toc22746 \h </w:instrText>
        </w:r>
        <w:r>
          <w:fldChar w:fldCharType="separate"/>
        </w:r>
        <w:r>
          <w:t>72</w:t>
        </w:r>
        <w:r>
          <w:fldChar w:fldCharType="end"/>
        </w:r>
      </w:hyperlink>
    </w:p>
    <w:p>
      <w:pPr>
        <w:pStyle w:val="TOC2"/>
        <w:tabs>
          <w:tab w:val="right" w:leader="dot" w:pos="8306"/>
        </w:tabs>
      </w:pPr>
      <w:hyperlink w:anchor="_Toc16807" w:history="1">
        <w:r>
          <w:rPr>
            <w:rFonts w:ascii="仿宋" w:eastAsia="仿宋" w:hAnsi="仿宋" w:cs="仿宋" w:hint="eastAsia"/>
            <w:lang w:eastAsia="zh-CN"/>
          </w:rPr>
          <w:t>(三)、员工培训与发展</w:t>
        </w:r>
        <w:r>
          <w:tab/>
        </w:r>
        <w:r>
          <w:fldChar w:fldCharType="begin"/>
        </w:r>
        <w:r>
          <w:instrText xml:space="preserve"> PAGEREF _Toc16807 \h </w:instrText>
        </w:r>
        <w:r>
          <w:fldChar w:fldCharType="separate"/>
        </w:r>
        <w:r>
          <w:t>74</w:t>
        </w:r>
        <w:r>
          <w:fldChar w:fldCharType="end"/>
        </w:r>
      </w:hyperlink>
    </w:p>
    <w:p>
      <w:pPr>
        <w:pStyle w:val="TOC2"/>
        <w:tabs>
          <w:tab w:val="right" w:leader="dot" w:pos="8306"/>
        </w:tabs>
      </w:pPr>
      <w:hyperlink w:anchor="_Toc26402" w:history="1">
        <w:r>
          <w:rPr>
            <w:rFonts w:ascii="仿宋" w:eastAsia="仿宋" w:hAnsi="仿宋" w:cs="仿宋" w:hint="eastAsia"/>
            <w:lang w:eastAsia="zh-CN"/>
          </w:rPr>
          <w:t>(四)、绩效考核与激励</w:t>
        </w:r>
        <w:r>
          <w:tab/>
        </w:r>
        <w:r>
          <w:fldChar w:fldCharType="begin"/>
        </w:r>
        <w:r>
          <w:instrText xml:space="preserve"> PAGEREF _Toc26402 \h </w:instrText>
        </w:r>
        <w:r>
          <w:fldChar w:fldCharType="separate"/>
        </w:r>
        <w:r>
          <w:t>74</w:t>
        </w:r>
        <w:r>
          <w:fldChar w:fldCharType="end"/>
        </w:r>
      </w:hyperlink>
    </w:p>
    <w:p>
      <w:pPr>
        <w:pStyle w:val="TOC2"/>
        <w:tabs>
          <w:tab w:val="right" w:leader="dot" w:pos="8306"/>
        </w:tabs>
      </w:pPr>
      <w:hyperlink w:anchor="_Toc14970" w:history="1">
        <w:r>
          <w:rPr>
            <w:rFonts w:ascii="仿宋" w:eastAsia="仿宋" w:hAnsi="仿宋" w:cs="仿宋" w:hint="eastAsia"/>
            <w:lang w:eastAsia="zh-CN"/>
          </w:rPr>
          <w:t>(五)、人才流动与留存</w:t>
        </w:r>
        <w:r>
          <w:tab/>
        </w:r>
        <w:r>
          <w:fldChar w:fldCharType="begin"/>
        </w:r>
        <w:r>
          <w:instrText xml:space="preserve"> PAGEREF _Toc14970 \h </w:instrText>
        </w:r>
        <w:r>
          <w:fldChar w:fldCharType="separate"/>
        </w:r>
        <w:r>
          <w:t>75</w:t>
        </w:r>
        <w:r>
          <w:fldChar w:fldCharType="end"/>
        </w:r>
      </w:hyperlink>
    </w:p>
    <w:p>
      <w:pPr>
        <w:sectPr>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4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w:t>
      </w:r>
      <w:r>
        <w:rPr>
          <w:rFonts w:ascii="仿宋" w:eastAsia="仿宋" w:hAnsi="仿宋" w:cs="仿宋" w:hint="eastAsia"/>
          <w:sz w:val="28"/>
          <w:lang w:eastAsia="zh-CN"/>
        </w:rPr>
        <w:t>项目投资分析及可行性报告</w:t>
      </w:r>
      <w:r>
        <w:rPr>
          <w:rFonts w:ascii="仿宋" w:eastAsia="仿宋" w:hAnsi="仿宋" w:cs="仿宋" w:hint="eastAsia"/>
          <w:sz w:val="28"/>
          <w:lang w:eastAsia="zh-CN"/>
        </w:rPr>
        <w:t>旨在全面介绍和规划一个创新性的六氟磷酸锂项目，以满足需求。该方案的目的是为了提供六氟磷酸锂项目的全面概览，包括项目的目标、范围、关键利益相关者和实施计划。通过本方案的学习交流，希望能为相关人员提供一个深入了解项目的平台，以促进进一步的合作和研究。请注意，本方案不可做为商业用途，只用作学习交流。</w:t>
      </w:r>
    </w:p>
    <w:p>
      <w:pPr>
        <w:pStyle w:val="Heading1"/>
        <w:ind w:firstLine="560" w:firstLineChars="200"/>
        <w:rPr>
          <w:rFonts w:ascii="仿宋" w:eastAsia="仿宋" w:hAnsi="仿宋" w:cs="仿宋" w:hint="eastAsia"/>
          <w:sz w:val="28"/>
          <w:lang w:eastAsia="zh-CN"/>
        </w:rPr>
      </w:pPr>
      <w:bookmarkStart w:id="2" w:name="_Toc5878"/>
      <w:r>
        <w:rPr>
          <w:rFonts w:ascii="仿宋" w:eastAsia="仿宋" w:hAnsi="仿宋" w:cs="仿宋" w:hint="eastAsia"/>
          <w:sz w:val="28"/>
          <w:lang w:eastAsia="zh-CN"/>
        </w:rPr>
        <w:t>一、六氟磷酸锂项目概论</w:t>
      </w:r>
      <w:bookmarkEnd w:id="2"/>
    </w:p>
    <w:p>
      <w:pPr>
        <w:pStyle w:val="Heading2"/>
        <w:rPr>
          <w:rFonts w:ascii="仿宋" w:eastAsia="仿宋" w:hAnsi="仿宋" w:cs="仿宋" w:hint="eastAsia"/>
          <w:lang w:eastAsia="zh-CN"/>
        </w:rPr>
      </w:pPr>
      <w:bookmarkStart w:id="3" w:name="_Toc16479"/>
      <w:r>
        <w:rPr>
          <w:rFonts w:ascii="仿宋" w:eastAsia="仿宋" w:hAnsi="仿宋" w:cs="仿宋" w:hint="eastAsia"/>
          <w:lang w:eastAsia="zh-CN"/>
        </w:rPr>
        <w:t>(一)、六氟磷酸锂项目承办单位基本情况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 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成立时间： XX年XX月XX日</w:t>
      </w:r>
    </w:p>
    <w:p>
      <w:pPr>
        <w:ind w:firstLine="560" w:firstLineChars="200"/>
        <w:rPr>
          <w:rFonts w:ascii="仿宋" w:eastAsia="仿宋" w:hAnsi="仿宋" w:cs="仿宋" w:hint="eastAsia"/>
          <w:sz w:val="28"/>
        </w:rPr>
      </w:pPr>
      <w:r>
        <w:rPr>
          <w:rFonts w:ascii="仿宋" w:eastAsia="仿宋" w:hAnsi="仿宋" w:cs="仿宋" w:hint="eastAsia"/>
          <w:sz w:val="28"/>
          <w:lang w:eastAsia="zh-CN"/>
        </w:rPr>
        <w:t>法定代表人： XX</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 XX有限公司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经营范围： XX业务、XX业务、XX业务</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企业简介： XX公司成立于XX年，是一家专注于XX领域的企业。公司以提供高品质XX服务而闻名，拥有一支充满创造力和实力的团队。我们的使命是XX，愿景是XX，核心价值观是XX。</w:t>
      </w:r>
    </w:p>
    <w:p>
      <w:pPr>
        <w:pStyle w:val="Heading2"/>
        <w:ind w:firstLine="560" w:firstLineChars="200"/>
        <w:rPr>
          <w:rFonts w:ascii="仿宋" w:eastAsia="仿宋" w:hAnsi="仿宋" w:cs="仿宋" w:hint="eastAsia"/>
          <w:sz w:val="28"/>
          <w:lang w:eastAsia="zh-CN"/>
        </w:rPr>
      </w:pPr>
      <w:bookmarkStart w:id="4" w:name="_Toc19242"/>
      <w:r>
        <w:rPr>
          <w:rFonts w:ascii="仿宋" w:eastAsia="仿宋" w:hAnsi="仿宋" w:cs="仿宋" w:hint="eastAsia"/>
          <w:sz w:val="28"/>
          <w:lang w:eastAsia="zh-CN"/>
        </w:rPr>
        <w:t>(二)、六氟磷酸锂项目概况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六氟磷酸锂项目名称： 六氟磷酸锂项目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六氟磷酸锂项目类型： 制造业</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六氟磷酸锂项目地点： XX市XX区</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六氟磷酸锂项目规模： 投资XX万元，年产值XX万元，占地面积XX平方米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六氟磷酸锂项目周期： 建设期XX个月，运营期XX年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六氟磷酸锂项目背景： 六氟磷酸锂项目的建设旨在XX，将为XX领域带来新的发展机遇。</w:t>
      </w:r>
    </w:p>
    <w:p>
      <w:pPr>
        <w:pStyle w:val="Heading2"/>
        <w:ind w:firstLine="560" w:firstLineChars="200"/>
        <w:rPr>
          <w:rFonts w:ascii="仿宋" w:eastAsia="仿宋" w:hAnsi="仿宋" w:cs="仿宋" w:hint="eastAsia"/>
          <w:sz w:val="28"/>
          <w:lang w:eastAsia="zh-CN"/>
        </w:rPr>
      </w:pPr>
      <w:bookmarkStart w:id="5" w:name="_Toc3042"/>
      <w:r>
        <w:rPr>
          <w:rFonts w:ascii="仿宋" w:eastAsia="仿宋" w:hAnsi="仿宋" w:cs="仿宋" w:hint="eastAsia"/>
          <w:sz w:val="28"/>
          <w:lang w:eastAsia="zh-CN"/>
        </w:rPr>
        <w:t>(三)、六氟磷酸锂项目评价</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市场前景： 该六氟磷酸锂项目处于XX行业，市场前景广阔，有望在未来取得可观的市场份额。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 我们具备先进的XX技术，以及在XX方面的专业经验，将在市场竞争中占据有利位置。</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风险分析： 尽管存在一些市场和技术上的风险，但通过XX策略和XX措施，我们将努力降低潜在风险。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可行性分析： 经过全面的技术、市场和财务可行性分析，该六氟磷酸锂项目具备较高的实施可行性。</w:t>
      </w:r>
    </w:p>
    <w:p>
      <w:pPr>
        <w:pStyle w:val="Heading2"/>
        <w:ind w:firstLine="560" w:firstLineChars="200"/>
        <w:rPr>
          <w:rFonts w:ascii="仿宋" w:eastAsia="仿宋" w:hAnsi="仿宋" w:cs="仿宋" w:hint="eastAsia"/>
          <w:sz w:val="28"/>
          <w:lang w:eastAsia="zh-CN"/>
        </w:rPr>
      </w:pPr>
      <w:bookmarkStart w:id="6" w:name="_Toc992"/>
      <w:r>
        <w:rPr>
          <w:rFonts w:ascii="仿宋" w:eastAsia="仿宋" w:hAnsi="仿宋" w:cs="仿宋" w:hint="eastAsia"/>
          <w:sz w:val="28"/>
          <w:lang w:eastAsia="zh-CN"/>
        </w:rPr>
        <w:t>(四)、主要经济指标</w:t>
      </w:r>
      <w:bookmarkEnd w:id="6"/>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预计投资总额：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预计年产值：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预计年利润： 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就业人数： 预计创造就业机会XX人</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投资回收期： 预计投资回收期为XX年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财务内部收益率： 预计财务内部收益率为XX%</w:t>
      </w:r>
    </w:p>
    <w:p>
      <w:pPr>
        <w:pStyle w:val="Heading1"/>
        <w:ind w:firstLine="560" w:firstLineChars="200"/>
        <w:rPr>
          <w:rFonts w:ascii="仿宋" w:eastAsia="仿宋" w:hAnsi="仿宋" w:cs="仿宋" w:hint="eastAsia"/>
          <w:sz w:val="28"/>
          <w:lang w:eastAsia="zh-CN"/>
        </w:rPr>
      </w:pPr>
      <w:bookmarkStart w:id="7" w:name="_Toc5412"/>
      <w:r>
        <w:rPr>
          <w:rFonts w:ascii="仿宋" w:eastAsia="仿宋" w:hAnsi="仿宋" w:cs="仿宋" w:hint="eastAsia"/>
          <w:sz w:val="28"/>
          <w:lang w:eastAsia="zh-CN"/>
        </w:rPr>
        <w:t>二、土建工程方案</w:t>
      </w:r>
      <w:bookmarkEnd w:id="7"/>
    </w:p>
    <w:p>
      <w:pPr>
        <w:pStyle w:val="Heading2"/>
        <w:rPr>
          <w:rFonts w:ascii="仿宋" w:eastAsia="仿宋" w:hAnsi="仿宋" w:cs="仿宋" w:hint="eastAsia"/>
          <w:lang w:eastAsia="zh-CN"/>
        </w:rPr>
      </w:pPr>
      <w:bookmarkStart w:id="8" w:name="_Toc16016"/>
      <w:r>
        <w:rPr>
          <w:rFonts w:ascii="仿宋" w:eastAsia="仿宋" w:hAnsi="仿宋" w:cs="仿宋" w:hint="eastAsia"/>
          <w:lang w:eastAsia="zh-CN"/>
        </w:rPr>
        <w:t>(一)、建筑工程设计原则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在六氟磷酸锂项目的建筑工程设计过程中，我们将遵循以下基本设计原则，以确保六氟磷酸锂项目的可持续发展和建筑结构的安全性：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结构合理性：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设计中将注重建筑结构的合理布局，以满足建筑物功能和使用的要求。结构设计应考虑到建筑的承重、抗震等基本力学原理，确保整体结构的牢固性和稳定性。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空间效能：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空间布局将充分考虑建筑功能分区、通风、采光等因素，确保室内空间的有效利用和人员流动的便捷性。同时，注重创造舒适的室内环境。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环保可持续性：</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设计中将引入环保材料、绿色施工技术，以减少对环境的负面影响。优选可再生能源和高效能源利用方式，致力于打造绿色、低碳的建筑。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安全性和耐久性：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结构设计将符合国家和地方建筑结构设计规范，以确保建筑物在正常使用和可能发生的极端情况下的安全性。同时，注重材料的耐久性和抗腐蚀性，延长建筑的使用寿命。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文化和地域性：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在设计中将融入当地文化和地域特色，使建筑更好地融入周边环境。尊重当地的建筑传统和风格，同时融入现代设计元素，形成独特的建筑风貌。</w:t>
      </w:r>
    </w:p>
    <w:p>
      <w:pPr>
        <w:pStyle w:val="Heading2"/>
        <w:ind w:firstLine="560" w:firstLineChars="200"/>
        <w:rPr>
          <w:rFonts w:ascii="仿宋" w:eastAsia="仿宋" w:hAnsi="仿宋" w:cs="仿宋" w:hint="eastAsia"/>
          <w:sz w:val="28"/>
          <w:lang w:eastAsia="zh-CN"/>
        </w:rPr>
      </w:pPr>
      <w:bookmarkStart w:id="9" w:name="_Toc4054"/>
      <w:r>
        <w:rPr>
          <w:rFonts w:ascii="仿宋" w:eastAsia="仿宋" w:hAnsi="仿宋" w:cs="仿宋" w:hint="eastAsia"/>
          <w:sz w:val="28"/>
          <w:lang w:eastAsia="zh-CN"/>
        </w:rPr>
        <w:t>(二)、六氟磷酸锂项目总平面设计要求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六氟磷酸锂项目总平面设计将充分考虑以下要求，以确保整体设计满足工程的需要并符合相关规范：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根据建筑的实际用途和功能，划分合理的功能分区。确保不同功能区域之间的联系紧密，以提高整体工作效率。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通风和采光：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通过科学合理的空间布局，保证建筑内部通风良好、采光充足。合理设置窗户和通风口，优化空气流通，提高室内环境质量。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交通流线优化：</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考虑员工和访客的交通流线，设置合适的通道和楼梯，确保人员流动的便捷性。在紧急情况下，设有安全疏散通道和设施。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绿化和景观设计：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在总平面设计中，将考虑绿化带和景观区域，营造舒适的工作环境。合理利用空地，增加绿植和休闲区，提升员工的工作满意度。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车辆和物流通道：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为确保物流的顺畅，设置合适的车辆通道和卸货区域。根据需要，考虑货车和员工车辆的停车和通行。</w:t>
      </w:r>
    </w:p>
    <w:p>
      <w:pPr>
        <w:pStyle w:val="Heading2"/>
        <w:ind w:firstLine="560" w:firstLineChars="200"/>
        <w:rPr>
          <w:rFonts w:ascii="仿宋" w:eastAsia="仿宋" w:hAnsi="仿宋" w:cs="仿宋" w:hint="eastAsia"/>
          <w:sz w:val="28"/>
          <w:lang w:eastAsia="zh-CN"/>
        </w:rPr>
      </w:pPr>
      <w:bookmarkStart w:id="10" w:name="_Toc17367"/>
      <w:r>
        <w:rPr>
          <w:rFonts w:ascii="仿宋" w:eastAsia="仿宋" w:hAnsi="仿宋" w:cs="仿宋" w:hint="eastAsia"/>
          <w:sz w:val="28"/>
          <w:lang w:eastAsia="zh-CN"/>
        </w:rPr>
        <w:t>(三)、土建工程设计年限及安全等级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将根据国家相关标准和规范制定。通常，我们将综合考虑建筑用途、结构类型以及所处环境等因素，制定合理的设计年限。该设计年限旨在保障建筑在一定时期内保持结构完整、稳定，适应六氟磷酸锂项目的实际使用需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土建工程的安全等级是基于结构的承载能力、抗震性能、耐久性等多方面考虑而确定的。我们将遵循国家相关建筑设计规范，为土建工程确定适当的安全等级。这包括但不限于：</w:t>
      </w:r>
    </w:p>
    <w:p>
      <w:pPr>
        <w:ind w:firstLine="560" w:firstLineChars="200"/>
        <w:rPr>
          <w:rFonts w:ascii="仿宋" w:eastAsia="仿宋" w:hAnsi="仿宋" w:cs="仿宋" w:hint="eastAsia"/>
          <w:sz w:val="28"/>
        </w:rPr>
      </w:pPr>
      <w:r>
        <w:rPr>
          <w:rFonts w:ascii="仿宋" w:eastAsia="仿宋" w:hAnsi="仿宋" w:cs="仿宋" w:hint="eastAsia"/>
          <w:sz w:val="28"/>
          <w:lang w:eastAsia="zh-CN"/>
        </w:rPr>
        <w:t>抗震设防烈度：</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考虑六氟磷酸锂项目所处地区的地质条件和地震风险，确定适当的抗震设防烈度。结构将被设计以保证在地震发生时能够安全稳定地承受地震作用。</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结构荷载标准：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根据建筑的用途和结构形式，确定合适的结构荷载标准。确保建筑结构在正常使用条件下不会因负荷而发生破坏。</w:t>
      </w:r>
    </w:p>
    <w:p>
      <w:pPr>
        <w:ind w:firstLine="560" w:firstLineChars="200"/>
        <w:rPr>
          <w:rFonts w:ascii="仿宋" w:eastAsia="仿宋" w:hAnsi="仿宋" w:cs="仿宋" w:hint="eastAsia"/>
          <w:sz w:val="28"/>
        </w:rPr>
      </w:pPr>
      <w:r>
        <w:rPr>
          <w:rFonts w:ascii="仿宋" w:eastAsia="仿宋" w:hAnsi="仿宋" w:cs="仿宋" w:hint="eastAsia"/>
          <w:sz w:val="28"/>
          <w:lang w:eastAsia="zh-CN"/>
        </w:rPr>
        <w:t>防火安全等级：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针对建筑的防火性能，确定相应的防火安全等级。采取措施确保建筑在火灾情况下能够提供足够的撤离时间和安全通道。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耐久性和使用寿命：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结合六氟磷酸锂项目的实际需求和环境条件，确定土建工程的耐久性和使用寿命。采用合适的材料和工艺，以确保建筑在长时间内能够保持良好的结构性能和外观状态。</w:t>
      </w:r>
    </w:p>
    <w:p>
      <w:pPr>
        <w:pStyle w:val="Heading2"/>
        <w:ind w:firstLine="560" w:firstLineChars="200"/>
        <w:rPr>
          <w:rFonts w:ascii="仿宋" w:eastAsia="仿宋" w:hAnsi="仿宋" w:cs="仿宋" w:hint="eastAsia"/>
          <w:sz w:val="28"/>
          <w:lang w:eastAsia="zh-CN"/>
        </w:rPr>
      </w:pPr>
      <w:bookmarkStart w:id="11" w:name="_Toc16135"/>
      <w:r>
        <w:rPr>
          <w:rFonts w:ascii="仿宋" w:eastAsia="仿宋" w:hAnsi="仿宋" w:cs="仿宋" w:hint="eastAsia"/>
          <w:sz w:val="28"/>
          <w:lang w:eastAsia="zh-CN"/>
        </w:rPr>
        <w:t>(四)、建筑工程设计总体要求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建筑工程的设计总体要求是确保六氟磷酸锂项目实现预期功能、安全稳定、符合法规标准，并在美学、经济和可持续性等方面取得平衡。下面是我们对建筑工程设计的总体要求：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确保建筑的功能布局满足六氟磷酸锂项目需求，各功能区域合理分布，形成高效的空间利用。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考虑到不同功能区域的使用需求，确保布局合理、通风良好、采光充足。</w:t>
      </w:r>
    </w:p>
    <w:p>
      <w:pPr>
        <w:ind w:firstLine="560" w:firstLineChars="200"/>
        <w:rPr>
          <w:rFonts w:ascii="仿宋" w:eastAsia="仿宋" w:hAnsi="仿宋" w:cs="仿宋" w:hint="eastAsia"/>
          <w:sz w:val="28"/>
        </w:rPr>
      </w:pPr>
      <w:r>
        <w:rPr>
          <w:rFonts w:ascii="仿宋" w:eastAsia="仿宋" w:hAnsi="仿宋" w:cs="仿宋" w:hint="eastAsia"/>
          <w:sz w:val="28"/>
          <w:lang w:eastAsia="zh-CN"/>
        </w:rPr>
        <w:t>2. 结构稳定性：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采用适当的结构形式和材料，确保建筑整体结构稳定可靠。</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根据工程地质条件，采取必要的加固和基础设计，提高建筑的抗震性和抗风性。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安全与环保：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遵循国家安全建筑标准，确保建筑在正常使用和突发事件中能够提供安全的场所。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采用环保材料和技术，最大程度降低对环境的影响，提高建筑的可持续性。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考虑当地文化和环境，使建筑融入周边社区，具有一定的文化特色。</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注重建筑外观设计，追求简洁、美观的外观，使建筑在视觉上具有艺术性和辨识度。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在保证质量的前提下，合理控制建筑工程成本，提高投资回报率。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通过科学的设计和施工方案，提高工程的施工效率，缩短工程周期，降低综合成本。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6. 灾害防范：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采取必要的措施，确保建筑在自然灾害（如地震、火灾等）发生时能够提供有效的防范和紧急应对措施。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7. 无障碍设计：</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考虑到不同人群的需求，采用无障碍设计，确保建筑对老年人和残疾人士友好，提高使用的普适性。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可维护性：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选择易于维护的建筑材料和设备，确保建筑的日常维护和管理能够高效进行。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通过这些总体要求的制定，我们旨在确保建筑工程在各个方面都能够达到高标准，满足六氟磷酸锂项目的长期发展需求。</w:t>
      </w:r>
    </w:p>
    <w:p>
      <w:pPr>
        <w:pStyle w:val="Heading2"/>
        <w:ind w:firstLine="560" w:firstLineChars="200"/>
        <w:rPr>
          <w:rFonts w:ascii="仿宋" w:eastAsia="仿宋" w:hAnsi="仿宋" w:cs="仿宋" w:hint="eastAsia"/>
          <w:sz w:val="28"/>
          <w:lang w:eastAsia="zh-CN"/>
        </w:rPr>
      </w:pPr>
      <w:bookmarkStart w:id="12" w:name="_Toc7115"/>
      <w:r>
        <w:rPr>
          <w:rFonts w:ascii="仿宋" w:eastAsia="仿宋" w:hAnsi="仿宋" w:cs="仿宋" w:hint="eastAsia"/>
          <w:sz w:val="28"/>
          <w:lang w:eastAsia="zh-CN"/>
        </w:rPr>
        <w:t>(五)、土建工程建设指标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总建筑面积：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六氟磷酸锂项目规划的总建筑面积为XXXX平方米，充分考虑到六氟磷酸锂项目的功能布局和需求，确保各功能区域得到合理的利用。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计容建筑面积：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计容建筑面积为XXXX平方米，是可供使用和计入规划容积率的建筑面积，强调了高效的土地利用。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计划建筑工程投资总额为XX万元，包括建筑结构、装修、设备采购等多个方面的支出，确保各项工程能够按时、按质、按量完成。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占六氟磷酸锂项目总投资比例：</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建筑工程投资占六氟磷酸锂项目总投资的比例为XX%，在整体投资结构中占有合理比例，确保资金分配的均衡性。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建筑面积合理性：</w:t>
      </w:r>
    </w:p>
    <w:p>
      <w:pPr>
        <w:ind w:firstLine="560" w:firstLineChars="200"/>
        <w:rPr>
          <w:rFonts w:ascii="仿宋" w:eastAsia="仿宋" w:hAnsi="仿宋" w:cs="仿宋" w:hint="eastAsia"/>
          <w:sz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经过市场研究和需求分析，建筑面积的规划经过合理科学的设计，满足未来六氟磷酸锂项目运营的需求，同时避免了过度浪费。</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投资效益预估：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在建设过程中，将密切关注投资效益，通过科学的施工和管理，最大限度地提高建筑工程的经济效益。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六氟磷酸锂项目整体布局：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考虑到建筑的整体布局，确保各个功能区域之间协调有序，同时注重建筑与周边环境的融合，使六氟磷酸锂项目更好地适应当地的自然和人文环境。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在土建工程设计中，注重可持续性发展，采用环保材料和技术，最大程度地降低对环境的影响，符合现代社会的可持续发展理念。</w:t>
      </w:r>
    </w:p>
    <w:p>
      <w:pPr>
        <w:pStyle w:val="Heading1"/>
        <w:ind w:firstLine="560" w:firstLineChars="200"/>
        <w:rPr>
          <w:rFonts w:ascii="仿宋" w:eastAsia="仿宋" w:hAnsi="仿宋" w:cs="仿宋" w:hint="eastAsia"/>
          <w:sz w:val="28"/>
          <w:lang w:eastAsia="zh-CN"/>
        </w:rPr>
      </w:pPr>
      <w:bookmarkStart w:id="13" w:name="_Toc7863"/>
      <w:r>
        <w:rPr>
          <w:rFonts w:ascii="仿宋" w:eastAsia="仿宋" w:hAnsi="仿宋" w:cs="仿宋" w:hint="eastAsia"/>
          <w:sz w:val="28"/>
          <w:lang w:eastAsia="zh-CN"/>
        </w:rPr>
        <w:t>三、六氟磷酸锂项目选址说明</w:t>
      </w:r>
      <w:bookmarkEnd w:id="13"/>
    </w:p>
    <w:p>
      <w:pPr>
        <w:pStyle w:val="Heading2"/>
        <w:rPr>
          <w:rFonts w:ascii="仿宋" w:eastAsia="仿宋" w:hAnsi="仿宋" w:cs="仿宋" w:hint="eastAsia"/>
          <w:lang w:eastAsia="zh-CN"/>
        </w:rPr>
      </w:pPr>
      <w:bookmarkStart w:id="14" w:name="_Toc32191"/>
      <w:r>
        <w:rPr>
          <w:rFonts w:ascii="仿宋" w:eastAsia="仿宋" w:hAnsi="仿宋" w:cs="仿宋" w:hint="eastAsia"/>
          <w:lang w:eastAsia="zh-CN"/>
        </w:rPr>
        <w:t>(一)、六氟磷酸锂项目选址原则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城乡建设总体规划一致性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氟磷酸锂项目选址必须与城乡建设总体规划保持一致，确保六氟磷酸锂项目的发展与当地城市规划和政府规划相契合。通过与规划一致，六氟磷酸锂项目有望更好地融入城市发展大局，为城市功能提升和社会经济发展作出积极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交通便捷性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https://d.book118.com/127150032125006033</w:t>
        </w:r>
      </w:hyperlink>
    </w:p>
    <w:p>
      <w:pPr>
        <w:ind w:firstLine="560" w:firstLineChars="200"/>
        <w:rPr>
          <w:rFonts w:ascii="仿宋" w:eastAsia="仿宋" w:hAnsi="仿宋" w:cs="仿宋" w:hint="eastAsia"/>
          <w:sz w:val="28"/>
        </w:rPr>
      </w:pPr>
    </w:p>
    <w:sectPr>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2B69AE"/>
    <w:rsid w:val="322B69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TOC1">
    <w:name w:val="toc 1"/>
    <w:basedOn w:val="Normal"/>
    <w:next w:val="Normal"/>
  </w:style>
  <w:style w:type="paragraph" w:styleId="TOC2">
    <w:name w:val="toc 2"/>
    <w:basedOn w:val="Normal"/>
    <w:next w:val="Normal"/>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2715003212500603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dc:creator>
  <cp:lastModifiedBy>fly</cp:lastModifiedBy>
  <cp:revision>1</cp:revision>
  <dcterms:created xsi:type="dcterms:W3CDTF">2023-11-29T08:27:00Z</dcterms:created>
  <dcterms:modified xsi:type="dcterms:W3CDTF">2023-11-29T08:28:21Z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4E4E52212D354092AA96DBD082BF64FE_11</vt:lpwstr>
  </property>
  <property fmtid="{D5CDD505-2E9C-101B-9397-08002B2CF9AE}" pid="3" name="KSOProductBuildVer">
    <vt:lpwstr>2052-11.1.0.15319</vt:lpwstr>
  </property>
</Properties>
</file>