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低介电玻璃纤维项目建设方案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50" w:history="1">
        <w:r>
          <w:rPr>
            <w:rFonts w:ascii="仿宋" w:eastAsia="仿宋" w:hAnsi="仿宋" w:cs="仿宋" w:hint="eastAsia"/>
            <w:lang w:eastAsia="zh-CN"/>
          </w:rPr>
          <w:t>概论</w:t>
        </w:r>
        <w:r>
          <w:tab/>
        </w:r>
        <w:r>
          <w:fldChar w:fldCharType="begin"/>
        </w:r>
        <w:r>
          <w:instrText xml:space="preserve"> PAGEREF _Toc16350 \h </w:instrText>
        </w:r>
        <w:r>
          <w:fldChar w:fldCharType="separate"/>
        </w:r>
        <w:r>
          <w:t>3</w:t>
        </w:r>
        <w:r>
          <w:fldChar w:fldCharType="end"/>
        </w:r>
      </w:hyperlink>
    </w:p>
    <w:p>
      <w:pPr>
        <w:pStyle w:val="TOC1"/>
        <w:tabs>
          <w:tab w:val="right" w:leader="dot" w:pos="8306"/>
        </w:tabs>
      </w:pPr>
      <w:hyperlink w:anchor="_Toc8320" w:history="1">
        <w:r>
          <w:rPr>
            <w:rFonts w:ascii="仿宋" w:eastAsia="仿宋" w:hAnsi="仿宋" w:cs="仿宋" w:hint="eastAsia"/>
            <w:lang w:eastAsia="zh-CN"/>
          </w:rPr>
          <w:t>一、低介电玻璃纤维项目概论</w:t>
        </w:r>
        <w:r>
          <w:tab/>
        </w:r>
        <w:r>
          <w:fldChar w:fldCharType="begin"/>
        </w:r>
        <w:r>
          <w:instrText xml:space="preserve"> PAGEREF _Toc8320 \h </w:instrText>
        </w:r>
        <w:r>
          <w:fldChar w:fldCharType="separate"/>
        </w:r>
        <w:r>
          <w:t>3</w:t>
        </w:r>
        <w:r>
          <w:fldChar w:fldCharType="end"/>
        </w:r>
      </w:hyperlink>
    </w:p>
    <w:p>
      <w:pPr>
        <w:pStyle w:val="TOC2"/>
        <w:tabs>
          <w:tab w:val="right" w:leader="dot" w:pos="8306"/>
        </w:tabs>
      </w:pPr>
      <w:hyperlink w:anchor="_Toc1240" w:history="1">
        <w:r>
          <w:rPr>
            <w:rFonts w:ascii="仿宋" w:eastAsia="仿宋" w:hAnsi="仿宋" w:cs="仿宋" w:hint="eastAsia"/>
            <w:lang w:eastAsia="zh-CN"/>
          </w:rPr>
          <w:t>(一)、项目申报单位概况</w:t>
        </w:r>
        <w:r>
          <w:tab/>
        </w:r>
        <w:r>
          <w:fldChar w:fldCharType="begin"/>
        </w:r>
        <w:r>
          <w:instrText xml:space="preserve"> PAGEREF _Toc1240 \h </w:instrText>
        </w:r>
        <w:r>
          <w:fldChar w:fldCharType="separate"/>
        </w:r>
        <w:r>
          <w:t>3</w:t>
        </w:r>
        <w:r>
          <w:fldChar w:fldCharType="end"/>
        </w:r>
      </w:hyperlink>
    </w:p>
    <w:p>
      <w:pPr>
        <w:pStyle w:val="TOC2"/>
        <w:tabs>
          <w:tab w:val="right" w:leader="dot" w:pos="8306"/>
        </w:tabs>
      </w:pPr>
      <w:hyperlink w:anchor="_Toc4290" w:history="1">
        <w:r>
          <w:rPr>
            <w:rFonts w:ascii="仿宋" w:eastAsia="仿宋" w:hAnsi="仿宋" w:cs="仿宋" w:hint="eastAsia"/>
            <w:lang w:eastAsia="zh-CN"/>
          </w:rPr>
          <w:t>(二)、项目概况</w:t>
        </w:r>
        <w:r>
          <w:tab/>
        </w:r>
        <w:r>
          <w:fldChar w:fldCharType="begin"/>
        </w:r>
        <w:r>
          <w:instrText xml:space="preserve"> PAGEREF _Toc4290 \h </w:instrText>
        </w:r>
        <w:r>
          <w:fldChar w:fldCharType="separate"/>
        </w:r>
        <w:r>
          <w:t>4</w:t>
        </w:r>
        <w:r>
          <w:fldChar w:fldCharType="end"/>
        </w:r>
      </w:hyperlink>
    </w:p>
    <w:p>
      <w:pPr>
        <w:pStyle w:val="TOC1"/>
        <w:tabs>
          <w:tab w:val="right" w:leader="dot" w:pos="8306"/>
        </w:tabs>
      </w:pPr>
      <w:hyperlink w:anchor="_Toc7966" w:history="1">
        <w:r>
          <w:rPr>
            <w:rFonts w:ascii="仿宋" w:eastAsia="仿宋" w:hAnsi="仿宋" w:cs="仿宋" w:hint="eastAsia"/>
            <w:lang w:eastAsia="zh-CN"/>
          </w:rPr>
          <w:t>二、背景、必要性分析</w:t>
        </w:r>
        <w:r>
          <w:tab/>
        </w:r>
        <w:r>
          <w:fldChar w:fldCharType="begin"/>
        </w:r>
        <w:r>
          <w:instrText xml:space="preserve"> PAGEREF _Toc7966 \h </w:instrText>
        </w:r>
        <w:r>
          <w:fldChar w:fldCharType="separate"/>
        </w:r>
        <w:r>
          <w:t>7</w:t>
        </w:r>
        <w:r>
          <w:fldChar w:fldCharType="end"/>
        </w:r>
      </w:hyperlink>
    </w:p>
    <w:p>
      <w:pPr>
        <w:pStyle w:val="TOC2"/>
        <w:tabs>
          <w:tab w:val="right" w:leader="dot" w:pos="8306"/>
        </w:tabs>
      </w:pPr>
      <w:hyperlink w:anchor="_Toc1778" w:history="1">
        <w:r>
          <w:rPr>
            <w:rFonts w:ascii="仿宋" w:eastAsia="仿宋" w:hAnsi="仿宋" w:cs="仿宋" w:hint="eastAsia"/>
            <w:lang w:eastAsia="zh-CN"/>
          </w:rPr>
          <w:t>(一)、项目建设背景</w:t>
        </w:r>
        <w:r>
          <w:tab/>
        </w:r>
        <w:r>
          <w:fldChar w:fldCharType="begin"/>
        </w:r>
        <w:r>
          <w:instrText xml:space="preserve"> PAGEREF _Toc1778 \h </w:instrText>
        </w:r>
        <w:r>
          <w:fldChar w:fldCharType="separate"/>
        </w:r>
        <w:r>
          <w:t>7</w:t>
        </w:r>
        <w:r>
          <w:fldChar w:fldCharType="end"/>
        </w:r>
      </w:hyperlink>
    </w:p>
    <w:p>
      <w:pPr>
        <w:pStyle w:val="TOC2"/>
        <w:tabs>
          <w:tab w:val="right" w:leader="dot" w:pos="8306"/>
        </w:tabs>
      </w:pPr>
      <w:hyperlink w:anchor="_Toc23346" w:history="1">
        <w:r>
          <w:rPr>
            <w:rFonts w:ascii="仿宋" w:eastAsia="仿宋" w:hAnsi="仿宋" w:cs="仿宋" w:hint="eastAsia"/>
            <w:lang w:eastAsia="zh-CN"/>
          </w:rPr>
          <w:t>(二)、必要性分析</w:t>
        </w:r>
        <w:r>
          <w:tab/>
        </w:r>
        <w:r>
          <w:fldChar w:fldCharType="begin"/>
        </w:r>
        <w:r>
          <w:instrText xml:space="preserve"> PAGEREF _Toc23346 \h </w:instrText>
        </w:r>
        <w:r>
          <w:fldChar w:fldCharType="separate"/>
        </w:r>
        <w:r>
          <w:t>8</w:t>
        </w:r>
        <w:r>
          <w:fldChar w:fldCharType="end"/>
        </w:r>
      </w:hyperlink>
    </w:p>
    <w:p>
      <w:pPr>
        <w:pStyle w:val="TOC2"/>
        <w:tabs>
          <w:tab w:val="right" w:leader="dot" w:pos="8306"/>
        </w:tabs>
      </w:pPr>
      <w:hyperlink w:anchor="_Toc11754" w:history="1">
        <w:r>
          <w:rPr>
            <w:rFonts w:ascii="仿宋" w:eastAsia="仿宋" w:hAnsi="仿宋" w:cs="仿宋" w:hint="eastAsia"/>
            <w:lang w:eastAsia="zh-CN"/>
          </w:rPr>
          <w:t>(三)、项目建设有利条件</w:t>
        </w:r>
        <w:r>
          <w:tab/>
        </w:r>
        <w:r>
          <w:fldChar w:fldCharType="begin"/>
        </w:r>
        <w:r>
          <w:instrText xml:space="preserve"> PAGEREF _Toc11754 \h </w:instrText>
        </w:r>
        <w:r>
          <w:fldChar w:fldCharType="separate"/>
        </w:r>
        <w:r>
          <w:t>10</w:t>
        </w:r>
        <w:r>
          <w:fldChar w:fldCharType="end"/>
        </w:r>
      </w:hyperlink>
    </w:p>
    <w:p>
      <w:pPr>
        <w:pStyle w:val="TOC1"/>
        <w:tabs>
          <w:tab w:val="right" w:leader="dot" w:pos="8306"/>
        </w:tabs>
      </w:pPr>
      <w:hyperlink w:anchor="_Toc12104" w:history="1">
        <w:r>
          <w:rPr>
            <w:rFonts w:ascii="仿宋" w:eastAsia="仿宋" w:hAnsi="仿宋" w:cs="仿宋" w:hint="eastAsia"/>
            <w:lang w:eastAsia="zh-CN"/>
          </w:rPr>
          <w:t>三、财务管理与成本控制</w:t>
        </w:r>
        <w:r>
          <w:tab/>
        </w:r>
        <w:r>
          <w:fldChar w:fldCharType="begin"/>
        </w:r>
        <w:r>
          <w:instrText xml:space="preserve"> PAGEREF _Toc12104 \h </w:instrText>
        </w:r>
        <w:r>
          <w:fldChar w:fldCharType="separate"/>
        </w:r>
        <w:r>
          <w:t>11</w:t>
        </w:r>
        <w:r>
          <w:fldChar w:fldCharType="end"/>
        </w:r>
      </w:hyperlink>
    </w:p>
    <w:p>
      <w:pPr>
        <w:pStyle w:val="TOC2"/>
        <w:tabs>
          <w:tab w:val="right" w:leader="dot" w:pos="8306"/>
        </w:tabs>
      </w:pPr>
      <w:hyperlink w:anchor="_Toc18127" w:history="1">
        <w:r>
          <w:rPr>
            <w:rFonts w:ascii="仿宋" w:eastAsia="仿宋" w:hAnsi="仿宋" w:cs="仿宋" w:hint="eastAsia"/>
            <w:lang w:eastAsia="zh-CN"/>
          </w:rPr>
          <w:t>(一)、财务管理体系建设</w:t>
        </w:r>
        <w:r>
          <w:tab/>
        </w:r>
        <w:r>
          <w:fldChar w:fldCharType="begin"/>
        </w:r>
        <w:r>
          <w:instrText xml:space="preserve"> PAGEREF _Toc18127 \h </w:instrText>
        </w:r>
        <w:r>
          <w:fldChar w:fldCharType="separate"/>
        </w:r>
        <w:r>
          <w:t>11</w:t>
        </w:r>
        <w:r>
          <w:fldChar w:fldCharType="end"/>
        </w:r>
      </w:hyperlink>
    </w:p>
    <w:p>
      <w:pPr>
        <w:pStyle w:val="TOC2"/>
        <w:tabs>
          <w:tab w:val="right" w:leader="dot" w:pos="8306"/>
        </w:tabs>
      </w:pPr>
      <w:hyperlink w:anchor="_Toc21699" w:history="1">
        <w:r>
          <w:rPr>
            <w:rFonts w:ascii="仿宋" w:eastAsia="仿宋" w:hAnsi="仿宋" w:cs="仿宋" w:hint="eastAsia"/>
            <w:lang w:eastAsia="zh-CN"/>
          </w:rPr>
          <w:t>(二)、成本控制措施</w:t>
        </w:r>
        <w:r>
          <w:tab/>
        </w:r>
        <w:r>
          <w:fldChar w:fldCharType="begin"/>
        </w:r>
        <w:r>
          <w:instrText xml:space="preserve"> PAGEREF _Toc21699 \h </w:instrText>
        </w:r>
        <w:r>
          <w:fldChar w:fldCharType="separate"/>
        </w:r>
        <w:r>
          <w:t>12</w:t>
        </w:r>
        <w:r>
          <w:fldChar w:fldCharType="end"/>
        </w:r>
      </w:hyperlink>
    </w:p>
    <w:p>
      <w:pPr>
        <w:pStyle w:val="TOC1"/>
        <w:tabs>
          <w:tab w:val="right" w:leader="dot" w:pos="8306"/>
        </w:tabs>
      </w:pPr>
      <w:hyperlink w:anchor="_Toc30467" w:history="1">
        <w:r>
          <w:rPr>
            <w:rFonts w:ascii="仿宋" w:eastAsia="仿宋" w:hAnsi="仿宋" w:cs="仿宋" w:hint="eastAsia"/>
            <w:lang w:eastAsia="zh-CN"/>
          </w:rPr>
          <w:t>四、发展规划、产业政策和行业准入分析</w:t>
        </w:r>
        <w:r>
          <w:tab/>
        </w:r>
        <w:r>
          <w:fldChar w:fldCharType="begin"/>
        </w:r>
        <w:r>
          <w:instrText xml:space="preserve"> PAGEREF _Toc30467 \h </w:instrText>
        </w:r>
        <w:r>
          <w:fldChar w:fldCharType="separate"/>
        </w:r>
        <w:r>
          <w:t>14</w:t>
        </w:r>
        <w:r>
          <w:fldChar w:fldCharType="end"/>
        </w:r>
      </w:hyperlink>
    </w:p>
    <w:p>
      <w:pPr>
        <w:pStyle w:val="TOC2"/>
        <w:tabs>
          <w:tab w:val="right" w:leader="dot" w:pos="8306"/>
        </w:tabs>
      </w:pPr>
      <w:hyperlink w:anchor="_Toc3807" w:history="1">
        <w:r>
          <w:rPr>
            <w:rFonts w:ascii="仿宋" w:eastAsia="仿宋" w:hAnsi="仿宋" w:cs="仿宋" w:hint="eastAsia"/>
            <w:lang w:eastAsia="zh-CN"/>
          </w:rPr>
          <w:t>(一)、发展规划分析</w:t>
        </w:r>
        <w:r>
          <w:tab/>
        </w:r>
        <w:r>
          <w:fldChar w:fldCharType="begin"/>
        </w:r>
        <w:r>
          <w:instrText xml:space="preserve"> PAGEREF _Toc3807 \h </w:instrText>
        </w:r>
        <w:r>
          <w:fldChar w:fldCharType="separate"/>
        </w:r>
        <w:r>
          <w:t>14</w:t>
        </w:r>
        <w:r>
          <w:fldChar w:fldCharType="end"/>
        </w:r>
      </w:hyperlink>
    </w:p>
    <w:p>
      <w:pPr>
        <w:pStyle w:val="TOC2"/>
        <w:tabs>
          <w:tab w:val="right" w:leader="dot" w:pos="8306"/>
        </w:tabs>
      </w:pPr>
      <w:hyperlink w:anchor="_Toc25254" w:history="1">
        <w:r>
          <w:rPr>
            <w:rFonts w:ascii="仿宋" w:eastAsia="仿宋" w:hAnsi="仿宋" w:cs="仿宋" w:hint="eastAsia"/>
            <w:lang w:eastAsia="zh-CN"/>
          </w:rPr>
          <w:t>(二)、产业政策分析</w:t>
        </w:r>
        <w:r>
          <w:tab/>
        </w:r>
        <w:r>
          <w:fldChar w:fldCharType="begin"/>
        </w:r>
        <w:r>
          <w:instrText xml:space="preserve"> PAGEREF _Toc25254 \h </w:instrText>
        </w:r>
        <w:r>
          <w:fldChar w:fldCharType="separate"/>
        </w:r>
        <w:r>
          <w:t>15</w:t>
        </w:r>
        <w:r>
          <w:fldChar w:fldCharType="end"/>
        </w:r>
      </w:hyperlink>
    </w:p>
    <w:p>
      <w:pPr>
        <w:pStyle w:val="TOC2"/>
        <w:tabs>
          <w:tab w:val="right" w:leader="dot" w:pos="8306"/>
        </w:tabs>
      </w:pPr>
      <w:hyperlink w:anchor="_Toc4012" w:history="1">
        <w:r>
          <w:rPr>
            <w:rFonts w:ascii="仿宋" w:eastAsia="仿宋" w:hAnsi="仿宋" w:cs="仿宋" w:hint="eastAsia"/>
            <w:lang w:eastAsia="zh-CN"/>
          </w:rPr>
          <w:t>(三)、行业准入分析</w:t>
        </w:r>
        <w:r>
          <w:tab/>
        </w:r>
        <w:r>
          <w:fldChar w:fldCharType="begin"/>
        </w:r>
        <w:r>
          <w:instrText xml:space="preserve"> PAGEREF _Toc4012 \h </w:instrText>
        </w:r>
        <w:r>
          <w:fldChar w:fldCharType="separate"/>
        </w:r>
        <w:r>
          <w:t>17</w:t>
        </w:r>
        <w:r>
          <w:fldChar w:fldCharType="end"/>
        </w:r>
      </w:hyperlink>
    </w:p>
    <w:p>
      <w:pPr>
        <w:pStyle w:val="TOC1"/>
        <w:tabs>
          <w:tab w:val="right" w:leader="dot" w:pos="8306"/>
        </w:tabs>
      </w:pPr>
      <w:hyperlink w:anchor="_Toc24631" w:history="1">
        <w:r>
          <w:rPr>
            <w:rFonts w:ascii="仿宋" w:eastAsia="仿宋" w:hAnsi="仿宋" w:cs="仿宋" w:hint="eastAsia"/>
            <w:lang w:eastAsia="zh-CN"/>
          </w:rPr>
          <w:t>五、经济影响分析</w:t>
        </w:r>
        <w:r>
          <w:tab/>
        </w:r>
        <w:r>
          <w:fldChar w:fldCharType="begin"/>
        </w:r>
        <w:r>
          <w:instrText xml:space="preserve"> PAGEREF _Toc24631 \h </w:instrText>
        </w:r>
        <w:r>
          <w:fldChar w:fldCharType="separate"/>
        </w:r>
        <w:r>
          <w:t>18</w:t>
        </w:r>
        <w:r>
          <w:fldChar w:fldCharType="end"/>
        </w:r>
      </w:hyperlink>
    </w:p>
    <w:p>
      <w:pPr>
        <w:pStyle w:val="TOC2"/>
        <w:tabs>
          <w:tab w:val="right" w:leader="dot" w:pos="8306"/>
        </w:tabs>
      </w:pPr>
      <w:hyperlink w:anchor="_Toc13750" w:history="1">
        <w:r>
          <w:rPr>
            <w:rFonts w:ascii="仿宋" w:eastAsia="仿宋" w:hAnsi="仿宋" w:cs="仿宋" w:hint="eastAsia"/>
            <w:lang w:eastAsia="zh-CN"/>
          </w:rPr>
          <w:t>(一)、经济费用效益或费用效果分析</w:t>
        </w:r>
        <w:r>
          <w:tab/>
        </w:r>
        <w:r>
          <w:fldChar w:fldCharType="begin"/>
        </w:r>
        <w:r>
          <w:instrText xml:space="preserve"> PAGEREF _Toc13750 \h </w:instrText>
        </w:r>
        <w:r>
          <w:fldChar w:fldCharType="separate"/>
        </w:r>
        <w:r>
          <w:t>18</w:t>
        </w:r>
        <w:r>
          <w:fldChar w:fldCharType="end"/>
        </w:r>
      </w:hyperlink>
    </w:p>
    <w:p>
      <w:pPr>
        <w:pStyle w:val="TOC2"/>
        <w:tabs>
          <w:tab w:val="right" w:leader="dot" w:pos="8306"/>
        </w:tabs>
      </w:pPr>
      <w:hyperlink w:anchor="_Toc13832" w:history="1">
        <w:r>
          <w:rPr>
            <w:rFonts w:ascii="仿宋" w:eastAsia="仿宋" w:hAnsi="仿宋" w:cs="仿宋" w:hint="eastAsia"/>
            <w:lang w:eastAsia="zh-CN"/>
          </w:rPr>
          <w:t>(二)、行业影响分析</w:t>
        </w:r>
        <w:r>
          <w:tab/>
        </w:r>
        <w:r>
          <w:fldChar w:fldCharType="begin"/>
        </w:r>
        <w:r>
          <w:instrText xml:space="preserve"> PAGEREF _Toc13832 \h </w:instrText>
        </w:r>
        <w:r>
          <w:fldChar w:fldCharType="separate"/>
        </w:r>
        <w:r>
          <w:t>21</w:t>
        </w:r>
        <w:r>
          <w:fldChar w:fldCharType="end"/>
        </w:r>
      </w:hyperlink>
    </w:p>
    <w:p>
      <w:pPr>
        <w:pStyle w:val="TOC2"/>
        <w:tabs>
          <w:tab w:val="right" w:leader="dot" w:pos="8306"/>
        </w:tabs>
      </w:pPr>
      <w:hyperlink w:anchor="_Toc28687" w:history="1">
        <w:r>
          <w:rPr>
            <w:rFonts w:ascii="仿宋" w:eastAsia="仿宋" w:hAnsi="仿宋" w:cs="仿宋" w:hint="eastAsia"/>
            <w:lang w:eastAsia="zh-CN"/>
          </w:rPr>
          <w:t>(三)、区域经济影响分析</w:t>
        </w:r>
        <w:r>
          <w:tab/>
        </w:r>
        <w:r>
          <w:fldChar w:fldCharType="begin"/>
        </w:r>
        <w:r>
          <w:instrText xml:space="preserve"> PAGEREF _Toc28687 \h </w:instrText>
        </w:r>
        <w:r>
          <w:fldChar w:fldCharType="separate"/>
        </w:r>
        <w:r>
          <w:t>22</w:t>
        </w:r>
        <w:r>
          <w:fldChar w:fldCharType="end"/>
        </w:r>
      </w:hyperlink>
    </w:p>
    <w:p>
      <w:pPr>
        <w:pStyle w:val="TOC2"/>
        <w:tabs>
          <w:tab w:val="right" w:leader="dot" w:pos="8306"/>
        </w:tabs>
      </w:pPr>
      <w:hyperlink w:anchor="_Toc6320" w:history="1">
        <w:r>
          <w:rPr>
            <w:rFonts w:ascii="仿宋" w:eastAsia="仿宋" w:hAnsi="仿宋" w:cs="仿宋" w:hint="eastAsia"/>
            <w:lang w:eastAsia="zh-CN"/>
          </w:rPr>
          <w:t>(四)、宏观经济影响分析</w:t>
        </w:r>
        <w:r>
          <w:tab/>
        </w:r>
        <w:r>
          <w:fldChar w:fldCharType="begin"/>
        </w:r>
        <w:r>
          <w:instrText xml:space="preserve"> PAGEREF _Toc6320 \h </w:instrText>
        </w:r>
        <w:r>
          <w:fldChar w:fldCharType="separate"/>
        </w:r>
        <w:r>
          <w:t>23</w:t>
        </w:r>
        <w:r>
          <w:fldChar w:fldCharType="end"/>
        </w:r>
      </w:hyperlink>
    </w:p>
    <w:p>
      <w:pPr>
        <w:pStyle w:val="TOC1"/>
        <w:tabs>
          <w:tab w:val="right" w:leader="dot" w:pos="8306"/>
        </w:tabs>
      </w:pPr>
      <w:hyperlink w:anchor="_Toc17309" w:history="1">
        <w:r>
          <w:rPr>
            <w:rFonts w:ascii="仿宋" w:eastAsia="仿宋" w:hAnsi="仿宋" w:cs="仿宋" w:hint="eastAsia"/>
            <w:lang w:eastAsia="zh-CN"/>
          </w:rPr>
          <w:t>六、社会影响分析</w:t>
        </w:r>
        <w:r>
          <w:tab/>
        </w:r>
        <w:r>
          <w:fldChar w:fldCharType="begin"/>
        </w:r>
        <w:r>
          <w:instrText xml:space="preserve"> PAGEREF _Toc17309 \h </w:instrText>
        </w:r>
        <w:r>
          <w:fldChar w:fldCharType="separate"/>
        </w:r>
        <w:r>
          <w:t>25</w:t>
        </w:r>
        <w:r>
          <w:fldChar w:fldCharType="end"/>
        </w:r>
      </w:hyperlink>
    </w:p>
    <w:p>
      <w:pPr>
        <w:pStyle w:val="TOC2"/>
        <w:tabs>
          <w:tab w:val="right" w:leader="dot" w:pos="8306"/>
        </w:tabs>
      </w:pPr>
      <w:hyperlink w:anchor="_Toc6552" w:history="1">
        <w:r>
          <w:rPr>
            <w:rFonts w:ascii="仿宋" w:eastAsia="仿宋" w:hAnsi="仿宋" w:cs="仿宋" w:hint="eastAsia"/>
            <w:lang w:eastAsia="zh-CN"/>
          </w:rPr>
          <w:t>(一)、社会影响效果分析</w:t>
        </w:r>
        <w:r>
          <w:tab/>
        </w:r>
        <w:r>
          <w:fldChar w:fldCharType="begin"/>
        </w:r>
        <w:r>
          <w:instrText xml:space="preserve"> PAGEREF _Toc6552 \h </w:instrText>
        </w:r>
        <w:r>
          <w:fldChar w:fldCharType="separate"/>
        </w:r>
        <w:r>
          <w:t>25</w:t>
        </w:r>
        <w:r>
          <w:fldChar w:fldCharType="end"/>
        </w:r>
      </w:hyperlink>
    </w:p>
    <w:p>
      <w:pPr>
        <w:pStyle w:val="TOC2"/>
        <w:tabs>
          <w:tab w:val="right" w:leader="dot" w:pos="8306"/>
        </w:tabs>
      </w:pPr>
      <w:hyperlink w:anchor="_Toc978" w:history="1">
        <w:r>
          <w:rPr>
            <w:rFonts w:ascii="仿宋" w:eastAsia="仿宋" w:hAnsi="仿宋" w:cs="仿宋" w:hint="eastAsia"/>
            <w:lang w:eastAsia="zh-CN"/>
          </w:rPr>
          <w:t>(二)、社会适应性分析</w:t>
        </w:r>
        <w:r>
          <w:tab/>
        </w:r>
        <w:r>
          <w:fldChar w:fldCharType="begin"/>
        </w:r>
        <w:r>
          <w:instrText xml:space="preserve"> PAGEREF _Toc978 \h </w:instrText>
        </w:r>
        <w:r>
          <w:fldChar w:fldCharType="separate"/>
        </w:r>
        <w:r>
          <w:t>27</w:t>
        </w:r>
        <w:r>
          <w:fldChar w:fldCharType="end"/>
        </w:r>
      </w:hyperlink>
    </w:p>
    <w:p>
      <w:pPr>
        <w:pStyle w:val="TOC2"/>
        <w:tabs>
          <w:tab w:val="right" w:leader="dot" w:pos="8306"/>
        </w:tabs>
      </w:pPr>
      <w:hyperlink w:anchor="_Toc28497" w:history="1">
        <w:r>
          <w:rPr>
            <w:rFonts w:ascii="仿宋" w:eastAsia="仿宋" w:hAnsi="仿宋" w:cs="仿宋" w:hint="eastAsia"/>
            <w:lang w:eastAsia="zh-CN"/>
          </w:rPr>
          <w:t>(三)、社会风险及对策分析</w:t>
        </w:r>
        <w:r>
          <w:tab/>
        </w:r>
        <w:r>
          <w:fldChar w:fldCharType="begin"/>
        </w:r>
        <w:r>
          <w:instrText xml:space="preserve"> PAGEREF _Toc28497 \h </w:instrText>
        </w:r>
        <w:r>
          <w:fldChar w:fldCharType="separate"/>
        </w:r>
        <w:r>
          <w:t>29</w:t>
        </w:r>
        <w:r>
          <w:fldChar w:fldCharType="end"/>
        </w:r>
      </w:hyperlink>
    </w:p>
    <w:p>
      <w:pPr>
        <w:pStyle w:val="TOC1"/>
        <w:tabs>
          <w:tab w:val="right" w:leader="dot" w:pos="8306"/>
        </w:tabs>
      </w:pPr>
      <w:hyperlink w:anchor="_Toc8767" w:history="1">
        <w:r>
          <w:rPr>
            <w:rFonts w:ascii="仿宋" w:eastAsia="仿宋" w:hAnsi="仿宋" w:cs="仿宋" w:hint="eastAsia"/>
            <w:lang w:eastAsia="zh-CN"/>
          </w:rPr>
          <w:t>七、土地利用与规划方案</w:t>
        </w:r>
        <w:r>
          <w:tab/>
        </w:r>
        <w:r>
          <w:fldChar w:fldCharType="begin"/>
        </w:r>
        <w:r>
          <w:instrText xml:space="preserve"> PAGEREF _Toc8767 \h </w:instrText>
        </w:r>
        <w:r>
          <w:fldChar w:fldCharType="separate"/>
        </w:r>
        <w:r>
          <w:t>32</w:t>
        </w:r>
        <w:r>
          <w:fldChar w:fldCharType="end"/>
        </w:r>
      </w:hyperlink>
    </w:p>
    <w:p>
      <w:pPr>
        <w:pStyle w:val="TOC2"/>
        <w:tabs>
          <w:tab w:val="right" w:leader="dot" w:pos="8306"/>
        </w:tabs>
      </w:pPr>
      <w:hyperlink w:anchor="_Toc3426" w:history="1">
        <w:r>
          <w:rPr>
            <w:rFonts w:ascii="仿宋" w:eastAsia="仿宋" w:hAnsi="仿宋" w:cs="仿宋" w:hint="eastAsia"/>
            <w:lang w:eastAsia="zh-CN"/>
          </w:rPr>
          <w:t>(一)、项目用地情况分析</w:t>
        </w:r>
        <w:r>
          <w:tab/>
        </w:r>
        <w:r>
          <w:fldChar w:fldCharType="begin"/>
        </w:r>
        <w:r>
          <w:instrText xml:space="preserve"> PAGEREF _Toc3426 \h </w:instrText>
        </w:r>
        <w:r>
          <w:fldChar w:fldCharType="separate"/>
        </w:r>
        <w:r>
          <w:t>32</w:t>
        </w:r>
        <w:r>
          <w:fldChar w:fldCharType="end"/>
        </w:r>
      </w:hyperlink>
    </w:p>
    <w:p>
      <w:pPr>
        <w:pStyle w:val="TOC2"/>
        <w:tabs>
          <w:tab w:val="right" w:leader="dot" w:pos="8306"/>
        </w:tabs>
      </w:pPr>
      <w:hyperlink w:anchor="_Toc21408" w:history="1">
        <w:r>
          <w:rPr>
            <w:rFonts w:ascii="仿宋" w:eastAsia="仿宋" w:hAnsi="仿宋" w:cs="仿宋" w:hint="eastAsia"/>
            <w:lang w:eastAsia="zh-CN"/>
          </w:rPr>
          <w:t>(二)、土地利用规划方案</w:t>
        </w:r>
        <w:r>
          <w:tab/>
        </w:r>
        <w:r>
          <w:fldChar w:fldCharType="begin"/>
        </w:r>
        <w:r>
          <w:instrText xml:space="preserve"> PAGEREF _Toc21408 \h </w:instrText>
        </w:r>
        <w:r>
          <w:fldChar w:fldCharType="separate"/>
        </w:r>
        <w:r>
          <w:t>33</w:t>
        </w:r>
        <w:r>
          <w:fldChar w:fldCharType="end"/>
        </w:r>
      </w:hyperlink>
    </w:p>
    <w:p>
      <w:pPr>
        <w:pStyle w:val="TOC1"/>
        <w:tabs>
          <w:tab w:val="right" w:leader="dot" w:pos="8306"/>
        </w:tabs>
      </w:pPr>
      <w:hyperlink w:anchor="_Toc28580" w:history="1">
        <w:r>
          <w:rPr>
            <w:rFonts w:ascii="仿宋" w:eastAsia="仿宋" w:hAnsi="仿宋" w:cs="仿宋" w:hint="eastAsia"/>
            <w:lang w:eastAsia="zh-CN"/>
          </w:rPr>
          <w:t>八、项目实施与管理方案</w:t>
        </w:r>
        <w:r>
          <w:tab/>
        </w:r>
        <w:r>
          <w:fldChar w:fldCharType="begin"/>
        </w:r>
        <w:r>
          <w:instrText xml:space="preserve"> PAGEREF _Toc28580 \h </w:instrText>
        </w:r>
        <w:r>
          <w:fldChar w:fldCharType="separate"/>
        </w:r>
        <w:r>
          <w:t>34</w:t>
        </w:r>
        <w:r>
          <w:fldChar w:fldCharType="end"/>
        </w:r>
      </w:hyperlink>
    </w:p>
    <w:p>
      <w:pPr>
        <w:pStyle w:val="TOC2"/>
        <w:tabs>
          <w:tab w:val="right" w:leader="dot" w:pos="8306"/>
        </w:tabs>
      </w:pPr>
      <w:hyperlink w:anchor="_Toc32331" w:history="1">
        <w:r>
          <w:rPr>
            <w:rFonts w:ascii="仿宋" w:eastAsia="仿宋" w:hAnsi="仿宋" w:cs="仿宋" w:hint="eastAsia"/>
            <w:lang w:eastAsia="zh-CN"/>
          </w:rPr>
          <w:t>(一)、项目实施计划</w:t>
        </w:r>
        <w:r>
          <w:tab/>
        </w:r>
        <w:r>
          <w:fldChar w:fldCharType="begin"/>
        </w:r>
        <w:r>
          <w:instrText xml:space="preserve"> PAGEREF _Toc32331 \h </w:instrText>
        </w:r>
        <w:r>
          <w:fldChar w:fldCharType="separate"/>
        </w:r>
        <w:r>
          <w:t>34</w:t>
        </w:r>
        <w:r>
          <w:fldChar w:fldCharType="end"/>
        </w:r>
      </w:hyperlink>
    </w:p>
    <w:p>
      <w:pPr>
        <w:pStyle w:val="TOC2"/>
        <w:tabs>
          <w:tab w:val="right" w:leader="dot" w:pos="8306"/>
        </w:tabs>
      </w:pPr>
      <w:hyperlink w:anchor="_Toc23918" w:history="1">
        <w:r>
          <w:rPr>
            <w:rFonts w:ascii="仿宋" w:eastAsia="仿宋" w:hAnsi="仿宋" w:cs="仿宋" w:hint="eastAsia"/>
            <w:lang w:eastAsia="zh-CN"/>
          </w:rPr>
          <w:t>(二)、项目组织机构与职责</w:t>
        </w:r>
        <w:r>
          <w:tab/>
        </w:r>
        <w:r>
          <w:fldChar w:fldCharType="begin"/>
        </w:r>
        <w:r>
          <w:instrText xml:space="preserve"> PAGEREF _Toc23918 \h </w:instrText>
        </w:r>
        <w:r>
          <w:fldChar w:fldCharType="separate"/>
        </w:r>
        <w:r>
          <w:t>36</w:t>
        </w:r>
        <w:r>
          <w:fldChar w:fldCharType="end"/>
        </w:r>
      </w:hyperlink>
    </w:p>
    <w:p>
      <w:pPr>
        <w:pStyle w:val="TOC2"/>
        <w:tabs>
          <w:tab w:val="right" w:leader="dot" w:pos="8306"/>
        </w:tabs>
      </w:pPr>
      <w:hyperlink w:anchor="_Toc17713" w:history="1">
        <w:r>
          <w:rPr>
            <w:rFonts w:ascii="仿宋" w:eastAsia="仿宋" w:hAnsi="仿宋" w:cs="仿宋" w:hint="eastAsia"/>
            <w:lang w:eastAsia="zh-CN"/>
          </w:rPr>
          <w:t>(三)、项目管理与监控体系</w:t>
        </w:r>
        <w:r>
          <w:tab/>
        </w:r>
        <w:r>
          <w:fldChar w:fldCharType="begin"/>
        </w:r>
        <w:r>
          <w:instrText xml:space="preserve"> PAGEREF _Toc17713 \h </w:instrText>
        </w:r>
        <w:r>
          <w:fldChar w:fldCharType="separate"/>
        </w:r>
        <w:r>
          <w:t>38</w:t>
        </w:r>
        <w:r>
          <w:fldChar w:fldCharType="end"/>
        </w:r>
      </w:hyperlink>
    </w:p>
    <w:p>
      <w:pPr>
        <w:pStyle w:val="TOC1"/>
        <w:tabs>
          <w:tab w:val="right" w:leader="dot" w:pos="8306"/>
        </w:tabs>
      </w:pPr>
      <w:hyperlink w:anchor="_Toc19220" w:history="1">
        <w:r>
          <w:rPr>
            <w:rFonts w:ascii="仿宋" w:eastAsia="仿宋" w:hAnsi="仿宋" w:cs="仿宋" w:hint="eastAsia"/>
            <w:lang w:eastAsia="zh-CN"/>
          </w:rPr>
          <w:t>九、环境保护与治理方案</w:t>
        </w:r>
        <w:r>
          <w:tab/>
        </w:r>
        <w:r>
          <w:fldChar w:fldCharType="begin"/>
        </w:r>
        <w:r>
          <w:instrText xml:space="preserve"> PAGEREF _Toc19220 \h </w:instrText>
        </w:r>
        <w:r>
          <w:fldChar w:fldCharType="separate"/>
        </w:r>
        <w:r>
          <w:t>40</w:t>
        </w:r>
        <w:r>
          <w:fldChar w:fldCharType="end"/>
        </w:r>
      </w:hyperlink>
    </w:p>
    <w:p>
      <w:pPr>
        <w:pStyle w:val="TOC2"/>
        <w:tabs>
          <w:tab w:val="right" w:leader="dot" w:pos="8306"/>
        </w:tabs>
      </w:pPr>
      <w:hyperlink w:anchor="_Toc23506" w:history="1">
        <w:r>
          <w:rPr>
            <w:rFonts w:ascii="仿宋" w:eastAsia="仿宋" w:hAnsi="仿宋" w:cs="仿宋" w:hint="eastAsia"/>
            <w:lang w:eastAsia="zh-CN"/>
          </w:rPr>
          <w:t>(一)、项目环境影响评估</w:t>
        </w:r>
        <w:r>
          <w:tab/>
        </w:r>
        <w:r>
          <w:fldChar w:fldCharType="begin"/>
        </w:r>
        <w:r>
          <w:instrText xml:space="preserve"> PAGEREF _Toc23506 \h </w:instrText>
        </w:r>
        <w:r>
          <w:fldChar w:fldCharType="separate"/>
        </w:r>
        <w:r>
          <w:t>40</w:t>
        </w:r>
        <w:r>
          <w:fldChar w:fldCharType="end"/>
        </w:r>
      </w:hyperlink>
    </w:p>
    <w:p>
      <w:pPr>
        <w:pStyle w:val="TOC2"/>
        <w:tabs>
          <w:tab w:val="right" w:leader="dot" w:pos="8306"/>
        </w:tabs>
      </w:pPr>
      <w:hyperlink w:anchor="_Toc29844" w:history="1">
        <w:r>
          <w:rPr>
            <w:rFonts w:ascii="仿宋" w:eastAsia="仿宋" w:hAnsi="仿宋" w:cs="仿宋" w:hint="eastAsia"/>
            <w:lang w:eastAsia="zh-CN"/>
          </w:rPr>
          <w:t>(二)、环境保护措施与治理方案</w:t>
        </w:r>
        <w:r>
          <w:tab/>
        </w:r>
        <w:r>
          <w:fldChar w:fldCharType="begin"/>
        </w:r>
        <w:r>
          <w:instrText xml:space="preserve"> PAGEREF _Toc29844 \h </w:instrText>
        </w:r>
        <w:r>
          <w:fldChar w:fldCharType="separate"/>
        </w:r>
        <w:r>
          <w:t>40</w:t>
        </w:r>
        <w:r>
          <w:fldChar w:fldCharType="end"/>
        </w:r>
      </w:hyperlink>
    </w:p>
    <w:p>
      <w:pPr>
        <w:pStyle w:val="TOC1"/>
        <w:tabs>
          <w:tab w:val="right" w:leader="dot" w:pos="8306"/>
        </w:tabs>
      </w:pPr>
      <w:hyperlink w:anchor="_Toc29388" w:history="1">
        <w:r>
          <w:rPr>
            <w:rFonts w:ascii="仿宋" w:eastAsia="仿宋" w:hAnsi="仿宋" w:cs="仿宋" w:hint="eastAsia"/>
            <w:lang w:eastAsia="zh-CN"/>
          </w:rPr>
          <w:t>十、项目进度计划</w:t>
        </w:r>
        <w:r>
          <w:tab/>
        </w:r>
        <w:r>
          <w:fldChar w:fldCharType="begin"/>
        </w:r>
        <w:r>
          <w:instrText xml:space="preserve"> PAGEREF _Toc29388 \h </w:instrText>
        </w:r>
        <w:r>
          <w:fldChar w:fldCharType="separate"/>
        </w:r>
        <w:r>
          <w:t>41</w:t>
        </w:r>
        <w:r>
          <w:fldChar w:fldCharType="end"/>
        </w:r>
      </w:hyperlink>
    </w:p>
    <w:p>
      <w:pPr>
        <w:pStyle w:val="TOC2"/>
        <w:tabs>
          <w:tab w:val="right" w:leader="dot" w:pos="8306"/>
        </w:tabs>
      </w:pPr>
      <w:hyperlink w:anchor="_Toc25181" w:history="1">
        <w:r>
          <w:rPr>
            <w:rFonts w:ascii="仿宋" w:eastAsia="仿宋" w:hAnsi="仿宋" w:cs="仿宋" w:hint="eastAsia"/>
            <w:lang w:eastAsia="zh-CN"/>
          </w:rPr>
          <w:t>(一)、建设周期</w:t>
        </w:r>
        <w:r>
          <w:tab/>
        </w:r>
        <w:r>
          <w:fldChar w:fldCharType="begin"/>
        </w:r>
        <w:r>
          <w:instrText xml:space="preserve"> PAGEREF _Toc25181 \h </w:instrText>
        </w:r>
        <w:r>
          <w:fldChar w:fldCharType="separate"/>
        </w:r>
        <w:r>
          <w:t>41</w:t>
        </w:r>
        <w:r>
          <w:fldChar w:fldCharType="end"/>
        </w:r>
      </w:hyperlink>
    </w:p>
    <w:p>
      <w:pPr>
        <w:pStyle w:val="TOC2"/>
        <w:tabs>
          <w:tab w:val="right" w:leader="dot" w:pos="8306"/>
        </w:tabs>
      </w:pPr>
      <w:hyperlink w:anchor="_Toc18929" w:history="1">
        <w:r>
          <w:rPr>
            <w:rFonts w:ascii="仿宋" w:eastAsia="仿宋" w:hAnsi="仿宋" w:cs="仿宋" w:hint="eastAsia"/>
            <w:lang w:eastAsia="zh-CN"/>
          </w:rPr>
          <w:t>(二)、建设进度</w:t>
        </w:r>
        <w:r>
          <w:tab/>
        </w:r>
        <w:r>
          <w:fldChar w:fldCharType="begin"/>
        </w:r>
        <w:r>
          <w:instrText xml:space="preserve"> PAGEREF _Toc18929 \h </w:instrText>
        </w:r>
        <w:r>
          <w:fldChar w:fldCharType="separate"/>
        </w:r>
        <w:r>
          <w:t>41</w:t>
        </w:r>
        <w:r>
          <w:fldChar w:fldCharType="end"/>
        </w:r>
      </w:hyperlink>
    </w:p>
    <w:p>
      <w:pPr>
        <w:pStyle w:val="TOC2"/>
        <w:tabs>
          <w:tab w:val="right" w:leader="dot" w:pos="8306"/>
        </w:tabs>
      </w:pPr>
      <w:hyperlink w:anchor="_Toc20881" w:history="1">
        <w:r>
          <w:rPr>
            <w:rFonts w:ascii="仿宋" w:eastAsia="仿宋" w:hAnsi="仿宋" w:cs="仿宋" w:hint="eastAsia"/>
            <w:lang w:eastAsia="zh-CN"/>
          </w:rPr>
          <w:t>(三)、进度安排注意事项</w:t>
        </w:r>
        <w:r>
          <w:tab/>
        </w:r>
        <w:r>
          <w:fldChar w:fldCharType="begin"/>
        </w:r>
        <w:r>
          <w:instrText xml:space="preserve"> PAGEREF _Toc20881 \h </w:instrText>
        </w:r>
        <w:r>
          <w:fldChar w:fldCharType="separate"/>
        </w:r>
        <w:r>
          <w:t>43</w:t>
        </w:r>
        <w:r>
          <w:fldChar w:fldCharType="end"/>
        </w:r>
      </w:hyperlink>
    </w:p>
    <w:p>
      <w:pPr>
        <w:pStyle w:val="TOC2"/>
        <w:tabs>
          <w:tab w:val="right" w:leader="dot" w:pos="8306"/>
        </w:tabs>
      </w:pPr>
      <w:hyperlink w:anchor="_Toc7178" w:history="1">
        <w:r>
          <w:rPr>
            <w:rFonts w:ascii="仿宋" w:eastAsia="仿宋" w:hAnsi="仿宋" w:cs="仿宋" w:hint="eastAsia"/>
            <w:lang w:eastAsia="zh-CN"/>
          </w:rPr>
          <w:t>(四)、人力资源配置</w:t>
        </w:r>
        <w:r>
          <w:tab/>
        </w:r>
        <w:r>
          <w:fldChar w:fldCharType="begin"/>
        </w:r>
        <w:r>
          <w:instrText xml:space="preserve"> PAGEREF _Toc7178 \h </w:instrText>
        </w:r>
        <w:r>
          <w:fldChar w:fldCharType="separate"/>
        </w:r>
        <w:r>
          <w:t>43</w:t>
        </w:r>
        <w:r>
          <w:fldChar w:fldCharType="end"/>
        </w:r>
      </w:hyperlink>
    </w:p>
    <w:p>
      <w:pPr>
        <w:pStyle w:val="TOC2"/>
        <w:tabs>
          <w:tab w:val="right" w:leader="dot" w:pos="8306"/>
        </w:tabs>
      </w:pPr>
      <w:hyperlink w:anchor="_Toc832" w:history="1">
        <w:r>
          <w:rPr>
            <w:rFonts w:ascii="仿宋" w:eastAsia="仿宋" w:hAnsi="仿宋" w:cs="仿宋" w:hint="eastAsia"/>
            <w:lang w:eastAsia="zh-CN"/>
          </w:rPr>
          <w:t>(五)、员工培训</w:t>
        </w:r>
        <w:r>
          <w:tab/>
        </w:r>
        <w:r>
          <w:fldChar w:fldCharType="begin"/>
        </w:r>
        <w:r>
          <w:instrText xml:space="preserve"> PAGEREF _Toc832 \h </w:instrText>
        </w:r>
        <w:r>
          <w:fldChar w:fldCharType="separate"/>
        </w:r>
        <w:r>
          <w:t>45</w:t>
        </w:r>
        <w:r>
          <w:fldChar w:fldCharType="end"/>
        </w:r>
      </w:hyperlink>
    </w:p>
    <w:p>
      <w:pPr>
        <w:pStyle w:val="TOC2"/>
        <w:tabs>
          <w:tab w:val="right" w:leader="dot" w:pos="8306"/>
        </w:tabs>
      </w:pPr>
      <w:hyperlink w:anchor="_Toc31151" w:history="1">
        <w:r>
          <w:rPr>
            <w:rFonts w:ascii="仿宋" w:eastAsia="仿宋" w:hAnsi="仿宋" w:cs="仿宋" w:hint="eastAsia"/>
            <w:lang w:eastAsia="zh-CN"/>
          </w:rPr>
          <w:t>(六)、项目实施保障</w:t>
        </w:r>
        <w:r>
          <w:tab/>
        </w:r>
        <w:r>
          <w:fldChar w:fldCharType="begin"/>
        </w:r>
        <w:r>
          <w:instrText xml:space="preserve"> PAGEREF _Toc31151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83" w:history="1">
        <w:r>
          <w:rPr>
            <w:rFonts w:ascii="仿宋" w:eastAsia="仿宋" w:hAnsi="仿宋" w:cs="仿宋" w:hint="eastAsia"/>
            <w:lang w:eastAsia="zh-CN"/>
          </w:rPr>
          <w:t>(七)、安全规范管理</w:t>
        </w:r>
        <w:r>
          <w:tab/>
        </w:r>
        <w:r>
          <w:fldChar w:fldCharType="begin"/>
        </w:r>
        <w:r>
          <w:instrText xml:space="preserve"> PAGEREF _Toc21083 \h </w:instrText>
        </w:r>
        <w:r>
          <w:fldChar w:fldCharType="separate"/>
        </w:r>
        <w:r>
          <w:t>47</w:t>
        </w:r>
        <w:r>
          <w:fldChar w:fldCharType="end"/>
        </w:r>
      </w:hyperlink>
    </w:p>
    <w:p>
      <w:pPr>
        <w:pStyle w:val="TOC1"/>
        <w:tabs>
          <w:tab w:val="right" w:leader="dot" w:pos="8306"/>
        </w:tabs>
      </w:pPr>
      <w:hyperlink w:anchor="_Toc5084" w:history="1">
        <w:r>
          <w:rPr>
            <w:rFonts w:ascii="仿宋" w:eastAsia="仿宋" w:hAnsi="仿宋" w:cs="仿宋" w:hint="eastAsia"/>
            <w:lang w:eastAsia="zh-CN"/>
          </w:rPr>
          <w:t>十一、技术创新与产业升级</w:t>
        </w:r>
        <w:r>
          <w:tab/>
        </w:r>
        <w:r>
          <w:fldChar w:fldCharType="begin"/>
        </w:r>
        <w:r>
          <w:instrText xml:space="preserve"> PAGEREF _Toc5084 \h </w:instrText>
        </w:r>
        <w:r>
          <w:fldChar w:fldCharType="separate"/>
        </w:r>
        <w:r>
          <w:t>49</w:t>
        </w:r>
        <w:r>
          <w:fldChar w:fldCharType="end"/>
        </w:r>
      </w:hyperlink>
    </w:p>
    <w:p>
      <w:pPr>
        <w:pStyle w:val="TOC2"/>
        <w:tabs>
          <w:tab w:val="right" w:leader="dot" w:pos="8306"/>
        </w:tabs>
      </w:pPr>
      <w:hyperlink w:anchor="_Toc11899" w:history="1">
        <w:r>
          <w:rPr>
            <w:rFonts w:ascii="仿宋" w:eastAsia="仿宋" w:hAnsi="仿宋" w:cs="仿宋" w:hint="eastAsia"/>
            <w:lang w:eastAsia="zh-CN"/>
          </w:rPr>
          <w:t>(一)、技术创新方向与目标</w:t>
        </w:r>
        <w:r>
          <w:tab/>
        </w:r>
        <w:r>
          <w:fldChar w:fldCharType="begin"/>
        </w:r>
        <w:r>
          <w:instrText xml:space="preserve"> PAGEREF _Toc11899 \h </w:instrText>
        </w:r>
        <w:r>
          <w:fldChar w:fldCharType="separate"/>
        </w:r>
        <w:r>
          <w:t>49</w:t>
        </w:r>
        <w:r>
          <w:fldChar w:fldCharType="end"/>
        </w:r>
      </w:hyperlink>
    </w:p>
    <w:p>
      <w:pPr>
        <w:pStyle w:val="TOC2"/>
        <w:tabs>
          <w:tab w:val="right" w:leader="dot" w:pos="8306"/>
        </w:tabs>
      </w:pPr>
      <w:hyperlink w:anchor="_Toc15400" w:history="1">
        <w:r>
          <w:rPr>
            <w:rFonts w:ascii="仿宋" w:eastAsia="仿宋" w:hAnsi="仿宋" w:cs="仿宋" w:hint="eastAsia"/>
            <w:lang w:eastAsia="zh-CN"/>
          </w:rPr>
          <w:t>(二)、产业升级路径与措施</w:t>
        </w:r>
        <w:r>
          <w:tab/>
        </w:r>
        <w:r>
          <w:fldChar w:fldCharType="begin"/>
        </w:r>
        <w:r>
          <w:instrText xml:space="preserve"> PAGEREF _Toc15400 \h </w:instrText>
        </w:r>
        <w:r>
          <w:fldChar w:fldCharType="separate"/>
        </w:r>
        <w:r>
          <w:t>50</w:t>
        </w:r>
        <w:r>
          <w:fldChar w:fldCharType="end"/>
        </w:r>
      </w:hyperlink>
    </w:p>
    <w:p>
      <w:pPr>
        <w:pStyle w:val="TOC1"/>
        <w:tabs>
          <w:tab w:val="right" w:leader="dot" w:pos="8306"/>
        </w:tabs>
      </w:pPr>
      <w:hyperlink w:anchor="_Toc18866" w:history="1">
        <w:r>
          <w:rPr>
            <w:rFonts w:ascii="仿宋" w:eastAsia="仿宋" w:hAnsi="仿宋" w:cs="仿宋" w:hint="eastAsia"/>
            <w:lang w:eastAsia="zh-CN"/>
          </w:rPr>
          <w:t>十二、客户关系管理与市场拓展</w:t>
        </w:r>
        <w:r>
          <w:tab/>
        </w:r>
        <w:r>
          <w:fldChar w:fldCharType="begin"/>
        </w:r>
        <w:r>
          <w:instrText xml:space="preserve"> PAGEREF _Toc18866 \h </w:instrText>
        </w:r>
        <w:r>
          <w:fldChar w:fldCharType="separate"/>
        </w:r>
        <w:r>
          <w:t>51</w:t>
        </w:r>
        <w:r>
          <w:fldChar w:fldCharType="end"/>
        </w:r>
      </w:hyperlink>
    </w:p>
    <w:p>
      <w:pPr>
        <w:pStyle w:val="TOC2"/>
        <w:tabs>
          <w:tab w:val="right" w:leader="dot" w:pos="8306"/>
        </w:tabs>
      </w:pPr>
      <w:hyperlink w:anchor="_Toc20431" w:history="1">
        <w:r>
          <w:rPr>
            <w:rFonts w:ascii="仿宋" w:eastAsia="仿宋" w:hAnsi="仿宋" w:cs="仿宋" w:hint="eastAsia"/>
            <w:lang w:eastAsia="zh-CN"/>
          </w:rPr>
          <w:t>(一)、客户关系管理策略</w:t>
        </w:r>
        <w:r>
          <w:tab/>
        </w:r>
        <w:r>
          <w:fldChar w:fldCharType="begin"/>
        </w:r>
        <w:r>
          <w:instrText xml:space="preserve"> PAGEREF _Toc20431 \h </w:instrText>
        </w:r>
        <w:r>
          <w:fldChar w:fldCharType="separate"/>
        </w:r>
        <w:r>
          <w:t>51</w:t>
        </w:r>
        <w:r>
          <w:fldChar w:fldCharType="end"/>
        </w:r>
      </w:hyperlink>
    </w:p>
    <w:p>
      <w:pPr>
        <w:pStyle w:val="TOC2"/>
        <w:tabs>
          <w:tab w:val="right" w:leader="dot" w:pos="8306"/>
        </w:tabs>
      </w:pPr>
      <w:hyperlink w:anchor="_Toc31224" w:history="1">
        <w:r>
          <w:rPr>
            <w:rFonts w:ascii="仿宋" w:eastAsia="仿宋" w:hAnsi="仿宋" w:cs="仿宋" w:hint="eastAsia"/>
            <w:lang w:eastAsia="zh-CN"/>
          </w:rPr>
          <w:t>(二)、市场拓展方案</w:t>
        </w:r>
        <w:r>
          <w:tab/>
        </w:r>
        <w:r>
          <w:fldChar w:fldCharType="begin"/>
        </w:r>
        <w:r>
          <w:instrText xml:space="preserve"> PAGEREF _Toc31224 \h </w:instrText>
        </w:r>
        <w:r>
          <w:fldChar w:fldCharType="separate"/>
        </w:r>
        <w:r>
          <w:t>52</w:t>
        </w:r>
        <w:r>
          <w:fldChar w:fldCharType="end"/>
        </w:r>
      </w:hyperlink>
    </w:p>
    <w:p>
      <w:pPr>
        <w:pStyle w:val="TOC1"/>
        <w:tabs>
          <w:tab w:val="right" w:leader="dot" w:pos="8306"/>
        </w:tabs>
      </w:pPr>
      <w:hyperlink w:anchor="_Toc11244" w:history="1">
        <w:r>
          <w:rPr>
            <w:rFonts w:ascii="仿宋" w:eastAsia="仿宋" w:hAnsi="仿宋" w:cs="仿宋" w:hint="eastAsia"/>
            <w:lang w:eastAsia="zh-CN"/>
          </w:rPr>
          <w:t>十三、合作与交流机制建立</w:t>
        </w:r>
        <w:r>
          <w:tab/>
        </w:r>
        <w:r>
          <w:fldChar w:fldCharType="begin"/>
        </w:r>
        <w:r>
          <w:instrText xml:space="preserve"> PAGEREF _Toc11244 \h </w:instrText>
        </w:r>
        <w:r>
          <w:fldChar w:fldCharType="separate"/>
        </w:r>
        <w:r>
          <w:t>54</w:t>
        </w:r>
        <w:r>
          <w:fldChar w:fldCharType="end"/>
        </w:r>
      </w:hyperlink>
    </w:p>
    <w:p>
      <w:pPr>
        <w:pStyle w:val="TOC2"/>
        <w:tabs>
          <w:tab w:val="right" w:leader="dot" w:pos="8306"/>
        </w:tabs>
      </w:pPr>
      <w:hyperlink w:anchor="_Toc4856" w:history="1">
        <w:r>
          <w:rPr>
            <w:rFonts w:ascii="仿宋" w:eastAsia="仿宋" w:hAnsi="仿宋" w:cs="仿宋" w:hint="eastAsia"/>
            <w:lang w:eastAsia="zh-CN"/>
          </w:rPr>
          <w:t>(一)、合作伙伴选择与合作方式</w:t>
        </w:r>
        <w:r>
          <w:tab/>
        </w:r>
        <w:r>
          <w:fldChar w:fldCharType="begin"/>
        </w:r>
        <w:r>
          <w:instrText xml:space="preserve"> PAGEREF _Toc4856 \h </w:instrText>
        </w:r>
        <w:r>
          <w:fldChar w:fldCharType="separate"/>
        </w:r>
        <w:r>
          <w:t>54</w:t>
        </w:r>
        <w:r>
          <w:fldChar w:fldCharType="end"/>
        </w:r>
      </w:hyperlink>
    </w:p>
    <w:p>
      <w:pPr>
        <w:pStyle w:val="TOC2"/>
        <w:tabs>
          <w:tab w:val="right" w:leader="dot" w:pos="8306"/>
        </w:tabs>
      </w:pPr>
      <w:hyperlink w:anchor="_Toc31887" w:history="1">
        <w:r>
          <w:rPr>
            <w:rFonts w:ascii="仿宋" w:eastAsia="仿宋" w:hAnsi="仿宋" w:cs="仿宋" w:hint="eastAsia"/>
            <w:lang w:eastAsia="zh-CN"/>
          </w:rPr>
          <w:t>(二)、交流与合作平台搭建</w:t>
        </w:r>
        <w:r>
          <w:tab/>
        </w:r>
        <w:r>
          <w:fldChar w:fldCharType="begin"/>
        </w:r>
        <w:r>
          <w:instrText xml:space="preserve"> PAGEREF _Toc31887 \h </w:instrText>
        </w:r>
        <w:r>
          <w:fldChar w:fldCharType="separate"/>
        </w:r>
        <w:r>
          <w:t>55</w:t>
        </w:r>
        <w:r>
          <w:fldChar w:fldCharType="end"/>
        </w:r>
      </w:hyperlink>
    </w:p>
    <w:p>
      <w:pPr>
        <w:pStyle w:val="TOC1"/>
        <w:tabs>
          <w:tab w:val="right" w:leader="dot" w:pos="8306"/>
        </w:tabs>
      </w:pPr>
      <w:hyperlink w:anchor="_Toc25413" w:history="1">
        <w:r>
          <w:rPr>
            <w:rFonts w:ascii="仿宋" w:eastAsia="仿宋" w:hAnsi="仿宋" w:cs="仿宋" w:hint="eastAsia"/>
            <w:lang w:eastAsia="zh-CN"/>
          </w:rPr>
          <w:t>十四、人力资源管理与开发</w:t>
        </w:r>
        <w:r>
          <w:tab/>
        </w:r>
        <w:r>
          <w:fldChar w:fldCharType="begin"/>
        </w:r>
        <w:r>
          <w:instrText xml:space="preserve"> PAGEREF _Toc25413 \h </w:instrText>
        </w:r>
        <w:r>
          <w:fldChar w:fldCharType="separate"/>
        </w:r>
        <w:r>
          <w:t>57</w:t>
        </w:r>
        <w:r>
          <w:fldChar w:fldCharType="end"/>
        </w:r>
      </w:hyperlink>
    </w:p>
    <w:p>
      <w:pPr>
        <w:pStyle w:val="TOC2"/>
        <w:tabs>
          <w:tab w:val="right" w:leader="dot" w:pos="8306"/>
        </w:tabs>
      </w:pPr>
      <w:hyperlink w:anchor="_Toc1442" w:history="1">
        <w:r>
          <w:rPr>
            <w:rFonts w:ascii="仿宋" w:eastAsia="仿宋" w:hAnsi="仿宋" w:cs="仿宋" w:hint="eastAsia"/>
            <w:lang w:eastAsia="zh-CN"/>
          </w:rPr>
          <w:t>(一)、人力资源规划</w:t>
        </w:r>
        <w:r>
          <w:tab/>
        </w:r>
        <w:r>
          <w:fldChar w:fldCharType="begin"/>
        </w:r>
        <w:r>
          <w:instrText xml:space="preserve"> PAGEREF _Toc1442 \h </w:instrText>
        </w:r>
        <w:r>
          <w:fldChar w:fldCharType="separate"/>
        </w:r>
        <w:r>
          <w:t>57</w:t>
        </w:r>
        <w:r>
          <w:fldChar w:fldCharType="end"/>
        </w:r>
      </w:hyperlink>
    </w:p>
    <w:p>
      <w:pPr>
        <w:pStyle w:val="TOC2"/>
        <w:tabs>
          <w:tab w:val="right" w:leader="dot" w:pos="8306"/>
        </w:tabs>
      </w:pPr>
      <w:hyperlink w:anchor="_Toc6210" w:history="1">
        <w:r>
          <w:rPr>
            <w:rFonts w:ascii="仿宋" w:eastAsia="仿宋" w:hAnsi="仿宋" w:cs="仿宋" w:hint="eastAsia"/>
            <w:lang w:eastAsia="zh-CN"/>
          </w:rPr>
          <w:t>(二)、人力资源开发与培训</w:t>
        </w:r>
        <w:r>
          <w:tab/>
        </w:r>
        <w:r>
          <w:fldChar w:fldCharType="begin"/>
        </w:r>
        <w:r>
          <w:instrText xml:space="preserve"> PAGEREF _Toc6210 \h </w:instrText>
        </w:r>
        <w:r>
          <w:fldChar w:fldCharType="separate"/>
        </w:r>
        <w:r>
          <w:t>58</w:t>
        </w:r>
        <w:r>
          <w:fldChar w:fldCharType="end"/>
        </w:r>
      </w:hyperlink>
    </w:p>
    <w:p>
      <w:pPr>
        <w:pStyle w:val="TOC1"/>
        <w:tabs>
          <w:tab w:val="right" w:leader="dot" w:pos="8306"/>
        </w:tabs>
      </w:pPr>
      <w:hyperlink w:anchor="_Toc15274" w:history="1">
        <w:r>
          <w:rPr>
            <w:rFonts w:ascii="仿宋" w:eastAsia="仿宋" w:hAnsi="仿宋" w:cs="仿宋" w:hint="eastAsia"/>
            <w:lang w:eastAsia="zh-CN"/>
          </w:rPr>
          <w:t>十五、项目施工方案</w:t>
        </w:r>
        <w:r>
          <w:tab/>
        </w:r>
        <w:r>
          <w:fldChar w:fldCharType="begin"/>
        </w:r>
        <w:r>
          <w:instrText xml:space="preserve"> PAGEREF _Toc15274 \h </w:instrText>
        </w:r>
        <w:r>
          <w:fldChar w:fldCharType="separate"/>
        </w:r>
        <w:r>
          <w:t>61</w:t>
        </w:r>
        <w:r>
          <w:fldChar w:fldCharType="end"/>
        </w:r>
      </w:hyperlink>
    </w:p>
    <w:p>
      <w:pPr>
        <w:pStyle w:val="TOC2"/>
        <w:tabs>
          <w:tab w:val="right" w:leader="dot" w:pos="8306"/>
        </w:tabs>
      </w:pPr>
      <w:hyperlink w:anchor="_Toc9796" w:history="1">
        <w:r>
          <w:rPr>
            <w:rFonts w:ascii="仿宋" w:eastAsia="仿宋" w:hAnsi="仿宋" w:cs="仿宋" w:hint="eastAsia"/>
            <w:lang w:eastAsia="zh-CN"/>
          </w:rPr>
          <w:t>(一)、施工组织设计</w:t>
        </w:r>
        <w:r>
          <w:tab/>
        </w:r>
        <w:r>
          <w:fldChar w:fldCharType="begin"/>
        </w:r>
        <w:r>
          <w:instrText xml:space="preserve"> PAGEREF _Toc9796 \h </w:instrText>
        </w:r>
        <w:r>
          <w:fldChar w:fldCharType="separate"/>
        </w:r>
        <w:r>
          <w:t>61</w:t>
        </w:r>
        <w:r>
          <w:fldChar w:fldCharType="end"/>
        </w:r>
      </w:hyperlink>
    </w:p>
    <w:p>
      <w:pPr>
        <w:pStyle w:val="TOC2"/>
        <w:tabs>
          <w:tab w:val="right" w:leader="dot" w:pos="8306"/>
        </w:tabs>
      </w:pPr>
      <w:hyperlink w:anchor="_Toc29681" w:history="1">
        <w:r>
          <w:rPr>
            <w:rFonts w:ascii="仿宋" w:eastAsia="仿宋" w:hAnsi="仿宋" w:cs="仿宋" w:hint="eastAsia"/>
            <w:lang w:eastAsia="zh-CN"/>
          </w:rPr>
          <w:t>(二)、施工工艺与技术路线</w:t>
        </w:r>
        <w:r>
          <w:tab/>
        </w:r>
        <w:r>
          <w:fldChar w:fldCharType="begin"/>
        </w:r>
        <w:r>
          <w:instrText xml:space="preserve"> PAGEREF _Toc29681 \h </w:instrText>
        </w:r>
        <w:r>
          <w:fldChar w:fldCharType="separate"/>
        </w:r>
        <w:r>
          <w:t>63</w:t>
        </w:r>
        <w:r>
          <w:fldChar w:fldCharType="end"/>
        </w:r>
      </w:hyperlink>
    </w:p>
    <w:p>
      <w:pPr>
        <w:pStyle w:val="TOC2"/>
        <w:tabs>
          <w:tab w:val="right" w:leader="dot" w:pos="8306"/>
        </w:tabs>
      </w:pPr>
      <w:hyperlink w:anchor="_Toc32431" w:history="1">
        <w:r>
          <w:rPr>
            <w:rFonts w:ascii="仿宋" w:eastAsia="仿宋" w:hAnsi="仿宋" w:cs="仿宋" w:hint="eastAsia"/>
            <w:lang w:eastAsia="zh-CN"/>
          </w:rPr>
          <w:t>(三)、关键节点施工计划</w:t>
        </w:r>
        <w:r>
          <w:tab/>
        </w:r>
        <w:r>
          <w:fldChar w:fldCharType="begin"/>
        </w:r>
        <w:r>
          <w:instrText xml:space="preserve"> PAGEREF _Toc32431 \h </w:instrText>
        </w:r>
        <w:r>
          <w:fldChar w:fldCharType="separate"/>
        </w:r>
        <w:r>
          <w:t>64</w:t>
        </w:r>
        <w:r>
          <w:fldChar w:fldCharType="end"/>
        </w:r>
      </w:hyperlink>
    </w:p>
    <w:p>
      <w:pPr>
        <w:pStyle w:val="TOC2"/>
        <w:tabs>
          <w:tab w:val="right" w:leader="dot" w:pos="8306"/>
        </w:tabs>
      </w:pPr>
      <w:hyperlink w:anchor="_Toc28311" w:history="1">
        <w:r>
          <w:rPr>
            <w:rFonts w:ascii="仿宋" w:eastAsia="仿宋" w:hAnsi="仿宋" w:cs="仿宋" w:hint="eastAsia"/>
            <w:lang w:eastAsia="zh-CN"/>
          </w:rPr>
          <w:t>(四)、施工现场管理</w:t>
        </w:r>
        <w:r>
          <w:tab/>
        </w:r>
        <w:r>
          <w:fldChar w:fldCharType="begin"/>
        </w:r>
        <w:r>
          <w:instrText xml:space="preserve"> PAGEREF _Toc28311 \h </w:instrText>
        </w:r>
        <w:r>
          <w:fldChar w:fldCharType="separate"/>
        </w:r>
        <w:r>
          <w:t>65</w:t>
        </w:r>
        <w:r>
          <w:fldChar w:fldCharType="end"/>
        </w:r>
      </w:hyperlink>
    </w:p>
    <w:p>
      <w:pPr>
        <w:pStyle w:val="TOC1"/>
        <w:tabs>
          <w:tab w:val="right" w:leader="dot" w:pos="8306"/>
        </w:tabs>
      </w:pPr>
      <w:hyperlink w:anchor="_Toc27684" w:history="1">
        <w:r>
          <w:rPr>
            <w:rFonts w:ascii="仿宋" w:eastAsia="仿宋" w:hAnsi="仿宋" w:cs="仿宋" w:hint="eastAsia"/>
            <w:lang w:eastAsia="zh-CN"/>
          </w:rPr>
          <w:t>十六、企业合规与伦理</w:t>
        </w:r>
        <w:r>
          <w:tab/>
        </w:r>
        <w:r>
          <w:fldChar w:fldCharType="begin"/>
        </w:r>
        <w:r>
          <w:instrText xml:space="preserve"> PAGEREF _Toc27684 \h </w:instrText>
        </w:r>
        <w:r>
          <w:fldChar w:fldCharType="separate"/>
        </w:r>
        <w:r>
          <w:t>67</w:t>
        </w:r>
        <w:r>
          <w:fldChar w:fldCharType="end"/>
        </w:r>
      </w:hyperlink>
    </w:p>
    <w:p>
      <w:pPr>
        <w:pStyle w:val="TOC2"/>
        <w:tabs>
          <w:tab w:val="right" w:leader="dot" w:pos="8306"/>
        </w:tabs>
      </w:pPr>
      <w:hyperlink w:anchor="_Toc21152" w:history="1">
        <w:r>
          <w:rPr>
            <w:rFonts w:ascii="仿宋" w:eastAsia="仿宋" w:hAnsi="仿宋" w:cs="仿宋" w:hint="eastAsia"/>
            <w:lang w:eastAsia="zh-CN"/>
          </w:rPr>
          <w:t>(一)、合规政策与程序</w:t>
        </w:r>
        <w:r>
          <w:tab/>
        </w:r>
        <w:r>
          <w:fldChar w:fldCharType="begin"/>
        </w:r>
        <w:r>
          <w:instrText xml:space="preserve"> PAGEREF _Toc21152 \h </w:instrText>
        </w:r>
        <w:r>
          <w:fldChar w:fldCharType="separate"/>
        </w:r>
        <w:r>
          <w:t>67</w:t>
        </w:r>
        <w:r>
          <w:fldChar w:fldCharType="end"/>
        </w:r>
      </w:hyperlink>
    </w:p>
    <w:p>
      <w:pPr>
        <w:pStyle w:val="TOC2"/>
        <w:tabs>
          <w:tab w:val="right" w:leader="dot" w:pos="8306"/>
        </w:tabs>
      </w:pPr>
      <w:hyperlink w:anchor="_Toc27897" w:history="1">
        <w:r>
          <w:rPr>
            <w:rFonts w:ascii="仿宋" w:eastAsia="仿宋" w:hAnsi="仿宋" w:cs="仿宋" w:hint="eastAsia"/>
            <w:lang w:eastAsia="zh-CN"/>
          </w:rPr>
          <w:t>(二)、伦理规范与培训</w:t>
        </w:r>
        <w:r>
          <w:tab/>
        </w:r>
        <w:r>
          <w:fldChar w:fldCharType="begin"/>
        </w:r>
        <w:r>
          <w:instrText xml:space="preserve"> PAGEREF _Toc27897 \h </w:instrText>
        </w:r>
        <w:r>
          <w:fldChar w:fldCharType="separate"/>
        </w:r>
        <w:r>
          <w:t>69</w:t>
        </w:r>
        <w:r>
          <w:fldChar w:fldCharType="end"/>
        </w:r>
      </w:hyperlink>
    </w:p>
    <w:p>
      <w:pPr>
        <w:pStyle w:val="TOC2"/>
        <w:tabs>
          <w:tab w:val="right" w:leader="dot" w:pos="8306"/>
        </w:tabs>
      </w:pPr>
      <w:hyperlink w:anchor="_Toc13047" w:history="1">
        <w:r>
          <w:rPr>
            <w:rFonts w:ascii="仿宋" w:eastAsia="仿宋" w:hAnsi="仿宋" w:cs="仿宋" w:hint="eastAsia"/>
            <w:lang w:eastAsia="zh-CN"/>
          </w:rPr>
          <w:t>(三)、合规风险评估</w:t>
        </w:r>
        <w:r>
          <w:tab/>
        </w:r>
        <w:r>
          <w:fldChar w:fldCharType="begin"/>
        </w:r>
        <w:r>
          <w:instrText xml:space="preserve"> PAGEREF _Toc13047 \h </w:instrText>
        </w:r>
        <w:r>
          <w:fldChar w:fldCharType="separate"/>
        </w:r>
        <w:r>
          <w:t>69</w:t>
        </w:r>
        <w:r>
          <w:fldChar w:fldCharType="end"/>
        </w:r>
      </w:hyperlink>
    </w:p>
    <w:p>
      <w:pPr>
        <w:pStyle w:val="TOC2"/>
        <w:tabs>
          <w:tab w:val="right" w:leader="dot" w:pos="8306"/>
        </w:tabs>
      </w:pPr>
      <w:hyperlink w:anchor="_Toc26255" w:history="1">
        <w:r>
          <w:rPr>
            <w:rFonts w:ascii="仿宋" w:eastAsia="仿宋" w:hAnsi="仿宋" w:cs="仿宋" w:hint="eastAsia"/>
            <w:lang w:eastAsia="zh-CN"/>
          </w:rPr>
          <w:t>(四)、合规监督与执行</w:t>
        </w:r>
        <w:r>
          <w:tab/>
        </w:r>
        <w:r>
          <w:fldChar w:fldCharType="begin"/>
        </w:r>
        <w:r>
          <w:instrText xml:space="preserve"> PAGEREF _Toc26255 \h </w:instrText>
        </w:r>
        <w:r>
          <w:fldChar w:fldCharType="separate"/>
        </w:r>
        <w:r>
          <w:t>71</w:t>
        </w:r>
        <w:r>
          <w:fldChar w:fldCharType="end"/>
        </w:r>
      </w:hyperlink>
    </w:p>
    <w:p>
      <w:pPr>
        <w:pStyle w:val="TOC1"/>
        <w:tabs>
          <w:tab w:val="right" w:leader="dot" w:pos="8306"/>
        </w:tabs>
      </w:pPr>
      <w:hyperlink w:anchor="_Toc11515" w:history="1">
        <w:r>
          <w:rPr>
            <w:rFonts w:ascii="仿宋" w:eastAsia="仿宋" w:hAnsi="仿宋" w:cs="仿宋" w:hint="eastAsia"/>
            <w:lang w:eastAsia="zh-CN"/>
          </w:rPr>
          <w:t>十七、设施与设备管理</w:t>
        </w:r>
        <w:r>
          <w:tab/>
        </w:r>
        <w:r>
          <w:fldChar w:fldCharType="begin"/>
        </w:r>
        <w:r>
          <w:instrText xml:space="preserve"> PAGEREF _Toc11515 \h </w:instrText>
        </w:r>
        <w:r>
          <w:fldChar w:fldCharType="separate"/>
        </w:r>
        <w:r>
          <w:t>71</w:t>
        </w:r>
        <w:r>
          <w:fldChar w:fldCharType="end"/>
        </w:r>
      </w:hyperlink>
    </w:p>
    <w:p>
      <w:pPr>
        <w:pStyle w:val="TOC2"/>
        <w:tabs>
          <w:tab w:val="right" w:leader="dot" w:pos="8306"/>
        </w:tabs>
      </w:pPr>
      <w:hyperlink w:anchor="_Toc8265" w:history="1">
        <w:r>
          <w:rPr>
            <w:rFonts w:ascii="仿宋" w:eastAsia="仿宋" w:hAnsi="仿宋" w:cs="仿宋" w:hint="eastAsia"/>
            <w:lang w:eastAsia="zh-CN"/>
          </w:rPr>
          <w:t>(一)、设施规划与配置</w:t>
        </w:r>
        <w:r>
          <w:tab/>
        </w:r>
        <w:r>
          <w:fldChar w:fldCharType="begin"/>
        </w:r>
        <w:r>
          <w:instrText xml:space="preserve"> PAGEREF _Toc8265 \h </w:instrText>
        </w:r>
        <w:r>
          <w:fldChar w:fldCharType="separate"/>
        </w:r>
        <w:r>
          <w:t>71</w:t>
        </w:r>
        <w:r>
          <w:fldChar w:fldCharType="end"/>
        </w:r>
      </w:hyperlink>
    </w:p>
    <w:p>
      <w:pPr>
        <w:pStyle w:val="TOC2"/>
        <w:tabs>
          <w:tab w:val="right" w:leader="dot" w:pos="8306"/>
        </w:tabs>
      </w:pPr>
      <w:hyperlink w:anchor="_Toc29722" w:history="1">
        <w:r>
          <w:rPr>
            <w:rFonts w:ascii="仿宋" w:eastAsia="仿宋" w:hAnsi="仿宋" w:cs="仿宋" w:hint="eastAsia"/>
            <w:lang w:eastAsia="zh-CN"/>
          </w:rPr>
          <w:t>(二)、设备采购与维护管理</w:t>
        </w:r>
        <w:r>
          <w:tab/>
        </w:r>
        <w:r>
          <w:fldChar w:fldCharType="begin"/>
        </w:r>
        <w:r>
          <w:instrText xml:space="preserve"> PAGEREF _Toc29722 \h </w:instrText>
        </w:r>
        <w:r>
          <w:fldChar w:fldCharType="separate"/>
        </w:r>
        <w:r>
          <w:t>72</w:t>
        </w:r>
        <w:r>
          <w:fldChar w:fldCharType="end"/>
        </w:r>
      </w:hyperlink>
    </w:p>
    <w:p>
      <w:pPr>
        <w:pStyle w:val="TOC2"/>
        <w:tabs>
          <w:tab w:val="right" w:leader="dot" w:pos="8306"/>
        </w:tabs>
      </w:pPr>
      <w:hyperlink w:anchor="_Toc11045" w:history="1">
        <w:r>
          <w:rPr>
            <w:rFonts w:ascii="仿宋" w:eastAsia="仿宋" w:hAnsi="仿宋" w:cs="仿宋" w:hint="eastAsia"/>
            <w:lang w:eastAsia="zh-CN"/>
          </w:rPr>
          <w:t>(三)、设施设备升级策略</w:t>
        </w:r>
        <w:r>
          <w:tab/>
        </w:r>
        <w:r>
          <w:fldChar w:fldCharType="begin"/>
        </w:r>
        <w:r>
          <w:instrText xml:space="preserve"> PAGEREF _Toc11045 \h </w:instrText>
        </w:r>
        <w:r>
          <w:fldChar w:fldCharType="separate"/>
        </w:r>
        <w:r>
          <w:t>73</w:t>
        </w:r>
        <w:r>
          <w:fldChar w:fldCharType="end"/>
        </w:r>
      </w:hyperlink>
    </w:p>
    <w:p>
      <w:pPr>
        <w:pStyle w:val="TOC1"/>
        <w:tabs>
          <w:tab w:val="right" w:leader="dot" w:pos="8306"/>
        </w:tabs>
      </w:pPr>
      <w:hyperlink w:anchor="_Toc31609" w:history="1">
        <w:r>
          <w:rPr>
            <w:rFonts w:ascii="仿宋" w:eastAsia="仿宋" w:hAnsi="仿宋" w:cs="仿宋" w:hint="eastAsia"/>
            <w:lang w:eastAsia="zh-CN"/>
          </w:rPr>
          <w:t>十八、知识产权管理与保护</w:t>
        </w:r>
        <w:r>
          <w:tab/>
        </w:r>
        <w:r>
          <w:fldChar w:fldCharType="begin"/>
        </w:r>
        <w:r>
          <w:instrText xml:space="preserve"> PAGEREF _Toc31609 \h </w:instrText>
        </w:r>
        <w:r>
          <w:fldChar w:fldCharType="separate"/>
        </w:r>
        <w:r>
          <w:t>74</w:t>
        </w:r>
        <w:r>
          <w:fldChar w:fldCharType="end"/>
        </w:r>
      </w:hyperlink>
    </w:p>
    <w:p>
      <w:pPr>
        <w:pStyle w:val="TOC2"/>
        <w:tabs>
          <w:tab w:val="right" w:leader="dot" w:pos="8306"/>
        </w:tabs>
      </w:pPr>
      <w:hyperlink w:anchor="_Toc17232" w:history="1">
        <w:r>
          <w:rPr>
            <w:rFonts w:ascii="仿宋" w:eastAsia="仿宋" w:hAnsi="仿宋" w:cs="仿宋" w:hint="eastAsia"/>
            <w:lang w:eastAsia="zh-CN"/>
          </w:rPr>
          <w:t>(一)、知识产权管理体系建设</w:t>
        </w:r>
        <w:r>
          <w:tab/>
        </w:r>
        <w:r>
          <w:fldChar w:fldCharType="begin"/>
        </w:r>
        <w:r>
          <w:instrText xml:space="preserve"> PAGEREF _Toc17232 \h </w:instrText>
        </w:r>
        <w:r>
          <w:fldChar w:fldCharType="separate"/>
        </w:r>
        <w:r>
          <w:t>74</w:t>
        </w:r>
        <w:r>
          <w:fldChar w:fldCharType="end"/>
        </w:r>
      </w:hyperlink>
    </w:p>
    <w:p>
      <w:pPr>
        <w:pStyle w:val="TOC2"/>
        <w:tabs>
          <w:tab w:val="right" w:leader="dot" w:pos="8306"/>
        </w:tabs>
      </w:pPr>
      <w:hyperlink w:anchor="_Toc13765" w:history="1">
        <w:r>
          <w:rPr>
            <w:rFonts w:ascii="仿宋" w:eastAsia="仿宋" w:hAnsi="仿宋" w:cs="仿宋" w:hint="eastAsia"/>
            <w:lang w:eastAsia="zh-CN"/>
          </w:rPr>
          <w:t>(二)、知识产权保护措施</w:t>
        </w:r>
        <w:r>
          <w:tab/>
        </w:r>
        <w:r>
          <w:fldChar w:fldCharType="begin"/>
        </w:r>
        <w:r>
          <w:instrText xml:space="preserve"> PAGEREF _Toc13765 \h </w:instrText>
        </w:r>
        <w:r>
          <w:fldChar w:fldCharType="separate"/>
        </w:r>
        <w:r>
          <w:t>74</w:t>
        </w:r>
        <w:r>
          <w:fldChar w:fldCharType="end"/>
        </w:r>
      </w:hyperlink>
    </w:p>
    <w:p>
      <w:pPr>
        <w:pStyle w:val="TOC1"/>
        <w:tabs>
          <w:tab w:val="right" w:leader="dot" w:pos="8306"/>
        </w:tabs>
      </w:pPr>
      <w:hyperlink w:anchor="_Toc25386" w:history="1">
        <w:r>
          <w:rPr>
            <w:rFonts w:ascii="仿宋" w:eastAsia="仿宋" w:hAnsi="仿宋" w:cs="仿宋" w:hint="eastAsia"/>
            <w:lang w:eastAsia="zh-CN"/>
          </w:rPr>
          <w:t>十九、法律法规与政策遵循</w:t>
        </w:r>
        <w:r>
          <w:tab/>
        </w:r>
        <w:r>
          <w:fldChar w:fldCharType="begin"/>
        </w:r>
        <w:r>
          <w:instrText xml:space="preserve"> PAGEREF _Toc25386 \h </w:instrText>
        </w:r>
        <w:r>
          <w:fldChar w:fldCharType="separate"/>
        </w:r>
        <w:r>
          <w:t>76</w:t>
        </w:r>
        <w:r>
          <w:fldChar w:fldCharType="end"/>
        </w:r>
      </w:hyperlink>
    </w:p>
    <w:p>
      <w:pPr>
        <w:pStyle w:val="TOC2"/>
        <w:tabs>
          <w:tab w:val="right" w:leader="dot" w:pos="8306"/>
        </w:tabs>
      </w:pPr>
      <w:hyperlink w:anchor="_Toc25757" w:history="1">
        <w:r>
          <w:rPr>
            <w:rFonts w:ascii="仿宋" w:eastAsia="仿宋" w:hAnsi="仿宋" w:cs="仿宋" w:hint="eastAsia"/>
            <w:lang w:eastAsia="zh-CN"/>
          </w:rPr>
          <w:t>(一)、法律法规遵守</w:t>
        </w:r>
        <w:r>
          <w:tab/>
        </w:r>
        <w:r>
          <w:fldChar w:fldCharType="begin"/>
        </w:r>
        <w:r>
          <w:instrText xml:space="preserve"> PAGEREF _Toc25757 \h </w:instrText>
        </w:r>
        <w:r>
          <w:fldChar w:fldCharType="separate"/>
        </w:r>
        <w:r>
          <w:t>76</w:t>
        </w:r>
        <w:r>
          <w:fldChar w:fldCharType="end"/>
        </w:r>
      </w:hyperlink>
    </w:p>
    <w:p>
      <w:pPr>
        <w:pStyle w:val="TOC2"/>
        <w:tabs>
          <w:tab w:val="right" w:leader="dot" w:pos="8306"/>
        </w:tabs>
      </w:pPr>
      <w:hyperlink w:anchor="_Toc15251" w:history="1">
        <w:r>
          <w:rPr>
            <w:rFonts w:ascii="仿宋" w:eastAsia="仿宋" w:hAnsi="仿宋" w:cs="仿宋" w:hint="eastAsia"/>
            <w:lang w:eastAsia="zh-CN"/>
          </w:rPr>
          <w:t>(二)、政策导向与利用</w:t>
        </w:r>
        <w:r>
          <w:tab/>
        </w:r>
        <w:r>
          <w:fldChar w:fldCharType="begin"/>
        </w:r>
        <w:r>
          <w:instrText xml:space="preserve"> PAGEREF _Toc15251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20"/>
      <w:r>
        <w:rPr>
          <w:rFonts w:ascii="仿宋" w:eastAsia="仿宋" w:hAnsi="仿宋" w:cs="仿宋" w:hint="eastAsia"/>
          <w:sz w:val="28"/>
          <w:lang w:eastAsia="zh-CN"/>
        </w:rPr>
        <w:t>一、低介电玻璃纤维项目概论</w:t>
      </w:r>
      <w:bookmarkEnd w:id="2"/>
    </w:p>
    <w:p>
      <w:pPr>
        <w:pStyle w:val="Heading2"/>
        <w:rPr>
          <w:rFonts w:ascii="仿宋" w:eastAsia="仿宋" w:hAnsi="仿宋" w:cs="仿宋" w:hint="eastAsia"/>
          <w:lang w:eastAsia="zh-CN"/>
        </w:rPr>
      </w:pPr>
      <w:bookmarkStart w:id="3" w:name="_Toc124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的申报单位是“XXX实业发展公司”，这是一家在其所处行业内备受尊敬的企业。公司自成立以来，通过其在低介电玻璃纤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该公司的法定代表人秦XX，在低介电玻璃纤维项目及其他多个行业领域中都有着显著的贡献。秦XX以其出色的领导才能和敏锐的商业洞察力，带领公司在低介电玻璃纤维项目等多个领域实现了持续的成长和成功。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低介电玻璃纤维项目的重要合作伙伴。公司专注于[行业名称]领域，以创新作为驱动力，不断推动技术进步和市场扩张。在低介电玻璃纤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低介电玻璃纤维项目中展现了强劲的增长和稳定的财务表现。公司通过有效的策略，在低介电玻璃纤维项目中扩大了其市场份额并增强了盈利能力。同时，公司积极承担社会责任，参与各类社会公益项目，增强了其在低介电玻璃纤维项目中的品牌形象和社会影响力。</w:t>
      </w:r>
    </w:p>
    <w:p>
      <w:pPr>
        <w:pStyle w:val="Heading2"/>
        <w:ind w:firstLine="560" w:firstLineChars="200"/>
        <w:rPr>
          <w:rFonts w:ascii="仿宋" w:eastAsia="仿宋" w:hAnsi="仿宋" w:cs="仿宋" w:hint="eastAsia"/>
          <w:sz w:val="28"/>
          <w:lang w:eastAsia="zh-CN"/>
        </w:rPr>
      </w:pPr>
      <w:bookmarkStart w:id="4" w:name="_Toc429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低介电玻璃纤维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低介电玻璃纤维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96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778"/>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低介电玻璃纤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低介电玻璃纤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3346"/>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低介电玻璃纤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低介电玻璃纤维项目在其专注的领域内，特别是在人工智能和数据科学方面，有望推动显著的技术革新。项目的研发活动不仅有望孕育出改变行业运作方式的新技术，还可能在长远中影响整个技术生态系统。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低介电玻璃纤维项目还致力于提升当地居民的技能和就业能力，通过与当地教育机构合作提供培训和教育机会，从而提高社区整体的生活水平和社会福祉。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低介电玻璃纤维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175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低介电玻璃纤维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低介电玻璃纤维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2104"/>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8127"/>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https://d.book118.com/127151136003006055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AC7E55"/>
    <w:rsid w:val="77AC7E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151136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2024-03-14T07:38:00Z</dcterms:created>
  <dcterms:modified xsi:type="dcterms:W3CDTF">2024-03-14T07:39:26Z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6B07F734386645B5A67C66E2D1974FD8_11</vt:lpwstr>
  </property>
  <property fmtid="{D5CDD505-2E9C-101B-9397-08002B2CF9AE}" pid="3" name="KSOProductBuildVer">
    <vt:lpwstr>2052-12.1.0.16250</vt:lpwstr>
  </property>
</Properties>
</file>