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中频转杯纺纱机项目构思建设方案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5" w:history="1">
        <w:r>
          <w:rPr>
            <w:rFonts w:ascii="仿宋" w:eastAsia="仿宋" w:hAnsi="仿宋" w:cs="仿宋" w:hint="eastAsia"/>
            <w:lang w:eastAsia="zh-CN"/>
          </w:rPr>
          <w:t>序言</w:t>
        </w:r>
        <w:r>
          <w:tab/>
        </w:r>
        <w:r>
          <w:fldChar w:fldCharType="begin"/>
        </w:r>
        <w:r>
          <w:instrText xml:space="preserve"> PAGEREF _Toc4905 \h </w:instrText>
        </w:r>
        <w:r>
          <w:fldChar w:fldCharType="separate"/>
        </w:r>
        <w:r>
          <w:t>3</w:t>
        </w:r>
        <w:r>
          <w:fldChar w:fldCharType="end"/>
        </w:r>
      </w:hyperlink>
    </w:p>
    <w:p>
      <w:pPr>
        <w:pStyle w:val="TOC1"/>
        <w:tabs>
          <w:tab w:val="right" w:leader="dot" w:pos="8306"/>
        </w:tabs>
      </w:pPr>
      <w:hyperlink w:anchor="_Toc1635" w:history="1">
        <w:r>
          <w:rPr>
            <w:rFonts w:ascii="仿宋" w:eastAsia="仿宋" w:hAnsi="仿宋" w:cs="仿宋" w:hint="eastAsia"/>
            <w:lang w:eastAsia="zh-CN"/>
          </w:rPr>
          <w:t>一、财务管理与成本控制</w:t>
        </w:r>
        <w:r>
          <w:tab/>
        </w:r>
        <w:r>
          <w:fldChar w:fldCharType="begin"/>
        </w:r>
        <w:r>
          <w:instrText xml:space="preserve"> PAGEREF _Toc1635 \h </w:instrText>
        </w:r>
        <w:r>
          <w:fldChar w:fldCharType="separate"/>
        </w:r>
        <w:r>
          <w:t>3</w:t>
        </w:r>
        <w:r>
          <w:fldChar w:fldCharType="end"/>
        </w:r>
      </w:hyperlink>
    </w:p>
    <w:p>
      <w:pPr>
        <w:pStyle w:val="TOC2"/>
        <w:tabs>
          <w:tab w:val="right" w:leader="dot" w:pos="8306"/>
        </w:tabs>
      </w:pPr>
      <w:hyperlink w:anchor="_Toc10666" w:history="1">
        <w:r>
          <w:rPr>
            <w:rFonts w:ascii="仿宋" w:eastAsia="仿宋" w:hAnsi="仿宋" w:cs="仿宋" w:hint="eastAsia"/>
            <w:lang w:eastAsia="zh-CN"/>
          </w:rPr>
          <w:t>(一)、财务管理体系建设</w:t>
        </w:r>
        <w:r>
          <w:tab/>
        </w:r>
        <w:r>
          <w:fldChar w:fldCharType="begin"/>
        </w:r>
        <w:r>
          <w:instrText xml:space="preserve"> PAGEREF _Toc10666 \h </w:instrText>
        </w:r>
        <w:r>
          <w:fldChar w:fldCharType="separate"/>
        </w:r>
        <w:r>
          <w:t>3</w:t>
        </w:r>
        <w:r>
          <w:fldChar w:fldCharType="end"/>
        </w:r>
      </w:hyperlink>
    </w:p>
    <w:p>
      <w:pPr>
        <w:pStyle w:val="TOC2"/>
        <w:tabs>
          <w:tab w:val="right" w:leader="dot" w:pos="8306"/>
        </w:tabs>
      </w:pPr>
      <w:hyperlink w:anchor="_Toc15780" w:history="1">
        <w:r>
          <w:rPr>
            <w:rFonts w:ascii="仿宋" w:eastAsia="仿宋" w:hAnsi="仿宋" w:cs="仿宋" w:hint="eastAsia"/>
            <w:lang w:eastAsia="zh-CN"/>
          </w:rPr>
          <w:t>(二)、成本控制措施</w:t>
        </w:r>
        <w:r>
          <w:tab/>
        </w:r>
        <w:r>
          <w:fldChar w:fldCharType="begin"/>
        </w:r>
        <w:r>
          <w:instrText xml:space="preserve"> PAGEREF _Toc15780 \h </w:instrText>
        </w:r>
        <w:r>
          <w:fldChar w:fldCharType="separate"/>
        </w:r>
        <w:r>
          <w:t>4</w:t>
        </w:r>
        <w:r>
          <w:fldChar w:fldCharType="end"/>
        </w:r>
      </w:hyperlink>
    </w:p>
    <w:p>
      <w:pPr>
        <w:pStyle w:val="TOC1"/>
        <w:tabs>
          <w:tab w:val="right" w:leader="dot" w:pos="8306"/>
        </w:tabs>
      </w:pPr>
      <w:hyperlink w:anchor="_Toc27191" w:history="1">
        <w:r>
          <w:rPr>
            <w:rFonts w:ascii="仿宋" w:eastAsia="仿宋" w:hAnsi="仿宋" w:cs="仿宋" w:hint="eastAsia"/>
            <w:lang w:eastAsia="zh-CN"/>
          </w:rPr>
          <w:t>二、发展规划、产业政策和行业准入分析</w:t>
        </w:r>
        <w:r>
          <w:tab/>
        </w:r>
        <w:r>
          <w:fldChar w:fldCharType="begin"/>
        </w:r>
        <w:r>
          <w:instrText xml:space="preserve"> PAGEREF _Toc27191 \h </w:instrText>
        </w:r>
        <w:r>
          <w:fldChar w:fldCharType="separate"/>
        </w:r>
        <w:r>
          <w:t>5</w:t>
        </w:r>
        <w:r>
          <w:fldChar w:fldCharType="end"/>
        </w:r>
      </w:hyperlink>
    </w:p>
    <w:p>
      <w:pPr>
        <w:pStyle w:val="TOC2"/>
        <w:tabs>
          <w:tab w:val="right" w:leader="dot" w:pos="8306"/>
        </w:tabs>
      </w:pPr>
      <w:hyperlink w:anchor="_Toc17706" w:history="1">
        <w:r>
          <w:rPr>
            <w:rFonts w:ascii="仿宋" w:eastAsia="仿宋" w:hAnsi="仿宋" w:cs="仿宋" w:hint="eastAsia"/>
            <w:lang w:eastAsia="zh-CN"/>
          </w:rPr>
          <w:t>(一)、发展规划分析</w:t>
        </w:r>
        <w:r>
          <w:tab/>
        </w:r>
        <w:r>
          <w:fldChar w:fldCharType="begin"/>
        </w:r>
        <w:r>
          <w:instrText xml:space="preserve"> PAGEREF _Toc17706 \h </w:instrText>
        </w:r>
        <w:r>
          <w:fldChar w:fldCharType="separate"/>
        </w:r>
        <w:r>
          <w:t>5</w:t>
        </w:r>
        <w:r>
          <w:fldChar w:fldCharType="end"/>
        </w:r>
      </w:hyperlink>
    </w:p>
    <w:p>
      <w:pPr>
        <w:pStyle w:val="TOC2"/>
        <w:tabs>
          <w:tab w:val="right" w:leader="dot" w:pos="8306"/>
        </w:tabs>
      </w:pPr>
      <w:hyperlink w:anchor="_Toc954" w:history="1">
        <w:r>
          <w:rPr>
            <w:rFonts w:ascii="仿宋" w:eastAsia="仿宋" w:hAnsi="仿宋" w:cs="仿宋" w:hint="eastAsia"/>
            <w:lang w:eastAsia="zh-CN"/>
          </w:rPr>
          <w:t>(二)、产业政策分析</w:t>
        </w:r>
        <w:r>
          <w:tab/>
        </w:r>
        <w:r>
          <w:fldChar w:fldCharType="begin"/>
        </w:r>
        <w:r>
          <w:instrText xml:space="preserve"> PAGEREF _Toc954 \h </w:instrText>
        </w:r>
        <w:r>
          <w:fldChar w:fldCharType="separate"/>
        </w:r>
        <w:r>
          <w:t>7</w:t>
        </w:r>
        <w:r>
          <w:fldChar w:fldCharType="end"/>
        </w:r>
      </w:hyperlink>
    </w:p>
    <w:p>
      <w:pPr>
        <w:pStyle w:val="TOC2"/>
        <w:tabs>
          <w:tab w:val="right" w:leader="dot" w:pos="8306"/>
        </w:tabs>
      </w:pPr>
      <w:hyperlink w:anchor="_Toc17797" w:history="1">
        <w:r>
          <w:rPr>
            <w:rFonts w:ascii="仿宋" w:eastAsia="仿宋" w:hAnsi="仿宋" w:cs="仿宋" w:hint="eastAsia"/>
            <w:lang w:eastAsia="zh-CN"/>
          </w:rPr>
          <w:t>(三)、行业准入分析</w:t>
        </w:r>
        <w:r>
          <w:tab/>
        </w:r>
        <w:r>
          <w:fldChar w:fldCharType="begin"/>
        </w:r>
        <w:r>
          <w:instrText xml:space="preserve"> PAGEREF _Toc17797 \h </w:instrText>
        </w:r>
        <w:r>
          <w:fldChar w:fldCharType="separate"/>
        </w:r>
        <w:r>
          <w:t>9</w:t>
        </w:r>
        <w:r>
          <w:fldChar w:fldCharType="end"/>
        </w:r>
      </w:hyperlink>
    </w:p>
    <w:p>
      <w:pPr>
        <w:pStyle w:val="TOC1"/>
        <w:tabs>
          <w:tab w:val="right" w:leader="dot" w:pos="8306"/>
        </w:tabs>
      </w:pPr>
      <w:hyperlink w:anchor="_Toc1188" w:history="1">
        <w:r>
          <w:rPr>
            <w:rFonts w:ascii="仿宋" w:eastAsia="仿宋" w:hAnsi="仿宋" w:cs="仿宋" w:hint="eastAsia"/>
            <w:lang w:eastAsia="zh-CN"/>
          </w:rPr>
          <w:t>三、社会影响分析</w:t>
        </w:r>
        <w:r>
          <w:tab/>
        </w:r>
        <w:r>
          <w:fldChar w:fldCharType="begin"/>
        </w:r>
        <w:r>
          <w:instrText xml:space="preserve"> PAGEREF _Toc1188 \h </w:instrText>
        </w:r>
        <w:r>
          <w:fldChar w:fldCharType="separate"/>
        </w:r>
        <w:r>
          <w:t>10</w:t>
        </w:r>
        <w:r>
          <w:fldChar w:fldCharType="end"/>
        </w:r>
      </w:hyperlink>
    </w:p>
    <w:p>
      <w:pPr>
        <w:pStyle w:val="TOC2"/>
        <w:tabs>
          <w:tab w:val="right" w:leader="dot" w:pos="8306"/>
        </w:tabs>
      </w:pPr>
      <w:hyperlink w:anchor="_Toc757" w:history="1">
        <w:r>
          <w:rPr>
            <w:rFonts w:ascii="仿宋" w:eastAsia="仿宋" w:hAnsi="仿宋" w:cs="仿宋" w:hint="eastAsia"/>
            <w:lang w:eastAsia="zh-CN"/>
          </w:rPr>
          <w:t>(一)、社会影响效果分析</w:t>
        </w:r>
        <w:r>
          <w:tab/>
        </w:r>
        <w:r>
          <w:fldChar w:fldCharType="begin"/>
        </w:r>
        <w:r>
          <w:instrText xml:space="preserve"> PAGEREF _Toc757 \h </w:instrText>
        </w:r>
        <w:r>
          <w:fldChar w:fldCharType="separate"/>
        </w:r>
        <w:r>
          <w:t>10</w:t>
        </w:r>
        <w:r>
          <w:fldChar w:fldCharType="end"/>
        </w:r>
      </w:hyperlink>
    </w:p>
    <w:p>
      <w:pPr>
        <w:pStyle w:val="TOC2"/>
        <w:tabs>
          <w:tab w:val="right" w:leader="dot" w:pos="8306"/>
        </w:tabs>
      </w:pPr>
      <w:hyperlink w:anchor="_Toc14694" w:history="1">
        <w:r>
          <w:rPr>
            <w:rFonts w:ascii="仿宋" w:eastAsia="仿宋" w:hAnsi="仿宋" w:cs="仿宋" w:hint="eastAsia"/>
            <w:lang w:eastAsia="zh-CN"/>
          </w:rPr>
          <w:t>(二)、社会适应性分析</w:t>
        </w:r>
        <w:r>
          <w:tab/>
        </w:r>
        <w:r>
          <w:fldChar w:fldCharType="begin"/>
        </w:r>
        <w:r>
          <w:instrText xml:space="preserve"> PAGEREF _Toc14694 \h </w:instrText>
        </w:r>
        <w:r>
          <w:fldChar w:fldCharType="separate"/>
        </w:r>
        <w:r>
          <w:t>13</w:t>
        </w:r>
        <w:r>
          <w:fldChar w:fldCharType="end"/>
        </w:r>
      </w:hyperlink>
    </w:p>
    <w:p>
      <w:pPr>
        <w:pStyle w:val="TOC2"/>
        <w:tabs>
          <w:tab w:val="right" w:leader="dot" w:pos="8306"/>
        </w:tabs>
      </w:pPr>
      <w:hyperlink w:anchor="_Toc5269" w:history="1">
        <w:r>
          <w:rPr>
            <w:rFonts w:ascii="仿宋" w:eastAsia="仿宋" w:hAnsi="仿宋" w:cs="仿宋" w:hint="eastAsia"/>
            <w:lang w:eastAsia="zh-CN"/>
          </w:rPr>
          <w:t>(三)、社会风险及对策分析</w:t>
        </w:r>
        <w:r>
          <w:tab/>
        </w:r>
        <w:r>
          <w:fldChar w:fldCharType="begin"/>
        </w:r>
        <w:r>
          <w:instrText xml:space="preserve"> PAGEREF _Toc5269 \h </w:instrText>
        </w:r>
        <w:r>
          <w:fldChar w:fldCharType="separate"/>
        </w:r>
        <w:r>
          <w:t>14</w:t>
        </w:r>
        <w:r>
          <w:fldChar w:fldCharType="end"/>
        </w:r>
      </w:hyperlink>
    </w:p>
    <w:p>
      <w:pPr>
        <w:pStyle w:val="TOC1"/>
        <w:tabs>
          <w:tab w:val="right" w:leader="dot" w:pos="8306"/>
        </w:tabs>
      </w:pPr>
      <w:hyperlink w:anchor="_Toc3957" w:history="1">
        <w:r>
          <w:rPr>
            <w:rFonts w:ascii="仿宋" w:eastAsia="仿宋" w:hAnsi="仿宋" w:cs="仿宋" w:hint="eastAsia"/>
            <w:lang w:eastAsia="zh-CN"/>
          </w:rPr>
          <w:t>四、建设风险评估分析</w:t>
        </w:r>
        <w:r>
          <w:tab/>
        </w:r>
        <w:r>
          <w:fldChar w:fldCharType="begin"/>
        </w:r>
        <w:r>
          <w:instrText xml:space="preserve"> PAGEREF _Toc3957 \h </w:instrText>
        </w:r>
        <w:r>
          <w:fldChar w:fldCharType="separate"/>
        </w:r>
        <w:r>
          <w:t>17</w:t>
        </w:r>
        <w:r>
          <w:fldChar w:fldCharType="end"/>
        </w:r>
      </w:hyperlink>
    </w:p>
    <w:p>
      <w:pPr>
        <w:pStyle w:val="TOC2"/>
        <w:tabs>
          <w:tab w:val="right" w:leader="dot" w:pos="8306"/>
        </w:tabs>
      </w:pPr>
      <w:hyperlink w:anchor="_Toc8640" w:history="1">
        <w:r>
          <w:rPr>
            <w:rFonts w:ascii="仿宋" w:eastAsia="仿宋" w:hAnsi="仿宋" w:cs="仿宋" w:hint="eastAsia"/>
            <w:lang w:eastAsia="zh-CN"/>
          </w:rPr>
          <w:t>(一)、政策风险分析</w:t>
        </w:r>
        <w:r>
          <w:tab/>
        </w:r>
        <w:r>
          <w:fldChar w:fldCharType="begin"/>
        </w:r>
        <w:r>
          <w:instrText xml:space="preserve"> PAGEREF _Toc8640 \h </w:instrText>
        </w:r>
        <w:r>
          <w:fldChar w:fldCharType="separate"/>
        </w:r>
        <w:r>
          <w:t>17</w:t>
        </w:r>
        <w:r>
          <w:fldChar w:fldCharType="end"/>
        </w:r>
      </w:hyperlink>
    </w:p>
    <w:p>
      <w:pPr>
        <w:pStyle w:val="TOC2"/>
        <w:tabs>
          <w:tab w:val="right" w:leader="dot" w:pos="8306"/>
        </w:tabs>
      </w:pPr>
      <w:hyperlink w:anchor="_Toc10638" w:history="1">
        <w:r>
          <w:rPr>
            <w:rFonts w:ascii="仿宋" w:eastAsia="仿宋" w:hAnsi="仿宋" w:cs="仿宋" w:hint="eastAsia"/>
            <w:lang w:eastAsia="zh-CN"/>
          </w:rPr>
          <w:t>(二)、社会风险分析</w:t>
        </w:r>
        <w:r>
          <w:tab/>
        </w:r>
        <w:r>
          <w:fldChar w:fldCharType="begin"/>
        </w:r>
        <w:r>
          <w:instrText xml:space="preserve"> PAGEREF _Toc10638 \h </w:instrText>
        </w:r>
        <w:r>
          <w:fldChar w:fldCharType="separate"/>
        </w:r>
        <w:r>
          <w:t>19</w:t>
        </w:r>
        <w:r>
          <w:fldChar w:fldCharType="end"/>
        </w:r>
      </w:hyperlink>
    </w:p>
    <w:p>
      <w:pPr>
        <w:pStyle w:val="TOC2"/>
        <w:tabs>
          <w:tab w:val="right" w:leader="dot" w:pos="8306"/>
        </w:tabs>
      </w:pPr>
      <w:hyperlink w:anchor="_Toc16326" w:history="1">
        <w:r>
          <w:rPr>
            <w:rFonts w:ascii="仿宋" w:eastAsia="仿宋" w:hAnsi="仿宋" w:cs="仿宋" w:hint="eastAsia"/>
            <w:lang w:eastAsia="zh-CN"/>
          </w:rPr>
          <w:t>(三)、市场风险分析</w:t>
        </w:r>
        <w:r>
          <w:tab/>
        </w:r>
        <w:r>
          <w:fldChar w:fldCharType="begin"/>
        </w:r>
        <w:r>
          <w:instrText xml:space="preserve"> PAGEREF _Toc16326 \h </w:instrText>
        </w:r>
        <w:r>
          <w:fldChar w:fldCharType="separate"/>
        </w:r>
        <w:r>
          <w:t>20</w:t>
        </w:r>
        <w:r>
          <w:fldChar w:fldCharType="end"/>
        </w:r>
      </w:hyperlink>
    </w:p>
    <w:p>
      <w:pPr>
        <w:pStyle w:val="TOC2"/>
        <w:tabs>
          <w:tab w:val="right" w:leader="dot" w:pos="8306"/>
        </w:tabs>
      </w:pPr>
      <w:hyperlink w:anchor="_Toc30499" w:history="1">
        <w:r>
          <w:rPr>
            <w:rFonts w:ascii="仿宋" w:eastAsia="仿宋" w:hAnsi="仿宋" w:cs="仿宋" w:hint="eastAsia"/>
            <w:lang w:eastAsia="zh-CN"/>
          </w:rPr>
          <w:t>(四)、资金风险分析</w:t>
        </w:r>
        <w:r>
          <w:tab/>
        </w:r>
        <w:r>
          <w:fldChar w:fldCharType="begin"/>
        </w:r>
        <w:r>
          <w:instrText xml:space="preserve"> PAGEREF _Toc30499 \h </w:instrText>
        </w:r>
        <w:r>
          <w:fldChar w:fldCharType="separate"/>
        </w:r>
        <w:r>
          <w:t>21</w:t>
        </w:r>
        <w:r>
          <w:fldChar w:fldCharType="end"/>
        </w:r>
      </w:hyperlink>
    </w:p>
    <w:p>
      <w:pPr>
        <w:pStyle w:val="TOC2"/>
        <w:tabs>
          <w:tab w:val="right" w:leader="dot" w:pos="8306"/>
        </w:tabs>
      </w:pPr>
      <w:hyperlink w:anchor="_Toc6704" w:history="1">
        <w:r>
          <w:rPr>
            <w:rFonts w:ascii="仿宋" w:eastAsia="仿宋" w:hAnsi="仿宋" w:cs="仿宋" w:hint="eastAsia"/>
            <w:lang w:eastAsia="zh-CN"/>
          </w:rPr>
          <w:t>(五)、技术风险分析</w:t>
        </w:r>
        <w:r>
          <w:tab/>
        </w:r>
        <w:r>
          <w:fldChar w:fldCharType="begin"/>
        </w:r>
        <w:r>
          <w:instrText xml:space="preserve"> PAGEREF _Toc6704 \h </w:instrText>
        </w:r>
        <w:r>
          <w:fldChar w:fldCharType="separate"/>
        </w:r>
        <w:r>
          <w:t>22</w:t>
        </w:r>
        <w:r>
          <w:fldChar w:fldCharType="end"/>
        </w:r>
      </w:hyperlink>
    </w:p>
    <w:p>
      <w:pPr>
        <w:pStyle w:val="TOC2"/>
        <w:tabs>
          <w:tab w:val="right" w:leader="dot" w:pos="8306"/>
        </w:tabs>
      </w:pPr>
      <w:hyperlink w:anchor="_Toc28685" w:history="1">
        <w:r>
          <w:rPr>
            <w:rFonts w:ascii="仿宋" w:eastAsia="仿宋" w:hAnsi="仿宋" w:cs="仿宋" w:hint="eastAsia"/>
            <w:lang w:eastAsia="zh-CN"/>
          </w:rPr>
          <w:t>(六)、财务风险分析</w:t>
        </w:r>
        <w:r>
          <w:tab/>
        </w:r>
        <w:r>
          <w:fldChar w:fldCharType="begin"/>
        </w:r>
        <w:r>
          <w:instrText xml:space="preserve"> PAGEREF _Toc28685 \h </w:instrText>
        </w:r>
        <w:r>
          <w:fldChar w:fldCharType="separate"/>
        </w:r>
        <w:r>
          <w:t>24</w:t>
        </w:r>
        <w:r>
          <w:fldChar w:fldCharType="end"/>
        </w:r>
      </w:hyperlink>
    </w:p>
    <w:p>
      <w:pPr>
        <w:pStyle w:val="TOC2"/>
        <w:tabs>
          <w:tab w:val="right" w:leader="dot" w:pos="8306"/>
        </w:tabs>
      </w:pPr>
      <w:hyperlink w:anchor="_Toc8729" w:history="1">
        <w:r>
          <w:rPr>
            <w:rFonts w:ascii="仿宋" w:eastAsia="仿宋" w:hAnsi="仿宋" w:cs="仿宋" w:hint="eastAsia"/>
            <w:lang w:eastAsia="zh-CN"/>
          </w:rPr>
          <w:t>(七)、管理风险分析</w:t>
        </w:r>
        <w:r>
          <w:tab/>
        </w:r>
        <w:r>
          <w:fldChar w:fldCharType="begin"/>
        </w:r>
        <w:r>
          <w:instrText xml:space="preserve"> PAGEREF _Toc8729 \h </w:instrText>
        </w:r>
        <w:r>
          <w:fldChar w:fldCharType="separate"/>
        </w:r>
        <w:r>
          <w:t>25</w:t>
        </w:r>
        <w:r>
          <w:fldChar w:fldCharType="end"/>
        </w:r>
      </w:hyperlink>
    </w:p>
    <w:p>
      <w:pPr>
        <w:pStyle w:val="TOC2"/>
        <w:tabs>
          <w:tab w:val="right" w:leader="dot" w:pos="8306"/>
        </w:tabs>
      </w:pPr>
      <w:hyperlink w:anchor="_Toc24315" w:history="1">
        <w:r>
          <w:rPr>
            <w:rFonts w:ascii="仿宋" w:eastAsia="仿宋" w:hAnsi="仿宋" w:cs="仿宋" w:hint="eastAsia"/>
            <w:lang w:eastAsia="zh-CN"/>
          </w:rPr>
          <w:t>(八)、其它风险分析</w:t>
        </w:r>
        <w:r>
          <w:tab/>
        </w:r>
        <w:r>
          <w:fldChar w:fldCharType="begin"/>
        </w:r>
        <w:r>
          <w:instrText xml:space="preserve"> PAGEREF _Toc24315 \h </w:instrText>
        </w:r>
        <w:r>
          <w:fldChar w:fldCharType="separate"/>
        </w:r>
        <w:r>
          <w:t>27</w:t>
        </w:r>
        <w:r>
          <w:fldChar w:fldCharType="end"/>
        </w:r>
      </w:hyperlink>
    </w:p>
    <w:p>
      <w:pPr>
        <w:pStyle w:val="TOC2"/>
        <w:tabs>
          <w:tab w:val="right" w:leader="dot" w:pos="8306"/>
        </w:tabs>
      </w:pPr>
      <w:hyperlink w:anchor="_Toc9582" w:history="1">
        <w:r>
          <w:rPr>
            <w:rFonts w:ascii="仿宋" w:eastAsia="仿宋" w:hAnsi="仿宋" w:cs="仿宋" w:hint="eastAsia"/>
            <w:lang w:eastAsia="zh-CN"/>
          </w:rPr>
          <w:t>(九)、社会影响评估</w:t>
        </w:r>
        <w:r>
          <w:tab/>
        </w:r>
        <w:r>
          <w:fldChar w:fldCharType="begin"/>
        </w:r>
        <w:r>
          <w:instrText xml:space="preserve"> PAGEREF _Toc9582 \h </w:instrText>
        </w:r>
        <w:r>
          <w:fldChar w:fldCharType="separate"/>
        </w:r>
        <w:r>
          <w:t>28</w:t>
        </w:r>
        <w:r>
          <w:fldChar w:fldCharType="end"/>
        </w:r>
      </w:hyperlink>
    </w:p>
    <w:p>
      <w:pPr>
        <w:pStyle w:val="TOC1"/>
        <w:tabs>
          <w:tab w:val="right" w:leader="dot" w:pos="8306"/>
        </w:tabs>
      </w:pPr>
      <w:hyperlink w:anchor="_Toc14395" w:history="1">
        <w:r>
          <w:rPr>
            <w:rFonts w:ascii="仿宋" w:eastAsia="仿宋" w:hAnsi="仿宋" w:cs="仿宋" w:hint="eastAsia"/>
            <w:lang w:eastAsia="zh-CN"/>
          </w:rPr>
          <w:t>五、环境和生态影响分析</w:t>
        </w:r>
        <w:r>
          <w:tab/>
        </w:r>
        <w:r>
          <w:fldChar w:fldCharType="begin"/>
        </w:r>
        <w:r>
          <w:instrText xml:space="preserve"> PAGEREF _Toc14395 \h </w:instrText>
        </w:r>
        <w:r>
          <w:fldChar w:fldCharType="separate"/>
        </w:r>
        <w:r>
          <w:t>30</w:t>
        </w:r>
        <w:r>
          <w:fldChar w:fldCharType="end"/>
        </w:r>
      </w:hyperlink>
    </w:p>
    <w:p>
      <w:pPr>
        <w:pStyle w:val="TOC2"/>
        <w:tabs>
          <w:tab w:val="right" w:leader="dot" w:pos="8306"/>
        </w:tabs>
      </w:pPr>
      <w:hyperlink w:anchor="_Toc29970" w:history="1">
        <w:r>
          <w:rPr>
            <w:rFonts w:ascii="仿宋" w:eastAsia="仿宋" w:hAnsi="仿宋" w:cs="仿宋" w:hint="eastAsia"/>
            <w:lang w:eastAsia="zh-CN"/>
          </w:rPr>
          <w:t>(一)、环境和生态现状</w:t>
        </w:r>
        <w:r>
          <w:tab/>
        </w:r>
        <w:r>
          <w:fldChar w:fldCharType="begin"/>
        </w:r>
        <w:r>
          <w:instrText xml:space="preserve"> PAGEREF _Toc29970 \h </w:instrText>
        </w:r>
        <w:r>
          <w:fldChar w:fldCharType="separate"/>
        </w:r>
        <w:r>
          <w:t>30</w:t>
        </w:r>
        <w:r>
          <w:fldChar w:fldCharType="end"/>
        </w:r>
      </w:hyperlink>
    </w:p>
    <w:p>
      <w:pPr>
        <w:pStyle w:val="TOC2"/>
        <w:tabs>
          <w:tab w:val="right" w:leader="dot" w:pos="8306"/>
        </w:tabs>
      </w:pPr>
      <w:hyperlink w:anchor="_Toc10181" w:history="1">
        <w:r>
          <w:rPr>
            <w:rFonts w:ascii="仿宋" w:eastAsia="仿宋" w:hAnsi="仿宋" w:cs="仿宋" w:hint="eastAsia"/>
            <w:lang w:eastAsia="zh-CN"/>
          </w:rPr>
          <w:t>(二)、生态环境影响分析</w:t>
        </w:r>
        <w:r>
          <w:tab/>
        </w:r>
        <w:r>
          <w:fldChar w:fldCharType="begin"/>
        </w:r>
        <w:r>
          <w:instrText xml:space="preserve"> PAGEREF _Toc10181 \h </w:instrText>
        </w:r>
        <w:r>
          <w:fldChar w:fldCharType="separate"/>
        </w:r>
        <w:r>
          <w:t>32</w:t>
        </w:r>
        <w:r>
          <w:fldChar w:fldCharType="end"/>
        </w:r>
      </w:hyperlink>
    </w:p>
    <w:p>
      <w:pPr>
        <w:pStyle w:val="TOC2"/>
        <w:tabs>
          <w:tab w:val="right" w:leader="dot" w:pos="8306"/>
        </w:tabs>
      </w:pPr>
      <w:hyperlink w:anchor="_Toc14646" w:history="1">
        <w:r>
          <w:rPr>
            <w:rFonts w:ascii="仿宋" w:eastAsia="仿宋" w:hAnsi="仿宋" w:cs="仿宋" w:hint="eastAsia"/>
            <w:lang w:eastAsia="zh-CN"/>
          </w:rPr>
          <w:t>(三)、生态环境保护措施</w:t>
        </w:r>
        <w:r>
          <w:tab/>
        </w:r>
        <w:r>
          <w:fldChar w:fldCharType="begin"/>
        </w:r>
        <w:r>
          <w:instrText xml:space="preserve"> PAGEREF _Toc14646 \h </w:instrText>
        </w:r>
        <w:r>
          <w:fldChar w:fldCharType="separate"/>
        </w:r>
        <w:r>
          <w:t>33</w:t>
        </w:r>
        <w:r>
          <w:fldChar w:fldCharType="end"/>
        </w:r>
      </w:hyperlink>
    </w:p>
    <w:p>
      <w:pPr>
        <w:pStyle w:val="TOC2"/>
        <w:tabs>
          <w:tab w:val="right" w:leader="dot" w:pos="8306"/>
        </w:tabs>
      </w:pPr>
      <w:hyperlink w:anchor="_Toc6326" w:history="1">
        <w:r>
          <w:rPr>
            <w:rFonts w:ascii="仿宋" w:eastAsia="仿宋" w:hAnsi="仿宋" w:cs="仿宋" w:hint="eastAsia"/>
            <w:lang w:eastAsia="zh-CN"/>
          </w:rPr>
          <w:t>(四)、地质灾害影响分析</w:t>
        </w:r>
        <w:r>
          <w:tab/>
        </w:r>
        <w:r>
          <w:fldChar w:fldCharType="begin"/>
        </w:r>
        <w:r>
          <w:instrText xml:space="preserve"> PAGEREF _Toc6326 \h </w:instrText>
        </w:r>
        <w:r>
          <w:fldChar w:fldCharType="separate"/>
        </w:r>
        <w:r>
          <w:t>35</w:t>
        </w:r>
        <w:r>
          <w:fldChar w:fldCharType="end"/>
        </w:r>
      </w:hyperlink>
    </w:p>
    <w:p>
      <w:pPr>
        <w:pStyle w:val="TOC2"/>
        <w:tabs>
          <w:tab w:val="right" w:leader="dot" w:pos="8306"/>
        </w:tabs>
      </w:pPr>
      <w:hyperlink w:anchor="_Toc19818" w:history="1">
        <w:r>
          <w:rPr>
            <w:rFonts w:ascii="仿宋" w:eastAsia="仿宋" w:hAnsi="仿宋" w:cs="仿宋" w:hint="eastAsia"/>
            <w:lang w:eastAsia="zh-CN"/>
          </w:rPr>
          <w:t>(五)、特殊环境影响</w:t>
        </w:r>
        <w:r>
          <w:tab/>
        </w:r>
        <w:r>
          <w:fldChar w:fldCharType="begin"/>
        </w:r>
        <w:r>
          <w:instrText xml:space="preserve"> PAGEREF _Toc19818 \h </w:instrText>
        </w:r>
        <w:r>
          <w:fldChar w:fldCharType="separate"/>
        </w:r>
        <w:r>
          <w:t>36</w:t>
        </w:r>
        <w:r>
          <w:fldChar w:fldCharType="end"/>
        </w:r>
      </w:hyperlink>
    </w:p>
    <w:p>
      <w:pPr>
        <w:pStyle w:val="TOC1"/>
        <w:tabs>
          <w:tab w:val="right" w:leader="dot" w:pos="8306"/>
        </w:tabs>
      </w:pPr>
      <w:hyperlink w:anchor="_Toc18852" w:history="1">
        <w:r>
          <w:rPr>
            <w:rFonts w:ascii="仿宋" w:eastAsia="仿宋" w:hAnsi="仿宋" w:cs="仿宋" w:hint="eastAsia"/>
            <w:lang w:eastAsia="zh-CN"/>
          </w:rPr>
          <w:t>六、经济影响分析</w:t>
        </w:r>
        <w:r>
          <w:tab/>
        </w:r>
        <w:r>
          <w:fldChar w:fldCharType="begin"/>
        </w:r>
        <w:r>
          <w:instrText xml:space="preserve"> PAGEREF _Toc18852 \h </w:instrText>
        </w:r>
        <w:r>
          <w:fldChar w:fldCharType="separate"/>
        </w:r>
        <w:r>
          <w:t>37</w:t>
        </w:r>
        <w:r>
          <w:fldChar w:fldCharType="end"/>
        </w:r>
      </w:hyperlink>
    </w:p>
    <w:p>
      <w:pPr>
        <w:pStyle w:val="TOC2"/>
        <w:tabs>
          <w:tab w:val="right" w:leader="dot" w:pos="8306"/>
        </w:tabs>
      </w:pPr>
      <w:hyperlink w:anchor="_Toc2603" w:history="1">
        <w:r>
          <w:rPr>
            <w:rFonts w:ascii="仿宋" w:eastAsia="仿宋" w:hAnsi="仿宋" w:cs="仿宋" w:hint="eastAsia"/>
            <w:lang w:eastAsia="zh-CN"/>
          </w:rPr>
          <w:t>(一)、经济费用效益或费用效果分析</w:t>
        </w:r>
        <w:r>
          <w:tab/>
        </w:r>
        <w:r>
          <w:fldChar w:fldCharType="begin"/>
        </w:r>
        <w:r>
          <w:instrText xml:space="preserve"> PAGEREF _Toc2603 \h </w:instrText>
        </w:r>
        <w:r>
          <w:fldChar w:fldCharType="separate"/>
        </w:r>
        <w:r>
          <w:t>37</w:t>
        </w:r>
        <w:r>
          <w:fldChar w:fldCharType="end"/>
        </w:r>
      </w:hyperlink>
    </w:p>
    <w:p>
      <w:pPr>
        <w:pStyle w:val="TOC2"/>
        <w:tabs>
          <w:tab w:val="right" w:leader="dot" w:pos="8306"/>
        </w:tabs>
      </w:pPr>
      <w:hyperlink w:anchor="_Toc23651" w:history="1">
        <w:r>
          <w:rPr>
            <w:rFonts w:ascii="仿宋" w:eastAsia="仿宋" w:hAnsi="仿宋" w:cs="仿宋" w:hint="eastAsia"/>
            <w:lang w:eastAsia="zh-CN"/>
          </w:rPr>
          <w:t>(二)、行业影响分析</w:t>
        </w:r>
        <w:r>
          <w:tab/>
        </w:r>
        <w:r>
          <w:fldChar w:fldCharType="begin"/>
        </w:r>
        <w:r>
          <w:instrText xml:space="preserve"> PAGEREF _Toc23651 \h </w:instrText>
        </w:r>
        <w:r>
          <w:fldChar w:fldCharType="separate"/>
        </w:r>
        <w:r>
          <w:t>40</w:t>
        </w:r>
        <w:r>
          <w:fldChar w:fldCharType="end"/>
        </w:r>
      </w:hyperlink>
    </w:p>
    <w:p>
      <w:pPr>
        <w:pStyle w:val="TOC2"/>
        <w:tabs>
          <w:tab w:val="right" w:leader="dot" w:pos="8306"/>
        </w:tabs>
      </w:pPr>
      <w:hyperlink w:anchor="_Toc20483" w:history="1">
        <w:r>
          <w:rPr>
            <w:rFonts w:ascii="仿宋" w:eastAsia="仿宋" w:hAnsi="仿宋" w:cs="仿宋" w:hint="eastAsia"/>
            <w:lang w:eastAsia="zh-CN"/>
          </w:rPr>
          <w:t>(三)、区域经济影响分析</w:t>
        </w:r>
        <w:r>
          <w:tab/>
        </w:r>
        <w:r>
          <w:fldChar w:fldCharType="begin"/>
        </w:r>
        <w:r>
          <w:instrText xml:space="preserve"> PAGEREF _Toc20483 \h </w:instrText>
        </w:r>
        <w:r>
          <w:fldChar w:fldCharType="separate"/>
        </w:r>
        <w:r>
          <w:t>41</w:t>
        </w:r>
        <w:r>
          <w:fldChar w:fldCharType="end"/>
        </w:r>
      </w:hyperlink>
    </w:p>
    <w:p>
      <w:pPr>
        <w:pStyle w:val="TOC2"/>
        <w:tabs>
          <w:tab w:val="right" w:leader="dot" w:pos="8306"/>
        </w:tabs>
      </w:pPr>
      <w:hyperlink w:anchor="_Toc1341" w:history="1">
        <w:r>
          <w:rPr>
            <w:rFonts w:ascii="仿宋" w:eastAsia="仿宋" w:hAnsi="仿宋" w:cs="仿宋" w:hint="eastAsia"/>
            <w:lang w:eastAsia="zh-CN"/>
          </w:rPr>
          <w:t>(四)、宏观经济影响分析</w:t>
        </w:r>
        <w:r>
          <w:tab/>
        </w:r>
        <w:r>
          <w:fldChar w:fldCharType="begin"/>
        </w:r>
        <w:r>
          <w:instrText xml:space="preserve"> PAGEREF _Toc1341 \h </w:instrText>
        </w:r>
        <w:r>
          <w:fldChar w:fldCharType="separate"/>
        </w:r>
        <w:r>
          <w:t>42</w:t>
        </w:r>
        <w:r>
          <w:fldChar w:fldCharType="end"/>
        </w:r>
      </w:hyperlink>
    </w:p>
    <w:p>
      <w:pPr>
        <w:pStyle w:val="TOC1"/>
        <w:tabs>
          <w:tab w:val="right" w:leader="dot" w:pos="8306"/>
        </w:tabs>
      </w:pPr>
      <w:hyperlink w:anchor="_Toc2158" w:history="1">
        <w:r>
          <w:rPr>
            <w:rFonts w:ascii="仿宋" w:eastAsia="仿宋" w:hAnsi="仿宋" w:cs="仿宋" w:hint="eastAsia"/>
            <w:lang w:eastAsia="zh-CN"/>
          </w:rPr>
          <w:t>七、项目质量与标准</w:t>
        </w:r>
        <w:r>
          <w:tab/>
        </w:r>
        <w:r>
          <w:fldChar w:fldCharType="begin"/>
        </w:r>
        <w:r>
          <w:instrText xml:space="preserve"> PAGEREF _Toc2158 \h </w:instrText>
        </w:r>
        <w:r>
          <w:fldChar w:fldCharType="separate"/>
        </w:r>
        <w:r>
          <w:t>44</w:t>
        </w:r>
        <w:r>
          <w:fldChar w:fldCharType="end"/>
        </w:r>
      </w:hyperlink>
    </w:p>
    <w:p>
      <w:pPr>
        <w:pStyle w:val="TOC2"/>
        <w:tabs>
          <w:tab w:val="right" w:leader="dot" w:pos="8306"/>
        </w:tabs>
      </w:pPr>
      <w:hyperlink w:anchor="_Toc23727" w:history="1">
        <w:r>
          <w:rPr>
            <w:rFonts w:ascii="仿宋" w:eastAsia="仿宋" w:hAnsi="仿宋" w:cs="仿宋" w:hint="eastAsia"/>
            <w:lang w:eastAsia="zh-CN"/>
          </w:rPr>
          <w:t>(一)、质量保障体系</w:t>
        </w:r>
        <w:r>
          <w:tab/>
        </w:r>
        <w:r>
          <w:fldChar w:fldCharType="begin"/>
        </w:r>
        <w:r>
          <w:instrText xml:space="preserve"> PAGEREF _Toc23727 \h </w:instrText>
        </w:r>
        <w:r>
          <w:fldChar w:fldCharType="separate"/>
        </w:r>
        <w:r>
          <w:t>44</w:t>
        </w:r>
        <w:r>
          <w:fldChar w:fldCharType="end"/>
        </w:r>
      </w:hyperlink>
    </w:p>
    <w:p>
      <w:pPr>
        <w:pStyle w:val="TOC2"/>
        <w:tabs>
          <w:tab w:val="right" w:leader="dot" w:pos="8306"/>
        </w:tabs>
      </w:pPr>
      <w:hyperlink w:anchor="_Toc13089" w:history="1">
        <w:r>
          <w:rPr>
            <w:rFonts w:ascii="仿宋" w:eastAsia="仿宋" w:hAnsi="仿宋" w:cs="仿宋" w:hint="eastAsia"/>
            <w:lang w:eastAsia="zh-CN"/>
          </w:rPr>
          <w:t>(二)、标准化作业流程</w:t>
        </w:r>
        <w:r>
          <w:tab/>
        </w:r>
        <w:r>
          <w:fldChar w:fldCharType="begin"/>
        </w:r>
        <w:r>
          <w:instrText xml:space="preserve"> PAGEREF _Toc13089 \h </w:instrText>
        </w:r>
        <w:r>
          <w:fldChar w:fldCharType="separate"/>
        </w:r>
        <w:r>
          <w:t>45</w:t>
        </w:r>
        <w:r>
          <w:fldChar w:fldCharType="end"/>
        </w:r>
      </w:hyperlink>
    </w:p>
    <w:p>
      <w:pPr>
        <w:pStyle w:val="TOC2"/>
        <w:tabs>
          <w:tab w:val="right" w:leader="dot" w:pos="8306"/>
        </w:tabs>
      </w:pPr>
      <w:hyperlink w:anchor="_Toc12315" w:history="1">
        <w:r>
          <w:rPr>
            <w:rFonts w:ascii="仿宋" w:eastAsia="仿宋" w:hAnsi="仿宋" w:cs="仿宋" w:hint="eastAsia"/>
            <w:lang w:eastAsia="zh-CN"/>
          </w:rPr>
          <w:t>(三)、质量监控与评估</w:t>
        </w:r>
        <w:r>
          <w:tab/>
        </w:r>
        <w:r>
          <w:fldChar w:fldCharType="begin"/>
        </w:r>
        <w:r>
          <w:instrText xml:space="preserve"> PAGEREF _Toc12315 \h </w:instrText>
        </w:r>
        <w:r>
          <w:fldChar w:fldCharType="separate"/>
        </w:r>
        <w:r>
          <w:t>47</w:t>
        </w:r>
        <w:r>
          <w:fldChar w:fldCharType="end"/>
        </w:r>
      </w:hyperlink>
    </w:p>
    <w:p>
      <w:pPr>
        <w:pStyle w:val="TOC2"/>
        <w:tabs>
          <w:tab w:val="right" w:leader="dot" w:pos="8306"/>
        </w:tabs>
      </w:pPr>
      <w:hyperlink w:anchor="_Toc2670" w:history="1">
        <w:r>
          <w:rPr>
            <w:rFonts w:ascii="仿宋" w:eastAsia="仿宋" w:hAnsi="仿宋" w:cs="仿宋" w:hint="eastAsia"/>
            <w:lang w:eastAsia="zh-CN"/>
          </w:rPr>
          <w:t>(四)、质量改进计划</w:t>
        </w:r>
        <w:r>
          <w:tab/>
        </w:r>
        <w:r>
          <w:fldChar w:fldCharType="begin"/>
        </w:r>
        <w:r>
          <w:instrText xml:space="preserve"> PAGEREF _Toc2670 \h </w:instrText>
        </w:r>
        <w:r>
          <w:fldChar w:fldCharType="separate"/>
        </w:r>
        <w:r>
          <w:t>48</w:t>
        </w:r>
        <w:r>
          <w:fldChar w:fldCharType="end"/>
        </w:r>
      </w:hyperlink>
    </w:p>
    <w:p>
      <w:pPr>
        <w:pStyle w:val="TOC1"/>
        <w:tabs>
          <w:tab w:val="right" w:leader="dot" w:pos="8306"/>
        </w:tabs>
      </w:pPr>
      <w:hyperlink w:anchor="_Toc20763" w:history="1">
        <w:r>
          <w:rPr>
            <w:rFonts w:ascii="仿宋" w:eastAsia="仿宋" w:hAnsi="仿宋" w:cs="仿宋" w:hint="eastAsia"/>
            <w:lang w:eastAsia="zh-CN"/>
          </w:rPr>
          <w:t>八、项目变更管理</w:t>
        </w:r>
        <w:r>
          <w:tab/>
        </w:r>
        <w:r>
          <w:fldChar w:fldCharType="begin"/>
        </w:r>
        <w:r>
          <w:instrText xml:space="preserve"> PAGEREF _Toc20763 \h </w:instrText>
        </w:r>
        <w:r>
          <w:fldChar w:fldCharType="separate"/>
        </w:r>
        <w:r>
          <w:t>49</w:t>
        </w:r>
        <w:r>
          <w:fldChar w:fldCharType="end"/>
        </w:r>
      </w:hyperlink>
    </w:p>
    <w:p>
      <w:pPr>
        <w:pStyle w:val="TOC2"/>
        <w:tabs>
          <w:tab w:val="right" w:leader="dot" w:pos="8306"/>
        </w:tabs>
      </w:pPr>
      <w:hyperlink w:anchor="_Toc24534" w:history="1">
        <w:r>
          <w:rPr>
            <w:rFonts w:ascii="仿宋" w:eastAsia="仿宋" w:hAnsi="仿宋" w:cs="仿宋" w:hint="eastAsia"/>
            <w:lang w:eastAsia="zh-CN"/>
          </w:rPr>
          <w:t>(一)、变更控制流程</w:t>
        </w:r>
        <w:r>
          <w:tab/>
        </w:r>
        <w:r>
          <w:fldChar w:fldCharType="begin"/>
        </w:r>
        <w:r>
          <w:instrText xml:space="preserve"> PAGEREF _Toc24534 \h </w:instrText>
        </w:r>
        <w:r>
          <w:fldChar w:fldCharType="separate"/>
        </w:r>
        <w:r>
          <w:t>49</w:t>
        </w:r>
        <w:r>
          <w:fldChar w:fldCharType="end"/>
        </w:r>
      </w:hyperlink>
    </w:p>
    <w:p>
      <w:pPr>
        <w:pStyle w:val="TOC2"/>
        <w:tabs>
          <w:tab w:val="right" w:leader="dot" w:pos="8306"/>
        </w:tabs>
      </w:pPr>
      <w:hyperlink w:anchor="_Toc8274" w:history="1">
        <w:r>
          <w:rPr>
            <w:rFonts w:ascii="仿宋" w:eastAsia="仿宋" w:hAnsi="仿宋" w:cs="仿宋" w:hint="eastAsia"/>
            <w:lang w:eastAsia="zh-CN"/>
          </w:rPr>
          <w:t>(二)、影响评估与处理</w:t>
        </w:r>
        <w:r>
          <w:tab/>
        </w:r>
        <w:r>
          <w:fldChar w:fldCharType="begin"/>
        </w:r>
        <w:r>
          <w:instrText xml:space="preserve"> PAGEREF _Toc8274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8" w:history="1">
        <w:r>
          <w:rPr>
            <w:rFonts w:ascii="仿宋" w:eastAsia="仿宋" w:hAnsi="仿宋" w:cs="仿宋" w:hint="eastAsia"/>
            <w:lang w:eastAsia="zh-CN"/>
          </w:rPr>
          <w:t>(三)、变更记录与追踪</w:t>
        </w:r>
        <w:r>
          <w:tab/>
        </w:r>
        <w:r>
          <w:fldChar w:fldCharType="begin"/>
        </w:r>
        <w:r>
          <w:instrText xml:space="preserve"> PAGEREF _Toc6658 \h </w:instrText>
        </w:r>
        <w:r>
          <w:fldChar w:fldCharType="separate"/>
        </w:r>
        <w:r>
          <w:t>51</w:t>
        </w:r>
        <w:r>
          <w:fldChar w:fldCharType="end"/>
        </w:r>
      </w:hyperlink>
    </w:p>
    <w:p>
      <w:pPr>
        <w:pStyle w:val="TOC2"/>
        <w:tabs>
          <w:tab w:val="right" w:leader="dot" w:pos="8306"/>
        </w:tabs>
      </w:pPr>
      <w:hyperlink w:anchor="_Toc14327" w:history="1">
        <w:r>
          <w:rPr>
            <w:rFonts w:ascii="仿宋" w:eastAsia="仿宋" w:hAnsi="仿宋" w:cs="仿宋" w:hint="eastAsia"/>
            <w:lang w:eastAsia="zh-CN"/>
          </w:rPr>
          <w:t>(四)、变更管理策略</w:t>
        </w:r>
        <w:r>
          <w:tab/>
        </w:r>
        <w:r>
          <w:fldChar w:fldCharType="begin"/>
        </w:r>
        <w:r>
          <w:instrText xml:space="preserve"> PAGEREF _Toc14327 \h </w:instrText>
        </w:r>
        <w:r>
          <w:fldChar w:fldCharType="separate"/>
        </w:r>
        <w:r>
          <w:t>53</w:t>
        </w:r>
        <w:r>
          <w:fldChar w:fldCharType="end"/>
        </w:r>
      </w:hyperlink>
    </w:p>
    <w:p>
      <w:pPr>
        <w:pStyle w:val="TOC1"/>
        <w:tabs>
          <w:tab w:val="right" w:leader="dot" w:pos="8306"/>
        </w:tabs>
      </w:pPr>
      <w:hyperlink w:anchor="_Toc18366" w:history="1">
        <w:r>
          <w:rPr>
            <w:rFonts w:ascii="仿宋" w:eastAsia="仿宋" w:hAnsi="仿宋" w:cs="仿宋" w:hint="eastAsia"/>
            <w:lang w:eastAsia="zh-CN"/>
          </w:rPr>
          <w:t>九、资金管理与财务规划</w:t>
        </w:r>
        <w:r>
          <w:tab/>
        </w:r>
        <w:r>
          <w:fldChar w:fldCharType="begin"/>
        </w:r>
        <w:r>
          <w:instrText xml:space="preserve"> PAGEREF _Toc18366 \h </w:instrText>
        </w:r>
        <w:r>
          <w:fldChar w:fldCharType="separate"/>
        </w:r>
        <w:r>
          <w:t>55</w:t>
        </w:r>
        <w:r>
          <w:fldChar w:fldCharType="end"/>
        </w:r>
      </w:hyperlink>
    </w:p>
    <w:p>
      <w:pPr>
        <w:pStyle w:val="TOC2"/>
        <w:tabs>
          <w:tab w:val="right" w:leader="dot" w:pos="8306"/>
        </w:tabs>
      </w:pPr>
      <w:hyperlink w:anchor="_Toc31587" w:history="1">
        <w:r>
          <w:rPr>
            <w:rFonts w:ascii="仿宋" w:eastAsia="仿宋" w:hAnsi="仿宋" w:cs="仿宋" w:hint="eastAsia"/>
            <w:lang w:eastAsia="zh-CN"/>
          </w:rPr>
          <w:t>(一)、项目资金来源与筹措</w:t>
        </w:r>
        <w:r>
          <w:tab/>
        </w:r>
        <w:r>
          <w:fldChar w:fldCharType="begin"/>
        </w:r>
        <w:r>
          <w:instrText xml:space="preserve"> PAGEREF _Toc31587 \h </w:instrText>
        </w:r>
        <w:r>
          <w:fldChar w:fldCharType="separate"/>
        </w:r>
        <w:r>
          <w:t>55</w:t>
        </w:r>
        <w:r>
          <w:fldChar w:fldCharType="end"/>
        </w:r>
      </w:hyperlink>
    </w:p>
    <w:p>
      <w:pPr>
        <w:pStyle w:val="TOC2"/>
        <w:tabs>
          <w:tab w:val="right" w:leader="dot" w:pos="8306"/>
        </w:tabs>
      </w:pPr>
      <w:hyperlink w:anchor="_Toc6069" w:history="1">
        <w:r>
          <w:rPr>
            <w:rFonts w:ascii="仿宋" w:eastAsia="仿宋" w:hAnsi="仿宋" w:cs="仿宋" w:hint="eastAsia"/>
            <w:lang w:eastAsia="zh-CN"/>
          </w:rPr>
          <w:t>(二)、资金使用与监管</w:t>
        </w:r>
        <w:r>
          <w:tab/>
        </w:r>
        <w:r>
          <w:fldChar w:fldCharType="begin"/>
        </w:r>
        <w:r>
          <w:instrText xml:space="preserve"> PAGEREF _Toc6069 \h </w:instrText>
        </w:r>
        <w:r>
          <w:fldChar w:fldCharType="separate"/>
        </w:r>
        <w:r>
          <w:t>56</w:t>
        </w:r>
        <w:r>
          <w:fldChar w:fldCharType="end"/>
        </w:r>
      </w:hyperlink>
    </w:p>
    <w:p>
      <w:pPr>
        <w:pStyle w:val="TOC2"/>
        <w:tabs>
          <w:tab w:val="right" w:leader="dot" w:pos="8306"/>
        </w:tabs>
      </w:pPr>
      <w:hyperlink w:anchor="_Toc15469" w:history="1">
        <w:r>
          <w:rPr>
            <w:rFonts w:ascii="仿宋" w:eastAsia="仿宋" w:hAnsi="仿宋" w:cs="仿宋" w:hint="eastAsia"/>
            <w:lang w:eastAsia="zh-CN"/>
          </w:rPr>
          <w:t>(三)、财务规划与预测</w:t>
        </w:r>
        <w:r>
          <w:tab/>
        </w:r>
        <w:r>
          <w:fldChar w:fldCharType="begin"/>
        </w:r>
        <w:r>
          <w:instrText xml:space="preserve"> PAGEREF _Toc15469 \h </w:instrText>
        </w:r>
        <w:r>
          <w:fldChar w:fldCharType="separate"/>
        </w:r>
        <w:r>
          <w:t>57</w:t>
        </w:r>
        <w:r>
          <w:fldChar w:fldCharType="end"/>
        </w:r>
      </w:hyperlink>
    </w:p>
    <w:p>
      <w:pPr>
        <w:pStyle w:val="TOC1"/>
        <w:tabs>
          <w:tab w:val="right" w:leader="dot" w:pos="8306"/>
        </w:tabs>
      </w:pPr>
      <w:hyperlink w:anchor="_Toc17133" w:history="1">
        <w:r>
          <w:rPr>
            <w:rFonts w:ascii="仿宋" w:eastAsia="仿宋" w:hAnsi="仿宋" w:cs="仿宋" w:hint="eastAsia"/>
            <w:lang w:eastAsia="zh-CN"/>
          </w:rPr>
          <w:t>十、项目进度计划</w:t>
        </w:r>
        <w:r>
          <w:tab/>
        </w:r>
        <w:r>
          <w:fldChar w:fldCharType="begin"/>
        </w:r>
        <w:r>
          <w:instrText xml:space="preserve"> PAGEREF _Toc17133 \h </w:instrText>
        </w:r>
        <w:r>
          <w:fldChar w:fldCharType="separate"/>
        </w:r>
        <w:r>
          <w:t>58</w:t>
        </w:r>
        <w:r>
          <w:fldChar w:fldCharType="end"/>
        </w:r>
      </w:hyperlink>
    </w:p>
    <w:p>
      <w:pPr>
        <w:pStyle w:val="TOC2"/>
        <w:tabs>
          <w:tab w:val="right" w:leader="dot" w:pos="8306"/>
        </w:tabs>
      </w:pPr>
      <w:hyperlink w:anchor="_Toc27744" w:history="1">
        <w:r>
          <w:rPr>
            <w:rFonts w:ascii="仿宋" w:eastAsia="仿宋" w:hAnsi="仿宋" w:cs="仿宋" w:hint="eastAsia"/>
            <w:lang w:eastAsia="zh-CN"/>
          </w:rPr>
          <w:t>(一)、建设周期</w:t>
        </w:r>
        <w:r>
          <w:tab/>
        </w:r>
        <w:r>
          <w:fldChar w:fldCharType="begin"/>
        </w:r>
        <w:r>
          <w:instrText xml:space="preserve"> PAGEREF _Toc27744 \h </w:instrText>
        </w:r>
        <w:r>
          <w:fldChar w:fldCharType="separate"/>
        </w:r>
        <w:r>
          <w:t>58</w:t>
        </w:r>
        <w:r>
          <w:fldChar w:fldCharType="end"/>
        </w:r>
      </w:hyperlink>
    </w:p>
    <w:p>
      <w:pPr>
        <w:pStyle w:val="TOC2"/>
        <w:tabs>
          <w:tab w:val="right" w:leader="dot" w:pos="8306"/>
        </w:tabs>
      </w:pPr>
      <w:hyperlink w:anchor="_Toc10336" w:history="1">
        <w:r>
          <w:rPr>
            <w:rFonts w:ascii="仿宋" w:eastAsia="仿宋" w:hAnsi="仿宋" w:cs="仿宋" w:hint="eastAsia"/>
            <w:lang w:eastAsia="zh-CN"/>
          </w:rPr>
          <w:t>(二)、建设进度</w:t>
        </w:r>
        <w:r>
          <w:tab/>
        </w:r>
        <w:r>
          <w:fldChar w:fldCharType="begin"/>
        </w:r>
        <w:r>
          <w:instrText xml:space="preserve"> PAGEREF _Toc10336 \h </w:instrText>
        </w:r>
        <w:r>
          <w:fldChar w:fldCharType="separate"/>
        </w:r>
        <w:r>
          <w:t>59</w:t>
        </w:r>
        <w:r>
          <w:fldChar w:fldCharType="end"/>
        </w:r>
      </w:hyperlink>
    </w:p>
    <w:p>
      <w:pPr>
        <w:pStyle w:val="TOC2"/>
        <w:tabs>
          <w:tab w:val="right" w:leader="dot" w:pos="8306"/>
        </w:tabs>
      </w:pPr>
      <w:hyperlink w:anchor="_Toc15810" w:history="1">
        <w:r>
          <w:rPr>
            <w:rFonts w:ascii="仿宋" w:eastAsia="仿宋" w:hAnsi="仿宋" w:cs="仿宋" w:hint="eastAsia"/>
            <w:lang w:eastAsia="zh-CN"/>
          </w:rPr>
          <w:t>(三)、进度安排注意事项</w:t>
        </w:r>
        <w:r>
          <w:tab/>
        </w:r>
        <w:r>
          <w:fldChar w:fldCharType="begin"/>
        </w:r>
        <w:r>
          <w:instrText xml:space="preserve"> PAGEREF _Toc15810 \h </w:instrText>
        </w:r>
        <w:r>
          <w:fldChar w:fldCharType="separate"/>
        </w:r>
        <w:r>
          <w:t>60</w:t>
        </w:r>
        <w:r>
          <w:fldChar w:fldCharType="end"/>
        </w:r>
      </w:hyperlink>
    </w:p>
    <w:p>
      <w:pPr>
        <w:pStyle w:val="TOC2"/>
        <w:tabs>
          <w:tab w:val="right" w:leader="dot" w:pos="8306"/>
        </w:tabs>
      </w:pPr>
      <w:hyperlink w:anchor="_Toc2598" w:history="1">
        <w:r>
          <w:rPr>
            <w:rFonts w:ascii="仿宋" w:eastAsia="仿宋" w:hAnsi="仿宋" w:cs="仿宋" w:hint="eastAsia"/>
            <w:lang w:eastAsia="zh-CN"/>
          </w:rPr>
          <w:t>(四)、人力资源配置</w:t>
        </w:r>
        <w:r>
          <w:tab/>
        </w:r>
        <w:r>
          <w:fldChar w:fldCharType="begin"/>
        </w:r>
        <w:r>
          <w:instrText xml:space="preserve"> PAGEREF _Toc2598 \h </w:instrText>
        </w:r>
        <w:r>
          <w:fldChar w:fldCharType="separate"/>
        </w:r>
        <w:r>
          <w:t>61</w:t>
        </w:r>
        <w:r>
          <w:fldChar w:fldCharType="end"/>
        </w:r>
      </w:hyperlink>
    </w:p>
    <w:p>
      <w:pPr>
        <w:pStyle w:val="TOC2"/>
        <w:tabs>
          <w:tab w:val="right" w:leader="dot" w:pos="8306"/>
        </w:tabs>
      </w:pPr>
      <w:hyperlink w:anchor="_Toc1361" w:history="1">
        <w:r>
          <w:rPr>
            <w:rFonts w:ascii="仿宋" w:eastAsia="仿宋" w:hAnsi="仿宋" w:cs="仿宋" w:hint="eastAsia"/>
            <w:lang w:eastAsia="zh-CN"/>
          </w:rPr>
          <w:t>(五)、员工培训</w:t>
        </w:r>
        <w:r>
          <w:tab/>
        </w:r>
        <w:r>
          <w:fldChar w:fldCharType="begin"/>
        </w:r>
        <w:r>
          <w:instrText xml:space="preserve"> PAGEREF _Toc1361 \h </w:instrText>
        </w:r>
        <w:r>
          <w:fldChar w:fldCharType="separate"/>
        </w:r>
        <w:r>
          <w:t>63</w:t>
        </w:r>
        <w:r>
          <w:fldChar w:fldCharType="end"/>
        </w:r>
      </w:hyperlink>
    </w:p>
    <w:p>
      <w:pPr>
        <w:pStyle w:val="TOC2"/>
        <w:tabs>
          <w:tab w:val="right" w:leader="dot" w:pos="8306"/>
        </w:tabs>
      </w:pPr>
      <w:hyperlink w:anchor="_Toc8447" w:history="1">
        <w:r>
          <w:rPr>
            <w:rFonts w:ascii="仿宋" w:eastAsia="仿宋" w:hAnsi="仿宋" w:cs="仿宋" w:hint="eastAsia"/>
            <w:lang w:eastAsia="zh-CN"/>
          </w:rPr>
          <w:t>(六)、项目实施保障</w:t>
        </w:r>
        <w:r>
          <w:tab/>
        </w:r>
        <w:r>
          <w:fldChar w:fldCharType="begin"/>
        </w:r>
        <w:r>
          <w:instrText xml:space="preserve"> PAGEREF _Toc8447 \h </w:instrText>
        </w:r>
        <w:r>
          <w:fldChar w:fldCharType="separate"/>
        </w:r>
        <w:r>
          <w:t>64</w:t>
        </w:r>
        <w:r>
          <w:fldChar w:fldCharType="end"/>
        </w:r>
      </w:hyperlink>
    </w:p>
    <w:p>
      <w:pPr>
        <w:pStyle w:val="TOC2"/>
        <w:tabs>
          <w:tab w:val="right" w:leader="dot" w:pos="8306"/>
        </w:tabs>
      </w:pPr>
      <w:hyperlink w:anchor="_Toc23513" w:history="1">
        <w:r>
          <w:rPr>
            <w:rFonts w:ascii="仿宋" w:eastAsia="仿宋" w:hAnsi="仿宋" w:cs="仿宋" w:hint="eastAsia"/>
            <w:lang w:eastAsia="zh-CN"/>
          </w:rPr>
          <w:t>(七)、安全规范管理</w:t>
        </w:r>
        <w:r>
          <w:tab/>
        </w:r>
        <w:r>
          <w:fldChar w:fldCharType="begin"/>
        </w:r>
        <w:r>
          <w:instrText xml:space="preserve"> PAGEREF _Toc23513 \h </w:instrText>
        </w:r>
        <w:r>
          <w:fldChar w:fldCharType="separate"/>
        </w:r>
        <w:r>
          <w:t>65</w:t>
        </w:r>
        <w:r>
          <w:fldChar w:fldCharType="end"/>
        </w:r>
      </w:hyperlink>
    </w:p>
    <w:p>
      <w:pPr>
        <w:pStyle w:val="TOC1"/>
        <w:tabs>
          <w:tab w:val="right" w:leader="dot" w:pos="8306"/>
        </w:tabs>
      </w:pPr>
      <w:hyperlink w:anchor="_Toc8525" w:history="1">
        <w:r>
          <w:rPr>
            <w:rFonts w:ascii="仿宋" w:eastAsia="仿宋" w:hAnsi="仿宋" w:cs="仿宋" w:hint="eastAsia"/>
            <w:lang w:eastAsia="zh-CN"/>
          </w:rPr>
          <w:t>十一、环境保护与绿色发展</w:t>
        </w:r>
        <w:r>
          <w:tab/>
        </w:r>
        <w:r>
          <w:fldChar w:fldCharType="begin"/>
        </w:r>
        <w:r>
          <w:instrText xml:space="preserve"> PAGEREF _Toc8525 \h </w:instrText>
        </w:r>
        <w:r>
          <w:fldChar w:fldCharType="separate"/>
        </w:r>
        <w:r>
          <w:t>66</w:t>
        </w:r>
        <w:r>
          <w:fldChar w:fldCharType="end"/>
        </w:r>
      </w:hyperlink>
    </w:p>
    <w:p>
      <w:pPr>
        <w:pStyle w:val="TOC2"/>
        <w:tabs>
          <w:tab w:val="right" w:leader="dot" w:pos="8306"/>
        </w:tabs>
      </w:pPr>
      <w:hyperlink w:anchor="_Toc20437" w:history="1">
        <w:r>
          <w:rPr>
            <w:rFonts w:ascii="仿宋" w:eastAsia="仿宋" w:hAnsi="仿宋" w:cs="仿宋" w:hint="eastAsia"/>
            <w:lang w:eastAsia="zh-CN"/>
          </w:rPr>
          <w:t>(一)、环境保护措施</w:t>
        </w:r>
        <w:r>
          <w:tab/>
        </w:r>
        <w:r>
          <w:fldChar w:fldCharType="begin"/>
        </w:r>
        <w:r>
          <w:instrText xml:space="preserve"> PAGEREF _Toc20437 \h </w:instrText>
        </w:r>
        <w:r>
          <w:fldChar w:fldCharType="separate"/>
        </w:r>
        <w:r>
          <w:t>66</w:t>
        </w:r>
        <w:r>
          <w:fldChar w:fldCharType="end"/>
        </w:r>
      </w:hyperlink>
    </w:p>
    <w:p>
      <w:pPr>
        <w:pStyle w:val="TOC2"/>
        <w:tabs>
          <w:tab w:val="right" w:leader="dot" w:pos="8306"/>
        </w:tabs>
      </w:pPr>
      <w:hyperlink w:anchor="_Toc25789" w:history="1">
        <w:r>
          <w:rPr>
            <w:rFonts w:ascii="仿宋" w:eastAsia="仿宋" w:hAnsi="仿宋" w:cs="仿宋" w:hint="eastAsia"/>
            <w:lang w:eastAsia="zh-CN"/>
          </w:rPr>
          <w:t>(二)、绿色发展与可持续发展策略</w:t>
        </w:r>
        <w:r>
          <w:tab/>
        </w:r>
        <w:r>
          <w:fldChar w:fldCharType="begin"/>
        </w:r>
        <w:r>
          <w:instrText xml:space="preserve"> PAGEREF _Toc25789 \h </w:instrText>
        </w:r>
        <w:r>
          <w:fldChar w:fldCharType="separate"/>
        </w:r>
        <w:r>
          <w:t>68</w:t>
        </w:r>
        <w:r>
          <w:fldChar w:fldCharType="end"/>
        </w:r>
      </w:hyperlink>
    </w:p>
    <w:p>
      <w:pPr>
        <w:pStyle w:val="TOC1"/>
        <w:tabs>
          <w:tab w:val="right" w:leader="dot" w:pos="8306"/>
        </w:tabs>
      </w:pPr>
      <w:hyperlink w:anchor="_Toc11513" w:history="1">
        <w:r>
          <w:rPr>
            <w:rFonts w:ascii="仿宋" w:eastAsia="仿宋" w:hAnsi="仿宋" w:cs="仿宋" w:hint="eastAsia"/>
            <w:lang w:eastAsia="zh-CN"/>
          </w:rPr>
          <w:t>十二、客户关系管理与市场拓展</w:t>
        </w:r>
        <w:r>
          <w:tab/>
        </w:r>
        <w:r>
          <w:fldChar w:fldCharType="begin"/>
        </w:r>
        <w:r>
          <w:instrText xml:space="preserve"> PAGEREF _Toc11513 \h </w:instrText>
        </w:r>
        <w:r>
          <w:fldChar w:fldCharType="separate"/>
        </w:r>
        <w:r>
          <w:t>69</w:t>
        </w:r>
        <w:r>
          <w:fldChar w:fldCharType="end"/>
        </w:r>
      </w:hyperlink>
    </w:p>
    <w:p>
      <w:pPr>
        <w:pStyle w:val="TOC2"/>
        <w:tabs>
          <w:tab w:val="right" w:leader="dot" w:pos="8306"/>
        </w:tabs>
      </w:pPr>
      <w:hyperlink w:anchor="_Toc17951" w:history="1">
        <w:r>
          <w:rPr>
            <w:rFonts w:ascii="仿宋" w:eastAsia="仿宋" w:hAnsi="仿宋" w:cs="仿宋" w:hint="eastAsia"/>
            <w:lang w:eastAsia="zh-CN"/>
          </w:rPr>
          <w:t>(一)、客户关系管理策略</w:t>
        </w:r>
        <w:r>
          <w:tab/>
        </w:r>
        <w:r>
          <w:fldChar w:fldCharType="begin"/>
        </w:r>
        <w:r>
          <w:instrText xml:space="preserve"> PAGEREF _Toc17951 \h </w:instrText>
        </w:r>
        <w:r>
          <w:fldChar w:fldCharType="separate"/>
        </w:r>
        <w:r>
          <w:t>69</w:t>
        </w:r>
        <w:r>
          <w:fldChar w:fldCharType="end"/>
        </w:r>
      </w:hyperlink>
    </w:p>
    <w:p>
      <w:pPr>
        <w:pStyle w:val="TOC2"/>
        <w:tabs>
          <w:tab w:val="right" w:leader="dot" w:pos="8306"/>
        </w:tabs>
      </w:pPr>
      <w:hyperlink w:anchor="_Toc20749" w:history="1">
        <w:r>
          <w:rPr>
            <w:rFonts w:ascii="仿宋" w:eastAsia="仿宋" w:hAnsi="仿宋" w:cs="仿宋" w:hint="eastAsia"/>
            <w:lang w:eastAsia="zh-CN"/>
          </w:rPr>
          <w:t>(二)、市场拓展方案</w:t>
        </w:r>
        <w:r>
          <w:tab/>
        </w:r>
        <w:r>
          <w:fldChar w:fldCharType="begin"/>
        </w:r>
        <w:r>
          <w:instrText xml:space="preserve"> PAGEREF _Toc20749 \h </w:instrText>
        </w:r>
        <w:r>
          <w:fldChar w:fldCharType="separate"/>
        </w:r>
        <w:r>
          <w:t>70</w:t>
        </w:r>
        <w:r>
          <w:fldChar w:fldCharType="end"/>
        </w:r>
      </w:hyperlink>
    </w:p>
    <w:p>
      <w:pPr>
        <w:pStyle w:val="TOC1"/>
        <w:tabs>
          <w:tab w:val="right" w:leader="dot" w:pos="8306"/>
        </w:tabs>
      </w:pPr>
      <w:hyperlink w:anchor="_Toc26961" w:history="1">
        <w:r>
          <w:rPr>
            <w:rFonts w:ascii="仿宋" w:eastAsia="仿宋" w:hAnsi="仿宋" w:cs="仿宋" w:hint="eastAsia"/>
            <w:lang w:eastAsia="zh-CN"/>
          </w:rPr>
          <w:t>十三、人力资源管理与开发</w:t>
        </w:r>
        <w:r>
          <w:tab/>
        </w:r>
        <w:r>
          <w:fldChar w:fldCharType="begin"/>
        </w:r>
        <w:r>
          <w:instrText xml:space="preserve"> PAGEREF _Toc26961 \h </w:instrText>
        </w:r>
        <w:r>
          <w:fldChar w:fldCharType="separate"/>
        </w:r>
        <w:r>
          <w:t>72</w:t>
        </w:r>
        <w:r>
          <w:fldChar w:fldCharType="end"/>
        </w:r>
      </w:hyperlink>
    </w:p>
    <w:p>
      <w:pPr>
        <w:pStyle w:val="TOC2"/>
        <w:tabs>
          <w:tab w:val="right" w:leader="dot" w:pos="8306"/>
        </w:tabs>
      </w:pPr>
      <w:hyperlink w:anchor="_Toc207" w:history="1">
        <w:r>
          <w:rPr>
            <w:rFonts w:ascii="仿宋" w:eastAsia="仿宋" w:hAnsi="仿宋" w:cs="仿宋" w:hint="eastAsia"/>
            <w:lang w:eastAsia="zh-CN"/>
          </w:rPr>
          <w:t>(一)、人力资源规划</w:t>
        </w:r>
        <w:r>
          <w:tab/>
        </w:r>
        <w:r>
          <w:fldChar w:fldCharType="begin"/>
        </w:r>
        <w:r>
          <w:instrText xml:space="preserve"> PAGEREF _Toc207 \h </w:instrText>
        </w:r>
        <w:r>
          <w:fldChar w:fldCharType="separate"/>
        </w:r>
        <w:r>
          <w:t>72</w:t>
        </w:r>
        <w:r>
          <w:fldChar w:fldCharType="end"/>
        </w:r>
      </w:hyperlink>
    </w:p>
    <w:p>
      <w:pPr>
        <w:pStyle w:val="TOC2"/>
        <w:tabs>
          <w:tab w:val="right" w:leader="dot" w:pos="8306"/>
        </w:tabs>
      </w:pPr>
      <w:hyperlink w:anchor="_Toc14113" w:history="1">
        <w:r>
          <w:rPr>
            <w:rFonts w:ascii="仿宋" w:eastAsia="仿宋" w:hAnsi="仿宋" w:cs="仿宋" w:hint="eastAsia"/>
            <w:lang w:eastAsia="zh-CN"/>
          </w:rPr>
          <w:t>(二)、人力资源开发与培训</w:t>
        </w:r>
        <w:r>
          <w:tab/>
        </w:r>
        <w:r>
          <w:fldChar w:fldCharType="begin"/>
        </w:r>
        <w:r>
          <w:instrText xml:space="preserve"> PAGEREF _Toc14113 \h </w:instrText>
        </w:r>
        <w:r>
          <w:fldChar w:fldCharType="separate"/>
        </w:r>
        <w:r>
          <w:t>73</w:t>
        </w:r>
        <w:r>
          <w:fldChar w:fldCharType="end"/>
        </w:r>
      </w:hyperlink>
    </w:p>
    <w:p>
      <w:pPr>
        <w:pStyle w:val="TOC1"/>
        <w:tabs>
          <w:tab w:val="right" w:leader="dot" w:pos="8306"/>
        </w:tabs>
      </w:pPr>
      <w:hyperlink w:anchor="_Toc1205" w:history="1">
        <w:r>
          <w:rPr>
            <w:rFonts w:ascii="仿宋" w:eastAsia="仿宋" w:hAnsi="仿宋" w:cs="仿宋" w:hint="eastAsia"/>
            <w:lang w:eastAsia="zh-CN"/>
          </w:rPr>
          <w:t>十四、法律法规与政策遵循</w:t>
        </w:r>
        <w:r>
          <w:tab/>
        </w:r>
        <w:r>
          <w:fldChar w:fldCharType="begin"/>
        </w:r>
        <w:r>
          <w:instrText xml:space="preserve"> PAGEREF _Toc1205 \h </w:instrText>
        </w:r>
        <w:r>
          <w:fldChar w:fldCharType="separate"/>
        </w:r>
        <w:r>
          <w:t>76</w:t>
        </w:r>
        <w:r>
          <w:fldChar w:fldCharType="end"/>
        </w:r>
      </w:hyperlink>
    </w:p>
    <w:p>
      <w:pPr>
        <w:pStyle w:val="TOC2"/>
        <w:tabs>
          <w:tab w:val="right" w:leader="dot" w:pos="8306"/>
        </w:tabs>
      </w:pPr>
      <w:hyperlink w:anchor="_Toc21901" w:history="1">
        <w:r>
          <w:rPr>
            <w:rFonts w:ascii="仿宋" w:eastAsia="仿宋" w:hAnsi="仿宋" w:cs="仿宋" w:hint="eastAsia"/>
            <w:lang w:eastAsia="zh-CN"/>
          </w:rPr>
          <w:t>(一)、法律法规遵守</w:t>
        </w:r>
        <w:r>
          <w:tab/>
        </w:r>
        <w:r>
          <w:fldChar w:fldCharType="begin"/>
        </w:r>
        <w:r>
          <w:instrText xml:space="preserve"> PAGEREF _Toc21901 \h </w:instrText>
        </w:r>
        <w:r>
          <w:fldChar w:fldCharType="separate"/>
        </w:r>
        <w:r>
          <w:t>76</w:t>
        </w:r>
        <w:r>
          <w:fldChar w:fldCharType="end"/>
        </w:r>
      </w:hyperlink>
    </w:p>
    <w:p>
      <w:pPr>
        <w:pStyle w:val="TOC2"/>
        <w:tabs>
          <w:tab w:val="right" w:leader="dot" w:pos="8306"/>
        </w:tabs>
      </w:pPr>
      <w:hyperlink w:anchor="_Toc21687" w:history="1">
        <w:r>
          <w:rPr>
            <w:rFonts w:ascii="仿宋" w:eastAsia="仿宋" w:hAnsi="仿宋" w:cs="仿宋" w:hint="eastAsia"/>
            <w:lang w:eastAsia="zh-CN"/>
          </w:rPr>
          <w:t>(二)、政策导向与利用</w:t>
        </w:r>
        <w:r>
          <w:tab/>
        </w:r>
        <w:r>
          <w:fldChar w:fldCharType="begin"/>
        </w:r>
        <w:r>
          <w:instrText xml:space="preserve"> PAGEREF _Toc21687 \h </w:instrText>
        </w:r>
        <w:r>
          <w:fldChar w:fldCharType="separate"/>
        </w:r>
        <w:r>
          <w:t>77</w:t>
        </w:r>
        <w:r>
          <w:fldChar w:fldCharType="end"/>
        </w:r>
      </w:hyperlink>
    </w:p>
    <w:p>
      <w:pPr>
        <w:pStyle w:val="TOC1"/>
        <w:tabs>
          <w:tab w:val="right" w:leader="dot" w:pos="8306"/>
        </w:tabs>
      </w:pPr>
      <w:hyperlink w:anchor="_Toc26326" w:history="1">
        <w:r>
          <w:rPr>
            <w:rFonts w:ascii="仿宋" w:eastAsia="仿宋" w:hAnsi="仿宋" w:cs="仿宋" w:hint="eastAsia"/>
            <w:lang w:eastAsia="zh-CN"/>
          </w:rPr>
          <w:t>十五、企业合规与伦理</w:t>
        </w:r>
        <w:r>
          <w:tab/>
        </w:r>
        <w:r>
          <w:fldChar w:fldCharType="begin"/>
        </w:r>
        <w:r>
          <w:instrText xml:space="preserve"> PAGEREF _Toc26326 \h </w:instrText>
        </w:r>
        <w:r>
          <w:fldChar w:fldCharType="separate"/>
        </w:r>
        <w:r>
          <w:t>78</w:t>
        </w:r>
        <w:r>
          <w:fldChar w:fldCharType="end"/>
        </w:r>
      </w:hyperlink>
    </w:p>
    <w:p>
      <w:pPr>
        <w:pStyle w:val="TOC2"/>
        <w:tabs>
          <w:tab w:val="right" w:leader="dot" w:pos="8306"/>
        </w:tabs>
      </w:pPr>
      <w:hyperlink w:anchor="_Toc5012" w:history="1">
        <w:r>
          <w:rPr>
            <w:rFonts w:ascii="仿宋" w:eastAsia="仿宋" w:hAnsi="仿宋" w:cs="仿宋" w:hint="eastAsia"/>
            <w:lang w:eastAsia="zh-CN"/>
          </w:rPr>
          <w:t>(一)、合规政策与程序</w:t>
        </w:r>
        <w:r>
          <w:tab/>
        </w:r>
        <w:r>
          <w:fldChar w:fldCharType="begin"/>
        </w:r>
        <w:r>
          <w:instrText xml:space="preserve"> PAGEREF _Toc5012 \h </w:instrText>
        </w:r>
        <w:r>
          <w:fldChar w:fldCharType="separate"/>
        </w:r>
        <w:r>
          <w:t>78</w:t>
        </w:r>
        <w:r>
          <w:fldChar w:fldCharType="end"/>
        </w:r>
      </w:hyperlink>
    </w:p>
    <w:p>
      <w:pPr>
        <w:pStyle w:val="TOC2"/>
        <w:tabs>
          <w:tab w:val="right" w:leader="dot" w:pos="8306"/>
        </w:tabs>
      </w:pPr>
      <w:hyperlink w:anchor="_Toc28212" w:history="1">
        <w:r>
          <w:rPr>
            <w:rFonts w:ascii="仿宋" w:eastAsia="仿宋" w:hAnsi="仿宋" w:cs="仿宋" w:hint="eastAsia"/>
            <w:lang w:eastAsia="zh-CN"/>
          </w:rPr>
          <w:t>(二)、伦理规范与培训</w:t>
        </w:r>
        <w:r>
          <w:tab/>
        </w:r>
        <w:r>
          <w:fldChar w:fldCharType="begin"/>
        </w:r>
        <w:r>
          <w:instrText xml:space="preserve"> PAGEREF _Toc28212 \h </w:instrText>
        </w:r>
        <w:r>
          <w:fldChar w:fldCharType="separate"/>
        </w:r>
        <w:r>
          <w:t>79</w:t>
        </w:r>
        <w:r>
          <w:fldChar w:fldCharType="end"/>
        </w:r>
      </w:hyperlink>
    </w:p>
    <w:p>
      <w:pPr>
        <w:pStyle w:val="TOC2"/>
        <w:tabs>
          <w:tab w:val="right" w:leader="dot" w:pos="8306"/>
        </w:tabs>
      </w:pPr>
      <w:hyperlink w:anchor="_Toc23863" w:history="1">
        <w:r>
          <w:rPr>
            <w:rFonts w:ascii="仿宋" w:eastAsia="仿宋" w:hAnsi="仿宋" w:cs="仿宋" w:hint="eastAsia"/>
            <w:lang w:eastAsia="zh-CN"/>
          </w:rPr>
          <w:t>(三)、合规风险评估</w:t>
        </w:r>
        <w:r>
          <w:tab/>
        </w:r>
        <w:r>
          <w:fldChar w:fldCharType="begin"/>
        </w:r>
        <w:r>
          <w:instrText xml:space="preserve"> PAGEREF _Toc23863 \h </w:instrText>
        </w:r>
        <w:r>
          <w:fldChar w:fldCharType="separate"/>
        </w:r>
        <w:r>
          <w:t>80</w:t>
        </w:r>
        <w:r>
          <w:fldChar w:fldCharType="end"/>
        </w:r>
      </w:hyperlink>
    </w:p>
    <w:p>
      <w:pPr>
        <w:pStyle w:val="TOC2"/>
        <w:tabs>
          <w:tab w:val="right" w:leader="dot" w:pos="8306"/>
        </w:tabs>
      </w:pPr>
      <w:hyperlink w:anchor="_Toc28469" w:history="1">
        <w:r>
          <w:rPr>
            <w:rFonts w:ascii="仿宋" w:eastAsia="仿宋" w:hAnsi="仿宋" w:cs="仿宋" w:hint="eastAsia"/>
            <w:lang w:eastAsia="zh-CN"/>
          </w:rPr>
          <w:t>(四)、合规监督与执行</w:t>
        </w:r>
        <w:r>
          <w:tab/>
        </w:r>
        <w:r>
          <w:fldChar w:fldCharType="begin"/>
        </w:r>
        <w:r>
          <w:instrText xml:space="preserve"> PAGEREF _Toc28469 \h </w:instrText>
        </w:r>
        <w:r>
          <w:fldChar w:fldCharType="separate"/>
        </w:r>
        <w:r>
          <w:t>81</w:t>
        </w:r>
        <w:r>
          <w:fldChar w:fldCharType="end"/>
        </w:r>
      </w:hyperlink>
    </w:p>
    <w:p>
      <w:pPr>
        <w:pStyle w:val="TOC1"/>
        <w:tabs>
          <w:tab w:val="right" w:leader="dot" w:pos="8306"/>
        </w:tabs>
      </w:pPr>
      <w:hyperlink w:anchor="_Toc18711" w:history="1">
        <w:r>
          <w:rPr>
            <w:rFonts w:ascii="仿宋" w:eastAsia="仿宋" w:hAnsi="仿宋" w:cs="仿宋" w:hint="eastAsia"/>
            <w:lang w:eastAsia="zh-CN"/>
          </w:rPr>
          <w:t>十六、合作与交流机制建立</w:t>
        </w:r>
        <w:r>
          <w:tab/>
        </w:r>
        <w:r>
          <w:fldChar w:fldCharType="begin"/>
        </w:r>
        <w:r>
          <w:instrText xml:space="preserve"> PAGEREF _Toc18711 \h </w:instrText>
        </w:r>
        <w:r>
          <w:fldChar w:fldCharType="separate"/>
        </w:r>
        <w:r>
          <w:t>82</w:t>
        </w:r>
        <w:r>
          <w:fldChar w:fldCharType="end"/>
        </w:r>
      </w:hyperlink>
    </w:p>
    <w:p>
      <w:pPr>
        <w:pStyle w:val="TOC2"/>
        <w:tabs>
          <w:tab w:val="right" w:leader="dot" w:pos="8306"/>
        </w:tabs>
      </w:pPr>
      <w:hyperlink w:anchor="_Toc17677" w:history="1">
        <w:r>
          <w:rPr>
            <w:rFonts w:ascii="仿宋" w:eastAsia="仿宋" w:hAnsi="仿宋" w:cs="仿宋" w:hint="eastAsia"/>
            <w:lang w:eastAsia="zh-CN"/>
          </w:rPr>
          <w:t>(一)、合作伙伴选择与合作方式</w:t>
        </w:r>
        <w:r>
          <w:tab/>
        </w:r>
        <w:r>
          <w:fldChar w:fldCharType="begin"/>
        </w:r>
        <w:r>
          <w:instrText xml:space="preserve"> PAGEREF _Toc17677 \h </w:instrText>
        </w:r>
        <w:r>
          <w:fldChar w:fldCharType="separate"/>
        </w:r>
        <w:r>
          <w:t>82</w:t>
        </w:r>
        <w:r>
          <w:fldChar w:fldCharType="end"/>
        </w:r>
      </w:hyperlink>
    </w:p>
    <w:p>
      <w:pPr>
        <w:pStyle w:val="TOC2"/>
        <w:tabs>
          <w:tab w:val="right" w:leader="dot" w:pos="8306"/>
        </w:tabs>
      </w:pPr>
      <w:hyperlink w:anchor="_Toc18636" w:history="1">
        <w:r>
          <w:rPr>
            <w:rFonts w:ascii="仿宋" w:eastAsia="仿宋" w:hAnsi="仿宋" w:cs="仿宋" w:hint="eastAsia"/>
            <w:lang w:eastAsia="zh-CN"/>
          </w:rPr>
          <w:t>(二)、交流与合作平台搭建</w:t>
        </w:r>
        <w:r>
          <w:tab/>
        </w:r>
        <w:r>
          <w:fldChar w:fldCharType="begin"/>
        </w:r>
        <w:r>
          <w:instrText xml:space="preserve"> PAGEREF _Toc18636 \h </w:instrText>
        </w:r>
        <w:r>
          <w:fldChar w:fldCharType="separate"/>
        </w:r>
        <w:r>
          <w:t>83</w:t>
        </w:r>
        <w:r>
          <w:fldChar w:fldCharType="end"/>
        </w:r>
      </w:hyperlink>
    </w:p>
    <w:p>
      <w:pPr>
        <w:pStyle w:val="TOC1"/>
        <w:tabs>
          <w:tab w:val="right" w:leader="dot" w:pos="8306"/>
        </w:tabs>
      </w:pPr>
      <w:hyperlink w:anchor="_Toc22874" w:history="1">
        <w:r>
          <w:rPr>
            <w:rFonts w:ascii="仿宋" w:eastAsia="仿宋" w:hAnsi="仿宋" w:cs="仿宋" w:hint="eastAsia"/>
            <w:lang w:eastAsia="zh-CN"/>
          </w:rPr>
          <w:t>十七、创新驱动与持续发展</w:t>
        </w:r>
        <w:r>
          <w:tab/>
        </w:r>
        <w:r>
          <w:fldChar w:fldCharType="begin"/>
        </w:r>
        <w:r>
          <w:instrText xml:space="preserve"> PAGEREF _Toc22874 \h </w:instrText>
        </w:r>
        <w:r>
          <w:fldChar w:fldCharType="separate"/>
        </w:r>
        <w:r>
          <w:t>85</w:t>
        </w:r>
        <w:r>
          <w:fldChar w:fldCharType="end"/>
        </w:r>
      </w:hyperlink>
    </w:p>
    <w:p>
      <w:pPr>
        <w:pStyle w:val="TOC2"/>
        <w:tabs>
          <w:tab w:val="right" w:leader="dot" w:pos="8306"/>
        </w:tabs>
      </w:pPr>
      <w:hyperlink w:anchor="_Toc3129" w:history="1">
        <w:r>
          <w:rPr>
            <w:rFonts w:ascii="仿宋" w:eastAsia="仿宋" w:hAnsi="仿宋" w:cs="仿宋" w:hint="eastAsia"/>
            <w:lang w:eastAsia="zh-CN"/>
          </w:rPr>
          <w:t>(一)、创新驱动战略实施</w:t>
        </w:r>
        <w:r>
          <w:tab/>
        </w:r>
        <w:r>
          <w:fldChar w:fldCharType="begin"/>
        </w:r>
        <w:r>
          <w:instrText xml:space="preserve"> PAGEREF _Toc3129 \h </w:instrText>
        </w:r>
        <w:r>
          <w:fldChar w:fldCharType="separate"/>
        </w:r>
        <w:r>
          <w:t>85</w:t>
        </w:r>
        <w:r>
          <w:fldChar w:fldCharType="end"/>
        </w:r>
      </w:hyperlink>
    </w:p>
    <w:p>
      <w:pPr>
        <w:pStyle w:val="TOC2"/>
        <w:tabs>
          <w:tab w:val="right" w:leader="dot" w:pos="8306"/>
        </w:tabs>
      </w:pPr>
      <w:hyperlink w:anchor="_Toc24117" w:history="1">
        <w:r>
          <w:rPr>
            <w:rFonts w:ascii="仿宋" w:eastAsia="仿宋" w:hAnsi="仿宋" w:cs="仿宋" w:hint="eastAsia"/>
            <w:lang w:eastAsia="zh-CN"/>
          </w:rPr>
          <w:t>(二)、持续发展路径探索</w:t>
        </w:r>
        <w:r>
          <w:tab/>
        </w:r>
        <w:r>
          <w:fldChar w:fldCharType="begin"/>
        </w:r>
        <w:r>
          <w:instrText xml:space="preserve"> PAGEREF _Toc24117 \h </w:instrText>
        </w:r>
        <w:r>
          <w:fldChar w:fldCharType="separate"/>
        </w:r>
        <w:r>
          <w:t>86</w:t>
        </w:r>
        <w:r>
          <w:fldChar w:fldCharType="end"/>
        </w:r>
      </w:hyperlink>
    </w:p>
    <w:p>
      <w:pPr>
        <w:pStyle w:val="TOC1"/>
        <w:tabs>
          <w:tab w:val="right" w:leader="dot" w:pos="8306"/>
        </w:tabs>
      </w:pPr>
      <w:hyperlink w:anchor="_Toc8170" w:history="1">
        <w:r>
          <w:rPr>
            <w:rFonts w:ascii="仿宋" w:eastAsia="仿宋" w:hAnsi="仿宋" w:cs="仿宋" w:hint="eastAsia"/>
            <w:lang w:eastAsia="zh-CN"/>
          </w:rPr>
          <w:t>十八、产业协同与集群发展</w:t>
        </w:r>
        <w:r>
          <w:tab/>
        </w:r>
        <w:r>
          <w:fldChar w:fldCharType="begin"/>
        </w:r>
        <w:r>
          <w:instrText xml:space="preserve"> PAGEREF _Toc8170 \h </w:instrText>
        </w:r>
        <w:r>
          <w:fldChar w:fldCharType="separate"/>
        </w:r>
        <w:r>
          <w:t>91</w:t>
        </w:r>
        <w:r>
          <w:fldChar w:fldCharType="end"/>
        </w:r>
      </w:hyperlink>
    </w:p>
    <w:p>
      <w:pPr>
        <w:pStyle w:val="TOC2"/>
        <w:tabs>
          <w:tab w:val="right" w:leader="dot" w:pos="8306"/>
        </w:tabs>
      </w:pPr>
      <w:hyperlink w:anchor="_Toc3452" w:history="1">
        <w:r>
          <w:rPr>
            <w:rFonts w:ascii="仿宋" w:eastAsia="仿宋" w:hAnsi="仿宋" w:cs="仿宋" w:hint="eastAsia"/>
            <w:lang w:eastAsia="zh-CN"/>
          </w:rPr>
          <w:t>(一)、产业协同机制建设</w:t>
        </w:r>
        <w:r>
          <w:tab/>
        </w:r>
        <w:r>
          <w:fldChar w:fldCharType="begin"/>
        </w:r>
        <w:r>
          <w:instrText xml:space="preserve"> PAGEREF _Toc3452 \h </w:instrText>
        </w:r>
        <w:r>
          <w:fldChar w:fldCharType="separate"/>
        </w:r>
        <w:r>
          <w:t>91</w:t>
        </w:r>
        <w:r>
          <w:fldChar w:fldCharType="end"/>
        </w:r>
      </w:hyperlink>
    </w:p>
    <w:p>
      <w:pPr>
        <w:pStyle w:val="TOC2"/>
        <w:tabs>
          <w:tab w:val="right" w:leader="dot" w:pos="8306"/>
        </w:tabs>
      </w:pPr>
      <w:hyperlink w:anchor="_Toc24485" w:history="1">
        <w:r>
          <w:rPr>
            <w:rFonts w:ascii="仿宋" w:eastAsia="仿宋" w:hAnsi="仿宋" w:cs="仿宋" w:hint="eastAsia"/>
            <w:lang w:eastAsia="zh-CN"/>
          </w:rPr>
          <w:t>(二)、产业集群培育与发展</w:t>
        </w:r>
        <w:r>
          <w:tab/>
        </w:r>
        <w:r>
          <w:fldChar w:fldCharType="begin"/>
        </w:r>
        <w:r>
          <w:instrText xml:space="preserve"> PAGEREF _Toc24485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6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频转杯纺纱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7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19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770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95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79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一、中频转杯纺纱机项目的市场准入条件分析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频转杯纺纱机项目而言，市场准入条件首先取决于政策法规环境。政府对于[行业名称]领域的法规，如环保标准、税收政策、和技术使用规范，直接影响中频转杯纺纱机项目的运营和成本结构。例如，若政府针对使用可再生能源的企业提供税收优惠，这将对中频转杯纺纱机项目的财务规划产生重要影响。同时，考虑经济环境和消费者偏好的变化对中频转杯纺纱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二、中频转杯纺纱机项目的行业规范与合规性要求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频转杯纺纱机项目来说，遵守行业规范和合规性要求是确保项目顺利进行的基础。这包括遵循质量控制标准、安全规定、数据保护法规等。例如，若中频转杯纺纱机项目涉及数据处理，须严格遵守相关的数据保护法规。此外，行业内部的自律规范，如产品标准和服务流程，也对于提升中频转杯纺纱机项目在行业内的认可度和竞争力至关重要。项目管理团队必须不断更新策略，以应对行业规范和法规的变化，确保中频转杯纺纱机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三、中频转杯纺纱机项目的竞争格局和战略定位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频转杯纺纱机项目的发展规划中，理解行业的竞争格局对于制定有效的市场策略极为关键。这包括分析主要竞争对手的市场地位、优势及其业务模式。中频转杯纺纱机项目面临的竞争对手可能包括大型成熟企业和创新型初创公司，各自采取不同的市场策略。因此，中频转杯纺纱机项目需精确地定位自己的市场策略，如专注于产品创新、客户服务或成本效率，以在竞争中占据优势。通过深入的市场和竞争分析，中频转杯纺纱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18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5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频转杯纺纱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频转杯纺纱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https://d.book118.com/127152013134006046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中频转杯纺纱机项目构思建设方案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47863"/>
    <w:rsid w:val="66347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5201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2024-02-24T05:33:00Z</dcterms:created>
  <dcterms:modified xsi:type="dcterms:W3CDTF">2024-02-24T05:33:46Z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C1DA3BD05E9843718C6EFF1CA86AE428_11</vt:lpwstr>
  </property>
  <property fmtid="{D5CDD505-2E9C-101B-9397-08002B2CF9AE}" pid="3" name="KSOProductBuildVer">
    <vt:lpwstr>2052-12.1.0.16250</vt:lpwstr>
  </property>
</Properties>
</file>