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蓄热式高温预热烧嘴项目建设总纲及方案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08" w:history="1">
        <w:r>
          <w:rPr>
            <w:rFonts w:ascii="仿宋" w:eastAsia="仿宋" w:hAnsi="仿宋" w:cs="仿宋" w:hint="eastAsia"/>
            <w:lang w:eastAsia="zh-CN"/>
          </w:rPr>
          <w:t>前言</w:t>
        </w:r>
        <w:r>
          <w:tab/>
        </w:r>
        <w:r>
          <w:fldChar w:fldCharType="begin"/>
        </w:r>
        <w:r>
          <w:instrText xml:space="preserve"> PAGEREF _Toc27408 \h </w:instrText>
        </w:r>
        <w:r>
          <w:fldChar w:fldCharType="separate"/>
        </w:r>
        <w:r>
          <w:t>3</w:t>
        </w:r>
        <w:r>
          <w:fldChar w:fldCharType="end"/>
        </w:r>
      </w:hyperlink>
    </w:p>
    <w:p>
      <w:pPr>
        <w:pStyle w:val="TOC1"/>
        <w:tabs>
          <w:tab w:val="right" w:leader="dot" w:pos="8306"/>
        </w:tabs>
      </w:pPr>
      <w:hyperlink w:anchor="_Toc29270" w:history="1">
        <w:r>
          <w:rPr>
            <w:rFonts w:ascii="仿宋" w:eastAsia="仿宋" w:hAnsi="仿宋" w:cs="仿宋" w:hint="eastAsia"/>
            <w:lang w:eastAsia="zh-CN"/>
          </w:rPr>
          <w:t>一、建设风险评估分析</w:t>
        </w:r>
        <w:r>
          <w:tab/>
        </w:r>
        <w:r>
          <w:fldChar w:fldCharType="begin"/>
        </w:r>
        <w:r>
          <w:instrText xml:space="preserve"> PAGEREF _Toc29270 \h </w:instrText>
        </w:r>
        <w:r>
          <w:fldChar w:fldCharType="separate"/>
        </w:r>
        <w:r>
          <w:t>3</w:t>
        </w:r>
        <w:r>
          <w:fldChar w:fldCharType="end"/>
        </w:r>
      </w:hyperlink>
    </w:p>
    <w:p>
      <w:pPr>
        <w:pStyle w:val="TOC2"/>
        <w:tabs>
          <w:tab w:val="right" w:leader="dot" w:pos="8306"/>
        </w:tabs>
      </w:pPr>
      <w:hyperlink w:anchor="_Toc6994" w:history="1">
        <w:r>
          <w:rPr>
            <w:rFonts w:ascii="仿宋" w:eastAsia="仿宋" w:hAnsi="仿宋" w:cs="仿宋" w:hint="eastAsia"/>
            <w:lang w:eastAsia="zh-CN"/>
          </w:rPr>
          <w:t>(一)、政策风险分析</w:t>
        </w:r>
        <w:r>
          <w:tab/>
        </w:r>
        <w:r>
          <w:fldChar w:fldCharType="begin"/>
        </w:r>
        <w:r>
          <w:instrText xml:space="preserve"> PAGEREF _Toc6994 \h </w:instrText>
        </w:r>
        <w:r>
          <w:fldChar w:fldCharType="separate"/>
        </w:r>
        <w:r>
          <w:t>3</w:t>
        </w:r>
        <w:r>
          <w:fldChar w:fldCharType="end"/>
        </w:r>
      </w:hyperlink>
    </w:p>
    <w:p>
      <w:pPr>
        <w:pStyle w:val="TOC2"/>
        <w:tabs>
          <w:tab w:val="right" w:leader="dot" w:pos="8306"/>
        </w:tabs>
      </w:pPr>
      <w:hyperlink w:anchor="_Toc5799" w:history="1">
        <w:r>
          <w:rPr>
            <w:rFonts w:ascii="仿宋" w:eastAsia="仿宋" w:hAnsi="仿宋" w:cs="仿宋" w:hint="eastAsia"/>
            <w:lang w:eastAsia="zh-CN"/>
          </w:rPr>
          <w:t>(二)、社会风险分析</w:t>
        </w:r>
        <w:r>
          <w:tab/>
        </w:r>
        <w:r>
          <w:fldChar w:fldCharType="begin"/>
        </w:r>
        <w:r>
          <w:instrText xml:space="preserve"> PAGEREF _Toc5799 \h </w:instrText>
        </w:r>
        <w:r>
          <w:fldChar w:fldCharType="separate"/>
        </w:r>
        <w:r>
          <w:t>4</w:t>
        </w:r>
        <w:r>
          <w:fldChar w:fldCharType="end"/>
        </w:r>
      </w:hyperlink>
    </w:p>
    <w:p>
      <w:pPr>
        <w:pStyle w:val="TOC2"/>
        <w:tabs>
          <w:tab w:val="right" w:leader="dot" w:pos="8306"/>
        </w:tabs>
      </w:pPr>
      <w:hyperlink w:anchor="_Toc27069" w:history="1">
        <w:r>
          <w:rPr>
            <w:rFonts w:ascii="仿宋" w:eastAsia="仿宋" w:hAnsi="仿宋" w:cs="仿宋" w:hint="eastAsia"/>
            <w:lang w:eastAsia="zh-CN"/>
          </w:rPr>
          <w:t>(三)、市场风险分析</w:t>
        </w:r>
        <w:r>
          <w:tab/>
        </w:r>
        <w:r>
          <w:fldChar w:fldCharType="begin"/>
        </w:r>
        <w:r>
          <w:instrText xml:space="preserve"> PAGEREF _Toc27069 \h </w:instrText>
        </w:r>
        <w:r>
          <w:fldChar w:fldCharType="separate"/>
        </w:r>
        <w:r>
          <w:t>6</w:t>
        </w:r>
        <w:r>
          <w:fldChar w:fldCharType="end"/>
        </w:r>
      </w:hyperlink>
    </w:p>
    <w:p>
      <w:pPr>
        <w:pStyle w:val="TOC2"/>
        <w:tabs>
          <w:tab w:val="right" w:leader="dot" w:pos="8306"/>
        </w:tabs>
      </w:pPr>
      <w:hyperlink w:anchor="_Toc26990" w:history="1">
        <w:r>
          <w:rPr>
            <w:rFonts w:ascii="仿宋" w:eastAsia="仿宋" w:hAnsi="仿宋" w:cs="仿宋" w:hint="eastAsia"/>
            <w:lang w:eastAsia="zh-CN"/>
          </w:rPr>
          <w:t>(四)、资金风险分析</w:t>
        </w:r>
        <w:r>
          <w:tab/>
        </w:r>
        <w:r>
          <w:fldChar w:fldCharType="begin"/>
        </w:r>
        <w:r>
          <w:instrText xml:space="preserve"> PAGEREF _Toc26990 \h </w:instrText>
        </w:r>
        <w:r>
          <w:fldChar w:fldCharType="separate"/>
        </w:r>
        <w:r>
          <w:t>6</w:t>
        </w:r>
        <w:r>
          <w:fldChar w:fldCharType="end"/>
        </w:r>
      </w:hyperlink>
    </w:p>
    <w:p>
      <w:pPr>
        <w:pStyle w:val="TOC2"/>
        <w:tabs>
          <w:tab w:val="right" w:leader="dot" w:pos="8306"/>
        </w:tabs>
      </w:pPr>
      <w:hyperlink w:anchor="_Toc26353" w:history="1">
        <w:r>
          <w:rPr>
            <w:rFonts w:ascii="仿宋" w:eastAsia="仿宋" w:hAnsi="仿宋" w:cs="仿宋" w:hint="eastAsia"/>
            <w:lang w:eastAsia="zh-CN"/>
          </w:rPr>
          <w:t>(五)、技术风险分析</w:t>
        </w:r>
        <w:r>
          <w:tab/>
        </w:r>
        <w:r>
          <w:fldChar w:fldCharType="begin"/>
        </w:r>
        <w:r>
          <w:instrText xml:space="preserve"> PAGEREF _Toc26353 \h </w:instrText>
        </w:r>
        <w:r>
          <w:fldChar w:fldCharType="separate"/>
        </w:r>
        <w:r>
          <w:t>8</w:t>
        </w:r>
        <w:r>
          <w:fldChar w:fldCharType="end"/>
        </w:r>
      </w:hyperlink>
    </w:p>
    <w:p>
      <w:pPr>
        <w:pStyle w:val="TOC2"/>
        <w:tabs>
          <w:tab w:val="right" w:leader="dot" w:pos="8306"/>
        </w:tabs>
      </w:pPr>
      <w:hyperlink w:anchor="_Toc594" w:history="1">
        <w:r>
          <w:rPr>
            <w:rFonts w:ascii="仿宋" w:eastAsia="仿宋" w:hAnsi="仿宋" w:cs="仿宋" w:hint="eastAsia"/>
            <w:lang w:eastAsia="zh-CN"/>
          </w:rPr>
          <w:t>(六)、财务风险分析</w:t>
        </w:r>
        <w:r>
          <w:tab/>
        </w:r>
        <w:r>
          <w:fldChar w:fldCharType="begin"/>
        </w:r>
        <w:r>
          <w:instrText xml:space="preserve"> PAGEREF _Toc594 \h </w:instrText>
        </w:r>
        <w:r>
          <w:fldChar w:fldCharType="separate"/>
        </w:r>
        <w:r>
          <w:t>9</w:t>
        </w:r>
        <w:r>
          <w:fldChar w:fldCharType="end"/>
        </w:r>
      </w:hyperlink>
    </w:p>
    <w:p>
      <w:pPr>
        <w:pStyle w:val="TOC2"/>
        <w:tabs>
          <w:tab w:val="right" w:leader="dot" w:pos="8306"/>
        </w:tabs>
      </w:pPr>
      <w:hyperlink w:anchor="_Toc5980" w:history="1">
        <w:r>
          <w:rPr>
            <w:rFonts w:ascii="仿宋" w:eastAsia="仿宋" w:hAnsi="仿宋" w:cs="仿宋" w:hint="eastAsia"/>
            <w:lang w:eastAsia="zh-CN"/>
          </w:rPr>
          <w:t>(七)、管理风险分析</w:t>
        </w:r>
        <w:r>
          <w:tab/>
        </w:r>
        <w:r>
          <w:fldChar w:fldCharType="begin"/>
        </w:r>
        <w:r>
          <w:instrText xml:space="preserve"> PAGEREF _Toc5980 \h </w:instrText>
        </w:r>
        <w:r>
          <w:fldChar w:fldCharType="separate"/>
        </w:r>
        <w:r>
          <w:t>11</w:t>
        </w:r>
        <w:r>
          <w:fldChar w:fldCharType="end"/>
        </w:r>
      </w:hyperlink>
    </w:p>
    <w:p>
      <w:pPr>
        <w:pStyle w:val="TOC2"/>
        <w:tabs>
          <w:tab w:val="right" w:leader="dot" w:pos="8306"/>
        </w:tabs>
      </w:pPr>
      <w:hyperlink w:anchor="_Toc31211" w:history="1">
        <w:r>
          <w:rPr>
            <w:rFonts w:ascii="仿宋" w:eastAsia="仿宋" w:hAnsi="仿宋" w:cs="仿宋" w:hint="eastAsia"/>
            <w:lang w:eastAsia="zh-CN"/>
          </w:rPr>
          <w:t>(八)、其它风险分析</w:t>
        </w:r>
        <w:r>
          <w:tab/>
        </w:r>
        <w:r>
          <w:fldChar w:fldCharType="begin"/>
        </w:r>
        <w:r>
          <w:instrText xml:space="preserve"> PAGEREF _Toc31211 \h </w:instrText>
        </w:r>
        <w:r>
          <w:fldChar w:fldCharType="separate"/>
        </w:r>
        <w:r>
          <w:t>12</w:t>
        </w:r>
        <w:r>
          <w:fldChar w:fldCharType="end"/>
        </w:r>
      </w:hyperlink>
    </w:p>
    <w:p>
      <w:pPr>
        <w:pStyle w:val="TOC2"/>
        <w:tabs>
          <w:tab w:val="right" w:leader="dot" w:pos="8306"/>
        </w:tabs>
      </w:pPr>
      <w:hyperlink w:anchor="_Toc10153" w:history="1">
        <w:r>
          <w:rPr>
            <w:rFonts w:ascii="仿宋" w:eastAsia="仿宋" w:hAnsi="仿宋" w:cs="仿宋" w:hint="eastAsia"/>
            <w:lang w:eastAsia="zh-CN"/>
          </w:rPr>
          <w:t>(九)、社会影响评估</w:t>
        </w:r>
        <w:r>
          <w:tab/>
        </w:r>
        <w:r>
          <w:fldChar w:fldCharType="begin"/>
        </w:r>
        <w:r>
          <w:instrText xml:space="preserve"> PAGEREF _Toc10153 \h </w:instrText>
        </w:r>
        <w:r>
          <w:fldChar w:fldCharType="separate"/>
        </w:r>
        <w:r>
          <w:t>13</w:t>
        </w:r>
        <w:r>
          <w:fldChar w:fldCharType="end"/>
        </w:r>
      </w:hyperlink>
    </w:p>
    <w:p>
      <w:pPr>
        <w:pStyle w:val="TOC1"/>
        <w:tabs>
          <w:tab w:val="right" w:leader="dot" w:pos="8306"/>
        </w:tabs>
      </w:pPr>
      <w:hyperlink w:anchor="_Toc11996" w:history="1">
        <w:r>
          <w:rPr>
            <w:rFonts w:ascii="仿宋" w:eastAsia="仿宋" w:hAnsi="仿宋" w:cs="仿宋" w:hint="eastAsia"/>
            <w:lang w:eastAsia="zh-CN"/>
          </w:rPr>
          <w:t>二、蓄热式高温预热烧嘴项目概论</w:t>
        </w:r>
        <w:r>
          <w:tab/>
        </w:r>
        <w:r>
          <w:fldChar w:fldCharType="begin"/>
        </w:r>
        <w:r>
          <w:instrText xml:space="preserve"> PAGEREF _Toc11996 \h </w:instrText>
        </w:r>
        <w:r>
          <w:fldChar w:fldCharType="separate"/>
        </w:r>
        <w:r>
          <w:t>15</w:t>
        </w:r>
        <w:r>
          <w:fldChar w:fldCharType="end"/>
        </w:r>
      </w:hyperlink>
    </w:p>
    <w:p>
      <w:pPr>
        <w:pStyle w:val="TOC2"/>
        <w:tabs>
          <w:tab w:val="right" w:leader="dot" w:pos="8306"/>
        </w:tabs>
      </w:pPr>
      <w:hyperlink w:anchor="_Toc30195" w:history="1">
        <w:r>
          <w:rPr>
            <w:rFonts w:ascii="仿宋" w:eastAsia="仿宋" w:hAnsi="仿宋" w:cs="仿宋" w:hint="eastAsia"/>
            <w:lang w:eastAsia="zh-CN"/>
          </w:rPr>
          <w:t>(一)、项目申报单位概况</w:t>
        </w:r>
        <w:r>
          <w:tab/>
        </w:r>
        <w:r>
          <w:fldChar w:fldCharType="begin"/>
        </w:r>
        <w:r>
          <w:instrText xml:space="preserve"> PAGEREF _Toc30195 \h </w:instrText>
        </w:r>
        <w:r>
          <w:fldChar w:fldCharType="separate"/>
        </w:r>
        <w:r>
          <w:t>15</w:t>
        </w:r>
        <w:r>
          <w:fldChar w:fldCharType="end"/>
        </w:r>
      </w:hyperlink>
    </w:p>
    <w:p>
      <w:pPr>
        <w:pStyle w:val="TOC2"/>
        <w:tabs>
          <w:tab w:val="right" w:leader="dot" w:pos="8306"/>
        </w:tabs>
      </w:pPr>
      <w:hyperlink w:anchor="_Toc8398" w:history="1">
        <w:r>
          <w:rPr>
            <w:rFonts w:ascii="仿宋" w:eastAsia="仿宋" w:hAnsi="仿宋" w:cs="仿宋" w:hint="eastAsia"/>
            <w:lang w:eastAsia="zh-CN"/>
          </w:rPr>
          <w:t>(二)、项目概况</w:t>
        </w:r>
        <w:r>
          <w:tab/>
        </w:r>
        <w:r>
          <w:fldChar w:fldCharType="begin"/>
        </w:r>
        <w:r>
          <w:instrText xml:space="preserve"> PAGEREF _Toc8398 \h </w:instrText>
        </w:r>
        <w:r>
          <w:fldChar w:fldCharType="separate"/>
        </w:r>
        <w:r>
          <w:t>16</w:t>
        </w:r>
        <w:r>
          <w:fldChar w:fldCharType="end"/>
        </w:r>
      </w:hyperlink>
    </w:p>
    <w:p>
      <w:pPr>
        <w:pStyle w:val="TOC1"/>
        <w:tabs>
          <w:tab w:val="right" w:leader="dot" w:pos="8306"/>
        </w:tabs>
      </w:pPr>
      <w:hyperlink w:anchor="_Toc7497" w:history="1">
        <w:r>
          <w:rPr>
            <w:rFonts w:ascii="仿宋" w:eastAsia="仿宋" w:hAnsi="仿宋" w:cs="仿宋" w:hint="eastAsia"/>
            <w:lang w:eastAsia="zh-CN"/>
          </w:rPr>
          <w:t>三、背景、必要性分析</w:t>
        </w:r>
        <w:r>
          <w:tab/>
        </w:r>
        <w:r>
          <w:fldChar w:fldCharType="begin"/>
        </w:r>
        <w:r>
          <w:instrText xml:space="preserve"> PAGEREF _Toc7497 \h </w:instrText>
        </w:r>
        <w:r>
          <w:fldChar w:fldCharType="separate"/>
        </w:r>
        <w:r>
          <w:t>19</w:t>
        </w:r>
        <w:r>
          <w:fldChar w:fldCharType="end"/>
        </w:r>
      </w:hyperlink>
    </w:p>
    <w:p>
      <w:pPr>
        <w:pStyle w:val="TOC2"/>
        <w:tabs>
          <w:tab w:val="right" w:leader="dot" w:pos="8306"/>
        </w:tabs>
      </w:pPr>
      <w:hyperlink w:anchor="_Toc30814" w:history="1">
        <w:r>
          <w:rPr>
            <w:rFonts w:ascii="仿宋" w:eastAsia="仿宋" w:hAnsi="仿宋" w:cs="仿宋" w:hint="eastAsia"/>
            <w:lang w:eastAsia="zh-CN"/>
          </w:rPr>
          <w:t>(一)、项目建设背景</w:t>
        </w:r>
        <w:r>
          <w:tab/>
        </w:r>
        <w:r>
          <w:fldChar w:fldCharType="begin"/>
        </w:r>
        <w:r>
          <w:instrText xml:space="preserve"> PAGEREF _Toc30814 \h </w:instrText>
        </w:r>
        <w:r>
          <w:fldChar w:fldCharType="separate"/>
        </w:r>
        <w:r>
          <w:t>19</w:t>
        </w:r>
        <w:r>
          <w:fldChar w:fldCharType="end"/>
        </w:r>
      </w:hyperlink>
    </w:p>
    <w:p>
      <w:pPr>
        <w:pStyle w:val="TOC2"/>
        <w:tabs>
          <w:tab w:val="right" w:leader="dot" w:pos="8306"/>
        </w:tabs>
      </w:pPr>
      <w:hyperlink w:anchor="_Toc24192" w:history="1">
        <w:r>
          <w:rPr>
            <w:rFonts w:ascii="仿宋" w:eastAsia="仿宋" w:hAnsi="仿宋" w:cs="仿宋" w:hint="eastAsia"/>
            <w:lang w:eastAsia="zh-CN"/>
          </w:rPr>
          <w:t>(二)、必要性分析</w:t>
        </w:r>
        <w:r>
          <w:tab/>
        </w:r>
        <w:r>
          <w:fldChar w:fldCharType="begin"/>
        </w:r>
        <w:r>
          <w:instrText xml:space="preserve"> PAGEREF _Toc24192 \h </w:instrText>
        </w:r>
        <w:r>
          <w:fldChar w:fldCharType="separate"/>
        </w:r>
        <w:r>
          <w:t>20</w:t>
        </w:r>
        <w:r>
          <w:fldChar w:fldCharType="end"/>
        </w:r>
      </w:hyperlink>
    </w:p>
    <w:p>
      <w:pPr>
        <w:pStyle w:val="TOC2"/>
        <w:tabs>
          <w:tab w:val="right" w:leader="dot" w:pos="8306"/>
        </w:tabs>
      </w:pPr>
      <w:hyperlink w:anchor="_Toc19242" w:history="1">
        <w:r>
          <w:rPr>
            <w:rFonts w:ascii="仿宋" w:eastAsia="仿宋" w:hAnsi="仿宋" w:cs="仿宋" w:hint="eastAsia"/>
            <w:lang w:eastAsia="zh-CN"/>
          </w:rPr>
          <w:t>(三)、项目建设有利条件</w:t>
        </w:r>
        <w:r>
          <w:tab/>
        </w:r>
        <w:r>
          <w:fldChar w:fldCharType="begin"/>
        </w:r>
        <w:r>
          <w:instrText xml:space="preserve"> PAGEREF _Toc19242 \h </w:instrText>
        </w:r>
        <w:r>
          <w:fldChar w:fldCharType="separate"/>
        </w:r>
        <w:r>
          <w:t>22</w:t>
        </w:r>
        <w:r>
          <w:fldChar w:fldCharType="end"/>
        </w:r>
      </w:hyperlink>
    </w:p>
    <w:p>
      <w:pPr>
        <w:pStyle w:val="TOC1"/>
        <w:tabs>
          <w:tab w:val="right" w:leader="dot" w:pos="8306"/>
        </w:tabs>
      </w:pPr>
      <w:hyperlink w:anchor="_Toc22632" w:history="1">
        <w:r>
          <w:rPr>
            <w:rFonts w:ascii="仿宋" w:eastAsia="仿宋" w:hAnsi="仿宋" w:cs="仿宋" w:hint="eastAsia"/>
            <w:lang w:eastAsia="zh-CN"/>
          </w:rPr>
          <w:t>四、财务管理与成本控制</w:t>
        </w:r>
        <w:r>
          <w:tab/>
        </w:r>
        <w:r>
          <w:fldChar w:fldCharType="begin"/>
        </w:r>
        <w:r>
          <w:instrText xml:space="preserve"> PAGEREF _Toc22632 \h </w:instrText>
        </w:r>
        <w:r>
          <w:fldChar w:fldCharType="separate"/>
        </w:r>
        <w:r>
          <w:t>24</w:t>
        </w:r>
        <w:r>
          <w:fldChar w:fldCharType="end"/>
        </w:r>
      </w:hyperlink>
    </w:p>
    <w:p>
      <w:pPr>
        <w:pStyle w:val="TOC2"/>
        <w:tabs>
          <w:tab w:val="right" w:leader="dot" w:pos="8306"/>
        </w:tabs>
      </w:pPr>
      <w:hyperlink w:anchor="_Toc26026" w:history="1">
        <w:r>
          <w:rPr>
            <w:rFonts w:ascii="仿宋" w:eastAsia="仿宋" w:hAnsi="仿宋" w:cs="仿宋" w:hint="eastAsia"/>
            <w:lang w:eastAsia="zh-CN"/>
          </w:rPr>
          <w:t>(一)、财务管理体系建设</w:t>
        </w:r>
        <w:r>
          <w:tab/>
        </w:r>
        <w:r>
          <w:fldChar w:fldCharType="begin"/>
        </w:r>
        <w:r>
          <w:instrText xml:space="preserve"> PAGEREF _Toc26026 \h </w:instrText>
        </w:r>
        <w:r>
          <w:fldChar w:fldCharType="separate"/>
        </w:r>
        <w:r>
          <w:t>24</w:t>
        </w:r>
        <w:r>
          <w:fldChar w:fldCharType="end"/>
        </w:r>
      </w:hyperlink>
    </w:p>
    <w:p>
      <w:pPr>
        <w:pStyle w:val="TOC2"/>
        <w:tabs>
          <w:tab w:val="right" w:leader="dot" w:pos="8306"/>
        </w:tabs>
      </w:pPr>
      <w:hyperlink w:anchor="_Toc21217" w:history="1">
        <w:r>
          <w:rPr>
            <w:rFonts w:ascii="仿宋" w:eastAsia="仿宋" w:hAnsi="仿宋" w:cs="仿宋" w:hint="eastAsia"/>
            <w:lang w:eastAsia="zh-CN"/>
          </w:rPr>
          <w:t>(二)、成本控制措施</w:t>
        </w:r>
        <w:r>
          <w:tab/>
        </w:r>
        <w:r>
          <w:fldChar w:fldCharType="begin"/>
        </w:r>
        <w:r>
          <w:instrText xml:space="preserve"> PAGEREF _Toc21217 \h </w:instrText>
        </w:r>
        <w:r>
          <w:fldChar w:fldCharType="separate"/>
        </w:r>
        <w:r>
          <w:t>25</w:t>
        </w:r>
        <w:r>
          <w:fldChar w:fldCharType="end"/>
        </w:r>
      </w:hyperlink>
    </w:p>
    <w:p>
      <w:pPr>
        <w:pStyle w:val="TOC1"/>
        <w:tabs>
          <w:tab w:val="right" w:leader="dot" w:pos="8306"/>
        </w:tabs>
      </w:pPr>
      <w:hyperlink w:anchor="_Toc28795" w:history="1">
        <w:r>
          <w:rPr>
            <w:rFonts w:ascii="仿宋" w:eastAsia="仿宋" w:hAnsi="仿宋" w:cs="仿宋" w:hint="eastAsia"/>
            <w:lang w:eastAsia="zh-CN"/>
          </w:rPr>
          <w:t>五、经济影响分析</w:t>
        </w:r>
        <w:r>
          <w:tab/>
        </w:r>
        <w:r>
          <w:fldChar w:fldCharType="begin"/>
        </w:r>
        <w:r>
          <w:instrText xml:space="preserve"> PAGEREF _Toc28795 \h </w:instrText>
        </w:r>
        <w:r>
          <w:fldChar w:fldCharType="separate"/>
        </w:r>
        <w:r>
          <w:t>26</w:t>
        </w:r>
        <w:r>
          <w:fldChar w:fldCharType="end"/>
        </w:r>
      </w:hyperlink>
    </w:p>
    <w:p>
      <w:pPr>
        <w:pStyle w:val="TOC2"/>
        <w:tabs>
          <w:tab w:val="right" w:leader="dot" w:pos="8306"/>
        </w:tabs>
      </w:pPr>
      <w:hyperlink w:anchor="_Toc15202" w:history="1">
        <w:r>
          <w:rPr>
            <w:rFonts w:ascii="仿宋" w:eastAsia="仿宋" w:hAnsi="仿宋" w:cs="仿宋" w:hint="eastAsia"/>
            <w:lang w:eastAsia="zh-CN"/>
          </w:rPr>
          <w:t>(一)、经济费用效益或费用效果分析</w:t>
        </w:r>
        <w:r>
          <w:tab/>
        </w:r>
        <w:r>
          <w:fldChar w:fldCharType="begin"/>
        </w:r>
        <w:r>
          <w:instrText xml:space="preserve"> PAGEREF _Toc15202 \h </w:instrText>
        </w:r>
        <w:r>
          <w:fldChar w:fldCharType="separate"/>
        </w:r>
        <w:r>
          <w:t>26</w:t>
        </w:r>
        <w:r>
          <w:fldChar w:fldCharType="end"/>
        </w:r>
      </w:hyperlink>
    </w:p>
    <w:p>
      <w:pPr>
        <w:pStyle w:val="TOC2"/>
        <w:tabs>
          <w:tab w:val="right" w:leader="dot" w:pos="8306"/>
        </w:tabs>
      </w:pPr>
      <w:hyperlink w:anchor="_Toc13628" w:history="1">
        <w:r>
          <w:rPr>
            <w:rFonts w:ascii="仿宋" w:eastAsia="仿宋" w:hAnsi="仿宋" w:cs="仿宋" w:hint="eastAsia"/>
            <w:lang w:eastAsia="zh-CN"/>
          </w:rPr>
          <w:t>(二)、行业影响分析</w:t>
        </w:r>
        <w:r>
          <w:tab/>
        </w:r>
        <w:r>
          <w:fldChar w:fldCharType="begin"/>
        </w:r>
        <w:r>
          <w:instrText xml:space="preserve"> PAGEREF _Toc13628 \h </w:instrText>
        </w:r>
        <w:r>
          <w:fldChar w:fldCharType="separate"/>
        </w:r>
        <w:r>
          <w:t>28</w:t>
        </w:r>
        <w:r>
          <w:fldChar w:fldCharType="end"/>
        </w:r>
      </w:hyperlink>
    </w:p>
    <w:p>
      <w:pPr>
        <w:pStyle w:val="TOC2"/>
        <w:tabs>
          <w:tab w:val="right" w:leader="dot" w:pos="8306"/>
        </w:tabs>
      </w:pPr>
      <w:hyperlink w:anchor="_Toc9969" w:history="1">
        <w:r>
          <w:rPr>
            <w:rFonts w:ascii="仿宋" w:eastAsia="仿宋" w:hAnsi="仿宋" w:cs="仿宋" w:hint="eastAsia"/>
            <w:lang w:eastAsia="zh-CN"/>
          </w:rPr>
          <w:t>(三)、区域经济影响分析</w:t>
        </w:r>
        <w:r>
          <w:tab/>
        </w:r>
        <w:r>
          <w:fldChar w:fldCharType="begin"/>
        </w:r>
        <w:r>
          <w:instrText xml:space="preserve"> PAGEREF _Toc9969 \h </w:instrText>
        </w:r>
        <w:r>
          <w:fldChar w:fldCharType="separate"/>
        </w:r>
        <w:r>
          <w:t>30</w:t>
        </w:r>
        <w:r>
          <w:fldChar w:fldCharType="end"/>
        </w:r>
      </w:hyperlink>
    </w:p>
    <w:p>
      <w:pPr>
        <w:pStyle w:val="TOC2"/>
        <w:tabs>
          <w:tab w:val="right" w:leader="dot" w:pos="8306"/>
        </w:tabs>
      </w:pPr>
      <w:hyperlink w:anchor="_Toc10040" w:history="1">
        <w:r>
          <w:rPr>
            <w:rFonts w:ascii="仿宋" w:eastAsia="仿宋" w:hAnsi="仿宋" w:cs="仿宋" w:hint="eastAsia"/>
            <w:lang w:eastAsia="zh-CN"/>
          </w:rPr>
          <w:t>(四)、宏观经济影响分析</w:t>
        </w:r>
        <w:r>
          <w:tab/>
        </w:r>
        <w:r>
          <w:fldChar w:fldCharType="begin"/>
        </w:r>
        <w:r>
          <w:instrText xml:space="preserve"> PAGEREF _Toc10040 \h </w:instrText>
        </w:r>
        <w:r>
          <w:fldChar w:fldCharType="separate"/>
        </w:r>
        <w:r>
          <w:t>31</w:t>
        </w:r>
        <w:r>
          <w:fldChar w:fldCharType="end"/>
        </w:r>
      </w:hyperlink>
    </w:p>
    <w:p>
      <w:pPr>
        <w:pStyle w:val="TOC1"/>
        <w:tabs>
          <w:tab w:val="right" w:leader="dot" w:pos="8306"/>
        </w:tabs>
      </w:pPr>
      <w:hyperlink w:anchor="_Toc3229" w:history="1">
        <w:r>
          <w:rPr>
            <w:rFonts w:ascii="仿宋" w:eastAsia="仿宋" w:hAnsi="仿宋" w:cs="仿宋" w:hint="eastAsia"/>
            <w:lang w:eastAsia="zh-CN"/>
          </w:rPr>
          <w:t>六、资源开发及综合利用分析</w:t>
        </w:r>
        <w:r>
          <w:tab/>
        </w:r>
        <w:r>
          <w:fldChar w:fldCharType="begin"/>
        </w:r>
        <w:r>
          <w:instrText xml:space="preserve"> PAGEREF _Toc3229 \h </w:instrText>
        </w:r>
        <w:r>
          <w:fldChar w:fldCharType="separate"/>
        </w:r>
        <w:r>
          <w:t>33</w:t>
        </w:r>
        <w:r>
          <w:fldChar w:fldCharType="end"/>
        </w:r>
      </w:hyperlink>
    </w:p>
    <w:p>
      <w:pPr>
        <w:pStyle w:val="TOC2"/>
        <w:tabs>
          <w:tab w:val="right" w:leader="dot" w:pos="8306"/>
        </w:tabs>
      </w:pPr>
      <w:hyperlink w:anchor="_Toc13933" w:history="1">
        <w:r>
          <w:rPr>
            <w:rFonts w:ascii="仿宋" w:eastAsia="仿宋" w:hAnsi="仿宋" w:cs="仿宋" w:hint="eastAsia"/>
            <w:lang w:eastAsia="zh-CN"/>
          </w:rPr>
          <w:t>(一)、资源开发方案</w:t>
        </w:r>
        <w:r>
          <w:tab/>
        </w:r>
        <w:r>
          <w:fldChar w:fldCharType="begin"/>
        </w:r>
        <w:r>
          <w:instrText xml:space="preserve"> PAGEREF _Toc13933 \h </w:instrText>
        </w:r>
        <w:r>
          <w:fldChar w:fldCharType="separate"/>
        </w:r>
        <w:r>
          <w:t>33</w:t>
        </w:r>
        <w:r>
          <w:fldChar w:fldCharType="end"/>
        </w:r>
      </w:hyperlink>
    </w:p>
    <w:p>
      <w:pPr>
        <w:pStyle w:val="TOC2"/>
        <w:tabs>
          <w:tab w:val="right" w:leader="dot" w:pos="8306"/>
        </w:tabs>
      </w:pPr>
      <w:hyperlink w:anchor="_Toc17652" w:history="1">
        <w:r>
          <w:rPr>
            <w:rFonts w:ascii="仿宋" w:eastAsia="仿宋" w:hAnsi="仿宋" w:cs="仿宋" w:hint="eastAsia"/>
            <w:lang w:eastAsia="zh-CN"/>
          </w:rPr>
          <w:t>(二)、资源利用方案</w:t>
        </w:r>
        <w:r>
          <w:tab/>
        </w:r>
        <w:r>
          <w:fldChar w:fldCharType="begin"/>
        </w:r>
        <w:r>
          <w:instrText xml:space="preserve"> PAGEREF _Toc17652 \h </w:instrText>
        </w:r>
        <w:r>
          <w:fldChar w:fldCharType="separate"/>
        </w:r>
        <w:r>
          <w:t>34</w:t>
        </w:r>
        <w:r>
          <w:fldChar w:fldCharType="end"/>
        </w:r>
      </w:hyperlink>
    </w:p>
    <w:p>
      <w:pPr>
        <w:pStyle w:val="TOC2"/>
        <w:tabs>
          <w:tab w:val="right" w:leader="dot" w:pos="8306"/>
        </w:tabs>
      </w:pPr>
      <w:hyperlink w:anchor="_Toc26540" w:history="1">
        <w:r>
          <w:rPr>
            <w:rFonts w:ascii="仿宋" w:eastAsia="仿宋" w:hAnsi="仿宋" w:cs="仿宋" w:hint="eastAsia"/>
            <w:lang w:eastAsia="zh-CN"/>
          </w:rPr>
          <w:t>(三)、资源节约措施</w:t>
        </w:r>
        <w:r>
          <w:tab/>
        </w:r>
        <w:r>
          <w:fldChar w:fldCharType="begin"/>
        </w:r>
        <w:r>
          <w:instrText xml:space="preserve"> PAGEREF _Toc26540 \h </w:instrText>
        </w:r>
        <w:r>
          <w:fldChar w:fldCharType="separate"/>
        </w:r>
        <w:r>
          <w:t>35</w:t>
        </w:r>
        <w:r>
          <w:fldChar w:fldCharType="end"/>
        </w:r>
      </w:hyperlink>
    </w:p>
    <w:p>
      <w:pPr>
        <w:pStyle w:val="TOC1"/>
        <w:tabs>
          <w:tab w:val="right" w:leader="dot" w:pos="8306"/>
        </w:tabs>
      </w:pPr>
      <w:hyperlink w:anchor="_Toc32273" w:history="1">
        <w:r>
          <w:rPr>
            <w:rFonts w:ascii="仿宋" w:eastAsia="仿宋" w:hAnsi="仿宋" w:cs="仿宋" w:hint="eastAsia"/>
            <w:lang w:eastAsia="zh-CN"/>
          </w:rPr>
          <w:t>七、项目实施与管理方案</w:t>
        </w:r>
        <w:r>
          <w:tab/>
        </w:r>
        <w:r>
          <w:fldChar w:fldCharType="begin"/>
        </w:r>
        <w:r>
          <w:instrText xml:space="preserve"> PAGEREF _Toc32273 \h </w:instrText>
        </w:r>
        <w:r>
          <w:fldChar w:fldCharType="separate"/>
        </w:r>
        <w:r>
          <w:t>36</w:t>
        </w:r>
        <w:r>
          <w:fldChar w:fldCharType="end"/>
        </w:r>
      </w:hyperlink>
    </w:p>
    <w:p>
      <w:pPr>
        <w:pStyle w:val="TOC2"/>
        <w:tabs>
          <w:tab w:val="right" w:leader="dot" w:pos="8306"/>
        </w:tabs>
      </w:pPr>
      <w:hyperlink w:anchor="_Toc17130" w:history="1">
        <w:r>
          <w:rPr>
            <w:rFonts w:ascii="仿宋" w:eastAsia="仿宋" w:hAnsi="仿宋" w:cs="仿宋" w:hint="eastAsia"/>
            <w:lang w:eastAsia="zh-CN"/>
          </w:rPr>
          <w:t>(一)、项目实施计划</w:t>
        </w:r>
        <w:r>
          <w:tab/>
        </w:r>
        <w:r>
          <w:fldChar w:fldCharType="begin"/>
        </w:r>
        <w:r>
          <w:instrText xml:space="preserve"> PAGEREF _Toc17130 \h </w:instrText>
        </w:r>
        <w:r>
          <w:fldChar w:fldCharType="separate"/>
        </w:r>
        <w:r>
          <w:t>36</w:t>
        </w:r>
        <w:r>
          <w:fldChar w:fldCharType="end"/>
        </w:r>
      </w:hyperlink>
    </w:p>
    <w:p>
      <w:pPr>
        <w:pStyle w:val="TOC2"/>
        <w:tabs>
          <w:tab w:val="right" w:leader="dot" w:pos="8306"/>
        </w:tabs>
      </w:pPr>
      <w:hyperlink w:anchor="_Toc4405" w:history="1">
        <w:r>
          <w:rPr>
            <w:rFonts w:ascii="仿宋" w:eastAsia="仿宋" w:hAnsi="仿宋" w:cs="仿宋" w:hint="eastAsia"/>
            <w:lang w:eastAsia="zh-CN"/>
          </w:rPr>
          <w:t>(二)、项目组织机构与职责</w:t>
        </w:r>
        <w:r>
          <w:tab/>
        </w:r>
        <w:r>
          <w:fldChar w:fldCharType="begin"/>
        </w:r>
        <w:r>
          <w:instrText xml:space="preserve"> PAGEREF _Toc4405 \h </w:instrText>
        </w:r>
        <w:r>
          <w:fldChar w:fldCharType="separate"/>
        </w:r>
        <w:r>
          <w:t>37</w:t>
        </w:r>
        <w:r>
          <w:fldChar w:fldCharType="end"/>
        </w:r>
      </w:hyperlink>
    </w:p>
    <w:p>
      <w:pPr>
        <w:pStyle w:val="TOC2"/>
        <w:tabs>
          <w:tab w:val="right" w:leader="dot" w:pos="8306"/>
        </w:tabs>
      </w:pPr>
      <w:hyperlink w:anchor="_Toc28929" w:history="1">
        <w:r>
          <w:rPr>
            <w:rFonts w:ascii="仿宋" w:eastAsia="仿宋" w:hAnsi="仿宋" w:cs="仿宋" w:hint="eastAsia"/>
            <w:lang w:eastAsia="zh-CN"/>
          </w:rPr>
          <w:t>(三)、项目管理与监控体系</w:t>
        </w:r>
        <w:r>
          <w:tab/>
        </w:r>
        <w:r>
          <w:fldChar w:fldCharType="begin"/>
        </w:r>
        <w:r>
          <w:instrText xml:space="preserve"> PAGEREF _Toc28929 \h </w:instrText>
        </w:r>
        <w:r>
          <w:fldChar w:fldCharType="separate"/>
        </w:r>
        <w:r>
          <w:t>40</w:t>
        </w:r>
        <w:r>
          <w:fldChar w:fldCharType="end"/>
        </w:r>
      </w:hyperlink>
    </w:p>
    <w:p>
      <w:pPr>
        <w:pStyle w:val="TOC1"/>
        <w:tabs>
          <w:tab w:val="right" w:leader="dot" w:pos="8306"/>
        </w:tabs>
      </w:pPr>
      <w:hyperlink w:anchor="_Toc19975" w:history="1">
        <w:r>
          <w:rPr>
            <w:rFonts w:ascii="仿宋" w:eastAsia="仿宋" w:hAnsi="仿宋" w:cs="仿宋" w:hint="eastAsia"/>
            <w:lang w:eastAsia="zh-CN"/>
          </w:rPr>
          <w:t>八、环境保护与治理方案</w:t>
        </w:r>
        <w:r>
          <w:tab/>
        </w:r>
        <w:r>
          <w:fldChar w:fldCharType="begin"/>
        </w:r>
        <w:r>
          <w:instrText xml:space="preserve"> PAGEREF _Toc19975 \h </w:instrText>
        </w:r>
        <w:r>
          <w:fldChar w:fldCharType="separate"/>
        </w:r>
        <w:r>
          <w:t>42</w:t>
        </w:r>
        <w:r>
          <w:fldChar w:fldCharType="end"/>
        </w:r>
      </w:hyperlink>
    </w:p>
    <w:p>
      <w:pPr>
        <w:pStyle w:val="TOC2"/>
        <w:tabs>
          <w:tab w:val="right" w:leader="dot" w:pos="8306"/>
        </w:tabs>
      </w:pPr>
      <w:hyperlink w:anchor="_Toc27749" w:history="1">
        <w:r>
          <w:rPr>
            <w:rFonts w:ascii="仿宋" w:eastAsia="仿宋" w:hAnsi="仿宋" w:cs="仿宋" w:hint="eastAsia"/>
            <w:lang w:eastAsia="zh-CN"/>
          </w:rPr>
          <w:t>(一)、项目环境影响评估</w:t>
        </w:r>
        <w:r>
          <w:tab/>
        </w:r>
        <w:r>
          <w:fldChar w:fldCharType="begin"/>
        </w:r>
        <w:r>
          <w:instrText xml:space="preserve"> PAGEREF _Toc27749 \h </w:instrText>
        </w:r>
        <w:r>
          <w:fldChar w:fldCharType="separate"/>
        </w:r>
        <w:r>
          <w:t>42</w:t>
        </w:r>
        <w:r>
          <w:fldChar w:fldCharType="end"/>
        </w:r>
      </w:hyperlink>
    </w:p>
    <w:p>
      <w:pPr>
        <w:pStyle w:val="TOC2"/>
        <w:tabs>
          <w:tab w:val="right" w:leader="dot" w:pos="8306"/>
        </w:tabs>
      </w:pPr>
      <w:hyperlink w:anchor="_Toc12525" w:history="1">
        <w:r>
          <w:rPr>
            <w:rFonts w:ascii="仿宋" w:eastAsia="仿宋" w:hAnsi="仿宋" w:cs="仿宋" w:hint="eastAsia"/>
            <w:lang w:eastAsia="zh-CN"/>
          </w:rPr>
          <w:t>(二)、环境保护措施与治理方案</w:t>
        </w:r>
        <w:r>
          <w:tab/>
        </w:r>
        <w:r>
          <w:fldChar w:fldCharType="begin"/>
        </w:r>
        <w:r>
          <w:instrText xml:space="preserve"> PAGEREF _Toc12525 \h </w:instrText>
        </w:r>
        <w:r>
          <w:fldChar w:fldCharType="separate"/>
        </w:r>
        <w:r>
          <w:t>42</w:t>
        </w:r>
        <w:r>
          <w:fldChar w:fldCharType="end"/>
        </w:r>
      </w:hyperlink>
    </w:p>
    <w:p>
      <w:pPr>
        <w:pStyle w:val="TOC1"/>
        <w:tabs>
          <w:tab w:val="right" w:leader="dot" w:pos="8306"/>
        </w:tabs>
      </w:pPr>
      <w:hyperlink w:anchor="_Toc1182" w:history="1">
        <w:r>
          <w:rPr>
            <w:rFonts w:ascii="仿宋" w:eastAsia="仿宋" w:hAnsi="仿宋" w:cs="仿宋" w:hint="eastAsia"/>
            <w:lang w:eastAsia="zh-CN"/>
          </w:rPr>
          <w:t>九、技术创新与产业升级</w:t>
        </w:r>
        <w:r>
          <w:tab/>
        </w:r>
        <w:r>
          <w:fldChar w:fldCharType="begin"/>
        </w:r>
        <w:r>
          <w:instrText xml:space="preserve"> PAGEREF _Toc1182 \h </w:instrText>
        </w:r>
        <w:r>
          <w:fldChar w:fldCharType="separate"/>
        </w:r>
        <w:r>
          <w:t>43</w:t>
        </w:r>
        <w:r>
          <w:fldChar w:fldCharType="end"/>
        </w:r>
      </w:hyperlink>
    </w:p>
    <w:p>
      <w:pPr>
        <w:pStyle w:val="TOC2"/>
        <w:tabs>
          <w:tab w:val="right" w:leader="dot" w:pos="8306"/>
        </w:tabs>
      </w:pPr>
      <w:hyperlink w:anchor="_Toc25888" w:history="1">
        <w:r>
          <w:rPr>
            <w:rFonts w:ascii="仿宋" w:eastAsia="仿宋" w:hAnsi="仿宋" w:cs="仿宋" w:hint="eastAsia"/>
            <w:lang w:eastAsia="zh-CN"/>
          </w:rPr>
          <w:t>(一)、技术创新方向与目标</w:t>
        </w:r>
        <w:r>
          <w:tab/>
        </w:r>
        <w:r>
          <w:fldChar w:fldCharType="begin"/>
        </w:r>
        <w:r>
          <w:instrText xml:space="preserve"> PAGEREF _Toc25888 \h </w:instrText>
        </w:r>
        <w:r>
          <w:fldChar w:fldCharType="separate"/>
        </w:r>
        <w:r>
          <w:t>43</w:t>
        </w:r>
        <w:r>
          <w:fldChar w:fldCharType="end"/>
        </w:r>
      </w:hyperlink>
    </w:p>
    <w:p>
      <w:pPr>
        <w:pStyle w:val="TOC2"/>
        <w:tabs>
          <w:tab w:val="right" w:leader="dot" w:pos="8306"/>
        </w:tabs>
      </w:pPr>
      <w:hyperlink w:anchor="_Toc12938" w:history="1">
        <w:r>
          <w:rPr>
            <w:rFonts w:ascii="仿宋" w:eastAsia="仿宋" w:hAnsi="仿宋" w:cs="仿宋" w:hint="eastAsia"/>
            <w:lang w:eastAsia="zh-CN"/>
          </w:rPr>
          <w:t>(二)、产业升级路径与措施</w:t>
        </w:r>
        <w:r>
          <w:tab/>
        </w:r>
        <w:r>
          <w:fldChar w:fldCharType="begin"/>
        </w:r>
        <w:r>
          <w:instrText xml:space="preserve"> PAGEREF _Toc12938 \h </w:instrText>
        </w:r>
        <w:r>
          <w:fldChar w:fldCharType="separate"/>
        </w:r>
        <w:r>
          <w:t>44</w:t>
        </w:r>
        <w:r>
          <w:fldChar w:fldCharType="end"/>
        </w:r>
      </w:hyperlink>
    </w:p>
    <w:p>
      <w:pPr>
        <w:pStyle w:val="TOC1"/>
        <w:tabs>
          <w:tab w:val="right" w:leader="dot" w:pos="8306"/>
        </w:tabs>
      </w:pPr>
      <w:hyperlink w:anchor="_Toc14439" w:history="1">
        <w:r>
          <w:rPr>
            <w:rFonts w:ascii="仿宋" w:eastAsia="仿宋" w:hAnsi="仿宋" w:cs="仿宋" w:hint="eastAsia"/>
            <w:lang w:eastAsia="zh-CN"/>
          </w:rPr>
          <w:t>十、项目变更管理</w:t>
        </w:r>
        <w:r>
          <w:tab/>
        </w:r>
        <w:r>
          <w:fldChar w:fldCharType="begin"/>
        </w:r>
        <w:r>
          <w:instrText xml:space="preserve"> PAGEREF _Toc14439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71" w:history="1">
        <w:r>
          <w:rPr>
            <w:rFonts w:ascii="仿宋" w:eastAsia="仿宋" w:hAnsi="仿宋" w:cs="仿宋" w:hint="eastAsia"/>
            <w:lang w:eastAsia="zh-CN"/>
          </w:rPr>
          <w:t>(一)、变更控制流程</w:t>
        </w:r>
        <w:r>
          <w:tab/>
        </w:r>
        <w:r>
          <w:fldChar w:fldCharType="begin"/>
        </w:r>
        <w:r>
          <w:instrText xml:space="preserve"> PAGEREF _Toc27571 \h </w:instrText>
        </w:r>
        <w:r>
          <w:fldChar w:fldCharType="separate"/>
        </w:r>
        <w:r>
          <w:t>45</w:t>
        </w:r>
        <w:r>
          <w:fldChar w:fldCharType="end"/>
        </w:r>
      </w:hyperlink>
    </w:p>
    <w:p>
      <w:pPr>
        <w:pStyle w:val="TOC2"/>
        <w:tabs>
          <w:tab w:val="right" w:leader="dot" w:pos="8306"/>
        </w:tabs>
      </w:pPr>
      <w:hyperlink w:anchor="_Toc5530" w:history="1">
        <w:r>
          <w:rPr>
            <w:rFonts w:ascii="仿宋" w:eastAsia="仿宋" w:hAnsi="仿宋" w:cs="仿宋" w:hint="eastAsia"/>
            <w:lang w:eastAsia="zh-CN"/>
          </w:rPr>
          <w:t>(二)、影响评估与处理</w:t>
        </w:r>
        <w:r>
          <w:tab/>
        </w:r>
        <w:r>
          <w:fldChar w:fldCharType="begin"/>
        </w:r>
        <w:r>
          <w:instrText xml:space="preserve"> PAGEREF _Toc5530 \h </w:instrText>
        </w:r>
        <w:r>
          <w:fldChar w:fldCharType="separate"/>
        </w:r>
        <w:r>
          <w:t>46</w:t>
        </w:r>
        <w:r>
          <w:fldChar w:fldCharType="end"/>
        </w:r>
      </w:hyperlink>
    </w:p>
    <w:p>
      <w:pPr>
        <w:pStyle w:val="TOC2"/>
        <w:tabs>
          <w:tab w:val="right" w:leader="dot" w:pos="8306"/>
        </w:tabs>
      </w:pPr>
      <w:hyperlink w:anchor="_Toc21813" w:history="1">
        <w:r>
          <w:rPr>
            <w:rFonts w:ascii="仿宋" w:eastAsia="仿宋" w:hAnsi="仿宋" w:cs="仿宋" w:hint="eastAsia"/>
            <w:lang w:eastAsia="zh-CN"/>
          </w:rPr>
          <w:t>(三)、变更记录与追踪</w:t>
        </w:r>
        <w:r>
          <w:tab/>
        </w:r>
        <w:r>
          <w:fldChar w:fldCharType="begin"/>
        </w:r>
        <w:r>
          <w:instrText xml:space="preserve"> PAGEREF _Toc21813 \h </w:instrText>
        </w:r>
        <w:r>
          <w:fldChar w:fldCharType="separate"/>
        </w:r>
        <w:r>
          <w:t>48</w:t>
        </w:r>
        <w:r>
          <w:fldChar w:fldCharType="end"/>
        </w:r>
      </w:hyperlink>
    </w:p>
    <w:p>
      <w:pPr>
        <w:pStyle w:val="TOC2"/>
        <w:tabs>
          <w:tab w:val="right" w:leader="dot" w:pos="8306"/>
        </w:tabs>
      </w:pPr>
      <w:hyperlink w:anchor="_Toc1122" w:history="1">
        <w:r>
          <w:rPr>
            <w:rFonts w:ascii="仿宋" w:eastAsia="仿宋" w:hAnsi="仿宋" w:cs="仿宋" w:hint="eastAsia"/>
            <w:lang w:eastAsia="zh-CN"/>
          </w:rPr>
          <w:t>(四)、变更管理策略</w:t>
        </w:r>
        <w:r>
          <w:tab/>
        </w:r>
        <w:r>
          <w:fldChar w:fldCharType="begin"/>
        </w:r>
        <w:r>
          <w:instrText xml:space="preserve"> PAGEREF _Toc1122 \h </w:instrText>
        </w:r>
        <w:r>
          <w:fldChar w:fldCharType="separate"/>
        </w:r>
        <w:r>
          <w:t>49</w:t>
        </w:r>
        <w:r>
          <w:fldChar w:fldCharType="end"/>
        </w:r>
      </w:hyperlink>
    </w:p>
    <w:p>
      <w:pPr>
        <w:pStyle w:val="TOC1"/>
        <w:tabs>
          <w:tab w:val="right" w:leader="dot" w:pos="8306"/>
        </w:tabs>
      </w:pPr>
      <w:hyperlink w:anchor="_Toc31505" w:history="1">
        <w:r>
          <w:rPr>
            <w:rFonts w:ascii="仿宋" w:eastAsia="仿宋" w:hAnsi="仿宋" w:cs="仿宋" w:hint="eastAsia"/>
            <w:lang w:eastAsia="zh-CN"/>
          </w:rPr>
          <w:t>十一、环境保护与绿色发展</w:t>
        </w:r>
        <w:r>
          <w:tab/>
        </w:r>
        <w:r>
          <w:fldChar w:fldCharType="begin"/>
        </w:r>
        <w:r>
          <w:instrText xml:space="preserve"> PAGEREF _Toc31505 \h </w:instrText>
        </w:r>
        <w:r>
          <w:fldChar w:fldCharType="separate"/>
        </w:r>
        <w:r>
          <w:t>51</w:t>
        </w:r>
        <w:r>
          <w:fldChar w:fldCharType="end"/>
        </w:r>
      </w:hyperlink>
    </w:p>
    <w:p>
      <w:pPr>
        <w:pStyle w:val="TOC2"/>
        <w:tabs>
          <w:tab w:val="right" w:leader="dot" w:pos="8306"/>
        </w:tabs>
      </w:pPr>
      <w:hyperlink w:anchor="_Toc24527" w:history="1">
        <w:r>
          <w:rPr>
            <w:rFonts w:ascii="仿宋" w:eastAsia="仿宋" w:hAnsi="仿宋" w:cs="仿宋" w:hint="eastAsia"/>
            <w:lang w:eastAsia="zh-CN"/>
          </w:rPr>
          <w:t>(一)、环境保护措施</w:t>
        </w:r>
        <w:r>
          <w:tab/>
        </w:r>
        <w:r>
          <w:fldChar w:fldCharType="begin"/>
        </w:r>
        <w:r>
          <w:instrText xml:space="preserve"> PAGEREF _Toc24527 \h </w:instrText>
        </w:r>
        <w:r>
          <w:fldChar w:fldCharType="separate"/>
        </w:r>
        <w:r>
          <w:t>51</w:t>
        </w:r>
        <w:r>
          <w:fldChar w:fldCharType="end"/>
        </w:r>
      </w:hyperlink>
    </w:p>
    <w:p>
      <w:pPr>
        <w:pStyle w:val="TOC2"/>
        <w:tabs>
          <w:tab w:val="right" w:leader="dot" w:pos="8306"/>
        </w:tabs>
      </w:pPr>
      <w:hyperlink w:anchor="_Toc5858" w:history="1">
        <w:r>
          <w:rPr>
            <w:rFonts w:ascii="仿宋" w:eastAsia="仿宋" w:hAnsi="仿宋" w:cs="仿宋" w:hint="eastAsia"/>
            <w:lang w:eastAsia="zh-CN"/>
          </w:rPr>
          <w:t>(二)、绿色发展与可持续发展策略</w:t>
        </w:r>
        <w:r>
          <w:tab/>
        </w:r>
        <w:r>
          <w:fldChar w:fldCharType="begin"/>
        </w:r>
        <w:r>
          <w:instrText xml:space="preserve"> PAGEREF _Toc5858 \h </w:instrText>
        </w:r>
        <w:r>
          <w:fldChar w:fldCharType="separate"/>
        </w:r>
        <w:r>
          <w:t>53</w:t>
        </w:r>
        <w:r>
          <w:fldChar w:fldCharType="end"/>
        </w:r>
      </w:hyperlink>
    </w:p>
    <w:p>
      <w:pPr>
        <w:pStyle w:val="TOC1"/>
        <w:tabs>
          <w:tab w:val="right" w:leader="dot" w:pos="8306"/>
        </w:tabs>
      </w:pPr>
      <w:hyperlink w:anchor="_Toc17079" w:history="1">
        <w:r>
          <w:rPr>
            <w:rFonts w:ascii="仿宋" w:eastAsia="仿宋" w:hAnsi="仿宋" w:cs="仿宋" w:hint="eastAsia"/>
            <w:lang w:eastAsia="zh-CN"/>
          </w:rPr>
          <w:t>十二、土地利用与规划方案</w:t>
        </w:r>
        <w:r>
          <w:tab/>
        </w:r>
        <w:r>
          <w:fldChar w:fldCharType="begin"/>
        </w:r>
        <w:r>
          <w:instrText xml:space="preserve"> PAGEREF _Toc17079 \h </w:instrText>
        </w:r>
        <w:r>
          <w:fldChar w:fldCharType="separate"/>
        </w:r>
        <w:r>
          <w:t>54</w:t>
        </w:r>
        <w:r>
          <w:fldChar w:fldCharType="end"/>
        </w:r>
      </w:hyperlink>
    </w:p>
    <w:p>
      <w:pPr>
        <w:pStyle w:val="TOC2"/>
        <w:tabs>
          <w:tab w:val="right" w:leader="dot" w:pos="8306"/>
        </w:tabs>
      </w:pPr>
      <w:hyperlink w:anchor="_Toc2368" w:history="1">
        <w:r>
          <w:rPr>
            <w:rFonts w:ascii="仿宋" w:eastAsia="仿宋" w:hAnsi="仿宋" w:cs="仿宋" w:hint="eastAsia"/>
            <w:lang w:eastAsia="zh-CN"/>
          </w:rPr>
          <w:t>(一)、项目用地情况分析</w:t>
        </w:r>
        <w:r>
          <w:tab/>
        </w:r>
        <w:r>
          <w:fldChar w:fldCharType="begin"/>
        </w:r>
        <w:r>
          <w:instrText xml:space="preserve"> PAGEREF _Toc2368 \h </w:instrText>
        </w:r>
        <w:r>
          <w:fldChar w:fldCharType="separate"/>
        </w:r>
        <w:r>
          <w:t>54</w:t>
        </w:r>
        <w:r>
          <w:fldChar w:fldCharType="end"/>
        </w:r>
      </w:hyperlink>
    </w:p>
    <w:p>
      <w:pPr>
        <w:pStyle w:val="TOC2"/>
        <w:tabs>
          <w:tab w:val="right" w:leader="dot" w:pos="8306"/>
        </w:tabs>
      </w:pPr>
      <w:hyperlink w:anchor="_Toc24574" w:history="1">
        <w:r>
          <w:rPr>
            <w:rFonts w:ascii="仿宋" w:eastAsia="仿宋" w:hAnsi="仿宋" w:cs="仿宋" w:hint="eastAsia"/>
            <w:lang w:eastAsia="zh-CN"/>
          </w:rPr>
          <w:t>(二)、土地利用规划方案</w:t>
        </w:r>
        <w:r>
          <w:tab/>
        </w:r>
        <w:r>
          <w:fldChar w:fldCharType="begin"/>
        </w:r>
        <w:r>
          <w:instrText xml:space="preserve"> PAGEREF _Toc24574 \h </w:instrText>
        </w:r>
        <w:r>
          <w:fldChar w:fldCharType="separate"/>
        </w:r>
        <w:r>
          <w:t>55</w:t>
        </w:r>
        <w:r>
          <w:fldChar w:fldCharType="end"/>
        </w:r>
      </w:hyperlink>
    </w:p>
    <w:p>
      <w:pPr>
        <w:pStyle w:val="TOC1"/>
        <w:tabs>
          <w:tab w:val="right" w:leader="dot" w:pos="8306"/>
        </w:tabs>
      </w:pPr>
      <w:hyperlink w:anchor="_Toc869" w:history="1">
        <w:r>
          <w:rPr>
            <w:rFonts w:ascii="仿宋" w:eastAsia="仿宋" w:hAnsi="仿宋" w:cs="仿宋" w:hint="eastAsia"/>
            <w:lang w:eastAsia="zh-CN"/>
          </w:rPr>
          <w:t>十三、企业合规与伦理</w:t>
        </w:r>
        <w:r>
          <w:tab/>
        </w:r>
        <w:r>
          <w:fldChar w:fldCharType="begin"/>
        </w:r>
        <w:r>
          <w:instrText xml:space="preserve"> PAGEREF _Toc869 \h </w:instrText>
        </w:r>
        <w:r>
          <w:fldChar w:fldCharType="separate"/>
        </w:r>
        <w:r>
          <w:t>56</w:t>
        </w:r>
        <w:r>
          <w:fldChar w:fldCharType="end"/>
        </w:r>
      </w:hyperlink>
    </w:p>
    <w:p>
      <w:pPr>
        <w:pStyle w:val="TOC2"/>
        <w:tabs>
          <w:tab w:val="right" w:leader="dot" w:pos="8306"/>
        </w:tabs>
      </w:pPr>
      <w:hyperlink w:anchor="_Toc28219" w:history="1">
        <w:r>
          <w:rPr>
            <w:rFonts w:ascii="仿宋" w:eastAsia="仿宋" w:hAnsi="仿宋" w:cs="仿宋" w:hint="eastAsia"/>
            <w:lang w:eastAsia="zh-CN"/>
          </w:rPr>
          <w:t>(一)、合规政策与程序</w:t>
        </w:r>
        <w:r>
          <w:tab/>
        </w:r>
        <w:r>
          <w:fldChar w:fldCharType="begin"/>
        </w:r>
        <w:r>
          <w:instrText xml:space="preserve"> PAGEREF _Toc28219 \h </w:instrText>
        </w:r>
        <w:r>
          <w:fldChar w:fldCharType="separate"/>
        </w:r>
        <w:r>
          <w:t>56</w:t>
        </w:r>
        <w:r>
          <w:fldChar w:fldCharType="end"/>
        </w:r>
      </w:hyperlink>
    </w:p>
    <w:p>
      <w:pPr>
        <w:pStyle w:val="TOC2"/>
        <w:tabs>
          <w:tab w:val="right" w:leader="dot" w:pos="8306"/>
        </w:tabs>
      </w:pPr>
      <w:hyperlink w:anchor="_Toc2763" w:history="1">
        <w:r>
          <w:rPr>
            <w:rFonts w:ascii="仿宋" w:eastAsia="仿宋" w:hAnsi="仿宋" w:cs="仿宋" w:hint="eastAsia"/>
            <w:lang w:eastAsia="zh-CN"/>
          </w:rPr>
          <w:t>(二)、伦理规范与培训</w:t>
        </w:r>
        <w:r>
          <w:tab/>
        </w:r>
        <w:r>
          <w:fldChar w:fldCharType="begin"/>
        </w:r>
        <w:r>
          <w:instrText xml:space="preserve"> PAGEREF _Toc2763 \h </w:instrText>
        </w:r>
        <w:r>
          <w:fldChar w:fldCharType="separate"/>
        </w:r>
        <w:r>
          <w:t>58</w:t>
        </w:r>
        <w:r>
          <w:fldChar w:fldCharType="end"/>
        </w:r>
      </w:hyperlink>
    </w:p>
    <w:p>
      <w:pPr>
        <w:pStyle w:val="TOC2"/>
        <w:tabs>
          <w:tab w:val="right" w:leader="dot" w:pos="8306"/>
        </w:tabs>
      </w:pPr>
      <w:hyperlink w:anchor="_Toc18766" w:history="1">
        <w:r>
          <w:rPr>
            <w:rFonts w:ascii="仿宋" w:eastAsia="仿宋" w:hAnsi="仿宋" w:cs="仿宋" w:hint="eastAsia"/>
            <w:lang w:eastAsia="zh-CN"/>
          </w:rPr>
          <w:t>(三)、合规风险评估</w:t>
        </w:r>
        <w:r>
          <w:tab/>
        </w:r>
        <w:r>
          <w:fldChar w:fldCharType="begin"/>
        </w:r>
        <w:r>
          <w:instrText xml:space="preserve"> PAGEREF _Toc18766 \h </w:instrText>
        </w:r>
        <w:r>
          <w:fldChar w:fldCharType="separate"/>
        </w:r>
        <w:r>
          <w:t>58</w:t>
        </w:r>
        <w:r>
          <w:fldChar w:fldCharType="end"/>
        </w:r>
      </w:hyperlink>
    </w:p>
    <w:p>
      <w:pPr>
        <w:pStyle w:val="TOC2"/>
        <w:tabs>
          <w:tab w:val="right" w:leader="dot" w:pos="8306"/>
        </w:tabs>
      </w:pPr>
      <w:hyperlink w:anchor="_Toc3803" w:history="1">
        <w:r>
          <w:rPr>
            <w:rFonts w:ascii="仿宋" w:eastAsia="仿宋" w:hAnsi="仿宋" w:cs="仿宋" w:hint="eastAsia"/>
            <w:lang w:eastAsia="zh-CN"/>
          </w:rPr>
          <w:t>(四)、合规监督与执行</w:t>
        </w:r>
        <w:r>
          <w:tab/>
        </w:r>
        <w:r>
          <w:fldChar w:fldCharType="begin"/>
        </w:r>
        <w:r>
          <w:instrText xml:space="preserve"> PAGEREF _Toc3803 \h </w:instrText>
        </w:r>
        <w:r>
          <w:fldChar w:fldCharType="separate"/>
        </w:r>
        <w:r>
          <w:t>60</w:t>
        </w:r>
        <w:r>
          <w:fldChar w:fldCharType="end"/>
        </w:r>
      </w:hyperlink>
    </w:p>
    <w:p>
      <w:pPr>
        <w:pStyle w:val="TOC1"/>
        <w:tabs>
          <w:tab w:val="right" w:leader="dot" w:pos="8306"/>
        </w:tabs>
      </w:pPr>
      <w:hyperlink w:anchor="_Toc16871" w:history="1">
        <w:r>
          <w:rPr>
            <w:rFonts w:ascii="仿宋" w:eastAsia="仿宋" w:hAnsi="仿宋" w:cs="仿宋" w:hint="eastAsia"/>
            <w:lang w:eastAsia="zh-CN"/>
          </w:rPr>
          <w:t>十四、质量管理与控制</w:t>
        </w:r>
        <w:r>
          <w:tab/>
        </w:r>
        <w:r>
          <w:fldChar w:fldCharType="begin"/>
        </w:r>
        <w:r>
          <w:instrText xml:space="preserve"> PAGEREF _Toc16871 \h </w:instrText>
        </w:r>
        <w:r>
          <w:fldChar w:fldCharType="separate"/>
        </w:r>
        <w:r>
          <w:t>61</w:t>
        </w:r>
        <w:r>
          <w:fldChar w:fldCharType="end"/>
        </w:r>
      </w:hyperlink>
    </w:p>
    <w:p>
      <w:pPr>
        <w:pStyle w:val="TOC2"/>
        <w:tabs>
          <w:tab w:val="right" w:leader="dot" w:pos="8306"/>
        </w:tabs>
      </w:pPr>
      <w:hyperlink w:anchor="_Toc18655" w:history="1">
        <w:r>
          <w:rPr>
            <w:rFonts w:ascii="仿宋" w:eastAsia="仿宋" w:hAnsi="仿宋" w:cs="仿宋" w:hint="eastAsia"/>
            <w:lang w:eastAsia="zh-CN"/>
          </w:rPr>
          <w:t>(一)、质量管理体系建设</w:t>
        </w:r>
        <w:r>
          <w:tab/>
        </w:r>
        <w:r>
          <w:fldChar w:fldCharType="begin"/>
        </w:r>
        <w:r>
          <w:instrText xml:space="preserve"> PAGEREF _Toc18655 \h </w:instrText>
        </w:r>
        <w:r>
          <w:fldChar w:fldCharType="separate"/>
        </w:r>
        <w:r>
          <w:t>61</w:t>
        </w:r>
        <w:r>
          <w:fldChar w:fldCharType="end"/>
        </w:r>
      </w:hyperlink>
    </w:p>
    <w:p>
      <w:pPr>
        <w:pStyle w:val="TOC2"/>
        <w:tabs>
          <w:tab w:val="right" w:leader="dot" w:pos="8306"/>
        </w:tabs>
      </w:pPr>
      <w:hyperlink w:anchor="_Toc4624" w:history="1">
        <w:r>
          <w:rPr>
            <w:rFonts w:ascii="仿宋" w:eastAsia="仿宋" w:hAnsi="仿宋" w:cs="仿宋" w:hint="eastAsia"/>
            <w:lang w:eastAsia="zh-CN"/>
          </w:rPr>
          <w:t>(二)、质量控制措施</w:t>
        </w:r>
        <w:r>
          <w:tab/>
        </w:r>
        <w:r>
          <w:fldChar w:fldCharType="begin"/>
        </w:r>
        <w:r>
          <w:instrText xml:space="preserve"> PAGEREF _Toc4624 \h </w:instrText>
        </w:r>
        <w:r>
          <w:fldChar w:fldCharType="separate"/>
        </w:r>
        <w:r>
          <w:t>62</w:t>
        </w:r>
        <w:r>
          <w:fldChar w:fldCharType="end"/>
        </w:r>
      </w:hyperlink>
    </w:p>
    <w:p>
      <w:pPr>
        <w:pStyle w:val="TOC1"/>
        <w:tabs>
          <w:tab w:val="right" w:leader="dot" w:pos="8306"/>
        </w:tabs>
      </w:pPr>
      <w:hyperlink w:anchor="_Toc8416" w:history="1">
        <w:r>
          <w:rPr>
            <w:rFonts w:ascii="仿宋" w:eastAsia="仿宋" w:hAnsi="仿宋" w:cs="仿宋" w:hint="eastAsia"/>
            <w:lang w:eastAsia="zh-CN"/>
          </w:rPr>
          <w:t>十五、法律法规与政策遵循</w:t>
        </w:r>
        <w:r>
          <w:tab/>
        </w:r>
        <w:r>
          <w:fldChar w:fldCharType="begin"/>
        </w:r>
        <w:r>
          <w:instrText xml:space="preserve"> PAGEREF _Toc8416 \h </w:instrText>
        </w:r>
        <w:r>
          <w:fldChar w:fldCharType="separate"/>
        </w:r>
        <w:r>
          <w:t>63</w:t>
        </w:r>
        <w:r>
          <w:fldChar w:fldCharType="end"/>
        </w:r>
      </w:hyperlink>
    </w:p>
    <w:p>
      <w:pPr>
        <w:pStyle w:val="TOC2"/>
        <w:tabs>
          <w:tab w:val="right" w:leader="dot" w:pos="8306"/>
        </w:tabs>
      </w:pPr>
      <w:hyperlink w:anchor="_Toc26422" w:history="1">
        <w:r>
          <w:rPr>
            <w:rFonts w:ascii="仿宋" w:eastAsia="仿宋" w:hAnsi="仿宋" w:cs="仿宋" w:hint="eastAsia"/>
            <w:lang w:eastAsia="zh-CN"/>
          </w:rPr>
          <w:t>(一)、法律法规遵守</w:t>
        </w:r>
        <w:r>
          <w:tab/>
        </w:r>
        <w:r>
          <w:fldChar w:fldCharType="begin"/>
        </w:r>
        <w:r>
          <w:instrText xml:space="preserve"> PAGEREF _Toc26422 \h </w:instrText>
        </w:r>
        <w:r>
          <w:fldChar w:fldCharType="separate"/>
        </w:r>
        <w:r>
          <w:t>63</w:t>
        </w:r>
        <w:r>
          <w:fldChar w:fldCharType="end"/>
        </w:r>
      </w:hyperlink>
    </w:p>
    <w:p>
      <w:pPr>
        <w:pStyle w:val="TOC2"/>
        <w:tabs>
          <w:tab w:val="right" w:leader="dot" w:pos="8306"/>
        </w:tabs>
      </w:pPr>
      <w:hyperlink w:anchor="_Toc26132" w:history="1">
        <w:r>
          <w:rPr>
            <w:rFonts w:ascii="仿宋" w:eastAsia="仿宋" w:hAnsi="仿宋" w:cs="仿宋" w:hint="eastAsia"/>
            <w:lang w:eastAsia="zh-CN"/>
          </w:rPr>
          <w:t>(二)、政策导向与利用</w:t>
        </w:r>
        <w:r>
          <w:tab/>
        </w:r>
        <w:r>
          <w:fldChar w:fldCharType="begin"/>
        </w:r>
        <w:r>
          <w:instrText xml:space="preserve"> PAGEREF _Toc26132 \h </w:instrText>
        </w:r>
        <w:r>
          <w:fldChar w:fldCharType="separate"/>
        </w:r>
        <w:r>
          <w:t>64</w:t>
        </w:r>
        <w:r>
          <w:fldChar w:fldCharType="end"/>
        </w:r>
      </w:hyperlink>
    </w:p>
    <w:p>
      <w:pPr>
        <w:pStyle w:val="TOC1"/>
        <w:tabs>
          <w:tab w:val="right" w:leader="dot" w:pos="8306"/>
        </w:tabs>
      </w:pPr>
      <w:hyperlink w:anchor="_Toc13637" w:history="1">
        <w:r>
          <w:rPr>
            <w:rFonts w:ascii="仿宋" w:eastAsia="仿宋" w:hAnsi="仿宋" w:cs="仿宋" w:hint="eastAsia"/>
            <w:lang w:eastAsia="zh-CN"/>
          </w:rPr>
          <w:t>十六、成果转化与推广应用</w:t>
        </w:r>
        <w:r>
          <w:tab/>
        </w:r>
        <w:r>
          <w:fldChar w:fldCharType="begin"/>
        </w:r>
        <w:r>
          <w:instrText xml:space="preserve"> PAGEREF _Toc13637 \h </w:instrText>
        </w:r>
        <w:r>
          <w:fldChar w:fldCharType="separate"/>
        </w:r>
        <w:r>
          <w:t>65</w:t>
        </w:r>
        <w:r>
          <w:fldChar w:fldCharType="end"/>
        </w:r>
      </w:hyperlink>
    </w:p>
    <w:p>
      <w:pPr>
        <w:pStyle w:val="TOC2"/>
        <w:tabs>
          <w:tab w:val="right" w:leader="dot" w:pos="8306"/>
        </w:tabs>
      </w:pPr>
      <w:hyperlink w:anchor="_Toc24578" w:history="1">
        <w:r>
          <w:rPr>
            <w:rFonts w:ascii="仿宋" w:eastAsia="仿宋" w:hAnsi="仿宋" w:cs="仿宋" w:hint="eastAsia"/>
            <w:lang w:eastAsia="zh-CN"/>
          </w:rPr>
          <w:t>(一)、成果转化策略制定</w:t>
        </w:r>
        <w:r>
          <w:tab/>
        </w:r>
        <w:r>
          <w:fldChar w:fldCharType="begin"/>
        </w:r>
        <w:r>
          <w:instrText xml:space="preserve"> PAGEREF _Toc24578 \h </w:instrText>
        </w:r>
        <w:r>
          <w:fldChar w:fldCharType="separate"/>
        </w:r>
        <w:r>
          <w:t>65</w:t>
        </w:r>
        <w:r>
          <w:fldChar w:fldCharType="end"/>
        </w:r>
      </w:hyperlink>
    </w:p>
    <w:p>
      <w:pPr>
        <w:pStyle w:val="TOC2"/>
        <w:tabs>
          <w:tab w:val="right" w:leader="dot" w:pos="8306"/>
        </w:tabs>
      </w:pPr>
      <w:hyperlink w:anchor="_Toc25551" w:history="1">
        <w:r>
          <w:rPr>
            <w:rFonts w:ascii="仿宋" w:eastAsia="仿宋" w:hAnsi="仿宋" w:cs="仿宋" w:hint="eastAsia"/>
            <w:lang w:eastAsia="zh-CN"/>
          </w:rPr>
          <w:t>(二)、成果推广应用方案</w:t>
        </w:r>
        <w:r>
          <w:tab/>
        </w:r>
        <w:r>
          <w:fldChar w:fldCharType="begin"/>
        </w:r>
        <w:r>
          <w:instrText xml:space="preserve"> PAGEREF _Toc25551 \h </w:instrText>
        </w:r>
        <w:r>
          <w:fldChar w:fldCharType="separate"/>
        </w:r>
        <w:r>
          <w:t>67</w:t>
        </w:r>
        <w:r>
          <w:fldChar w:fldCharType="end"/>
        </w:r>
      </w:hyperlink>
    </w:p>
    <w:p>
      <w:pPr>
        <w:pStyle w:val="TOC1"/>
        <w:tabs>
          <w:tab w:val="right" w:leader="dot" w:pos="8306"/>
        </w:tabs>
      </w:pPr>
      <w:hyperlink w:anchor="_Toc9611" w:history="1">
        <w:r>
          <w:rPr>
            <w:rFonts w:ascii="仿宋" w:eastAsia="仿宋" w:hAnsi="仿宋" w:cs="仿宋" w:hint="eastAsia"/>
            <w:lang w:eastAsia="zh-CN"/>
          </w:rPr>
          <w:t>十七、产业协同与集群发展</w:t>
        </w:r>
        <w:r>
          <w:tab/>
        </w:r>
        <w:r>
          <w:fldChar w:fldCharType="begin"/>
        </w:r>
        <w:r>
          <w:instrText xml:space="preserve"> PAGEREF _Toc9611 \h </w:instrText>
        </w:r>
        <w:r>
          <w:fldChar w:fldCharType="separate"/>
        </w:r>
        <w:r>
          <w:t>68</w:t>
        </w:r>
        <w:r>
          <w:fldChar w:fldCharType="end"/>
        </w:r>
      </w:hyperlink>
    </w:p>
    <w:p>
      <w:pPr>
        <w:pStyle w:val="TOC2"/>
        <w:tabs>
          <w:tab w:val="right" w:leader="dot" w:pos="8306"/>
        </w:tabs>
      </w:pPr>
      <w:hyperlink w:anchor="_Toc11616" w:history="1">
        <w:r>
          <w:rPr>
            <w:rFonts w:ascii="仿宋" w:eastAsia="仿宋" w:hAnsi="仿宋" w:cs="仿宋" w:hint="eastAsia"/>
            <w:lang w:eastAsia="zh-CN"/>
          </w:rPr>
          <w:t>(一)、产业协同机制建设</w:t>
        </w:r>
        <w:r>
          <w:tab/>
        </w:r>
        <w:r>
          <w:fldChar w:fldCharType="begin"/>
        </w:r>
        <w:r>
          <w:instrText xml:space="preserve"> PAGEREF _Toc11616 \h </w:instrText>
        </w:r>
        <w:r>
          <w:fldChar w:fldCharType="separate"/>
        </w:r>
        <w:r>
          <w:t>68</w:t>
        </w:r>
        <w:r>
          <w:fldChar w:fldCharType="end"/>
        </w:r>
      </w:hyperlink>
    </w:p>
    <w:p>
      <w:pPr>
        <w:pStyle w:val="TOC2"/>
        <w:tabs>
          <w:tab w:val="right" w:leader="dot" w:pos="8306"/>
        </w:tabs>
      </w:pPr>
      <w:hyperlink w:anchor="_Toc20854" w:history="1">
        <w:r>
          <w:rPr>
            <w:rFonts w:ascii="仿宋" w:eastAsia="仿宋" w:hAnsi="仿宋" w:cs="仿宋" w:hint="eastAsia"/>
            <w:lang w:eastAsia="zh-CN"/>
          </w:rPr>
          <w:t>(二)、产业集群培育与发展</w:t>
        </w:r>
        <w:r>
          <w:tab/>
        </w:r>
        <w:r>
          <w:fldChar w:fldCharType="begin"/>
        </w:r>
        <w:r>
          <w:instrText xml:space="preserve"> PAGEREF _Toc20854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7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99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79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06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99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35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9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98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https://d.book118.com/127160004130006042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蓄热式高温预热烧嘴项目建设总纲及方案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D11D4E"/>
    <w:rsid w:val="50D11D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160004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2024-02-05T06:20:00Z</dcterms:created>
  <dcterms:modified xsi:type="dcterms:W3CDTF">2024-02-05T06:21:02Z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590F178A131247FEBB20AB6842022113_11</vt:lpwstr>
  </property>
  <property fmtid="{D5CDD505-2E9C-101B-9397-08002B2CF9AE}" pid="3" name="KSOProductBuildVer">
    <vt:lpwstr>2052-12.1.0.16250</vt:lpwstr>
  </property>
</Properties>
</file>